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468" w:rsidRPr="00961C0C" w:rsidRDefault="00203D8A" w:rsidP="005E1468">
      <w:pPr>
        <w:pStyle w:val="Titolo2"/>
        <w:rPr>
          <w:lang w:val="it-IT"/>
        </w:rPr>
      </w:pPr>
      <w:r w:rsidRPr="00961C0C">
        <w:rPr>
          <w:lang w:val="it-IT"/>
        </w:rPr>
        <w:t>SIEGENIA</w:t>
      </w:r>
      <w:r w:rsidR="00C31C3B">
        <w:rPr>
          <w:lang w:val="it-IT"/>
        </w:rPr>
        <w:t xml:space="preserve"> </w:t>
      </w:r>
      <w:r w:rsidR="00FD27AB">
        <w:rPr>
          <w:lang w:val="it-IT"/>
        </w:rPr>
        <w:t xml:space="preserve">al </w:t>
      </w:r>
      <w:r w:rsidR="00961C0C" w:rsidRPr="00961C0C">
        <w:rPr>
          <w:lang w:val="it-IT"/>
        </w:rPr>
        <w:t xml:space="preserve">BAU 2019 </w:t>
      </w:r>
      <w:r w:rsidR="00D45889">
        <w:rPr>
          <w:lang w:val="it-IT"/>
        </w:rPr>
        <w:t xml:space="preserve">con </w:t>
      </w:r>
      <w:r w:rsidR="00961C0C" w:rsidRPr="00961C0C">
        <w:rPr>
          <w:lang w:val="it-IT"/>
        </w:rPr>
        <w:t>nuove soluzioni per il comfort ambientale</w:t>
      </w:r>
    </w:p>
    <w:p w:rsidR="00A82224" w:rsidRPr="0073582F" w:rsidRDefault="00FD27AB" w:rsidP="00A82224">
      <w:pPr>
        <w:pStyle w:val="Titolo1"/>
        <w:rPr>
          <w:lang w:val="it-IT"/>
        </w:rPr>
      </w:pPr>
      <w:r>
        <w:rPr>
          <w:lang w:val="it-IT"/>
        </w:rPr>
        <w:t>P</w:t>
      </w:r>
      <w:r w:rsidR="00961C0C" w:rsidRPr="0073582F">
        <w:rPr>
          <w:lang w:val="it-IT"/>
        </w:rPr>
        <w:t>restigio</w:t>
      </w:r>
      <w:r w:rsidR="00493DFA">
        <w:rPr>
          <w:lang w:val="it-IT"/>
        </w:rPr>
        <w:t>se soluzioni per gli architetti</w:t>
      </w:r>
      <w:r>
        <w:rPr>
          <w:lang w:val="it-IT"/>
        </w:rPr>
        <w:t xml:space="preserve"> presentate nel loft</w:t>
      </w:r>
    </w:p>
    <w:p w:rsidR="005E1468" w:rsidRPr="0073582F" w:rsidRDefault="005E1468" w:rsidP="005E1468">
      <w:pPr>
        <w:rPr>
          <w:lang w:val="it-IT"/>
        </w:rPr>
      </w:pPr>
    </w:p>
    <w:p w:rsidR="00400DB3" w:rsidRDefault="00400DB3" w:rsidP="00400DB3">
      <w:pPr>
        <w:rPr>
          <w:lang w:val="it-IT"/>
        </w:rPr>
      </w:pPr>
      <w:r w:rsidRPr="00400DB3">
        <w:rPr>
          <w:lang w:val="it-IT"/>
        </w:rPr>
        <w:t>Il comfort ambientale inserito nel contesto dei moderni progetti architettonici è al centro della presenza di SIEGENIA al BAU 2019. Durante la fiera mondiale leader nel settore dell'edilizia, che si terrà dal 14 al 19 gennaio 2019 nel padiglione C4, stand 338, il gruppo presenterà un'ampia gamma di soluzioni che danno vita agli gli ambienti per donare benesser</w:t>
      </w:r>
      <w:r>
        <w:rPr>
          <w:lang w:val="it-IT"/>
        </w:rPr>
        <w:t xml:space="preserve">e a chi li abita. </w:t>
      </w:r>
      <w:r>
        <w:rPr>
          <w:rFonts w:cs="Arial"/>
          <w:lang w:val="it-IT"/>
        </w:rPr>
        <w:t>«</w:t>
      </w:r>
      <w:r w:rsidR="00FD27AB">
        <w:rPr>
          <w:lang w:val="it-IT"/>
        </w:rPr>
        <w:t>Le soluzioni presentate all’interno</w:t>
      </w:r>
      <w:r w:rsidRPr="00400DB3">
        <w:rPr>
          <w:lang w:val="it-IT"/>
        </w:rPr>
        <w:t xml:space="preserve"> di un</w:t>
      </w:r>
      <w:r w:rsidR="00FD27AB">
        <w:rPr>
          <w:lang w:val="it-IT"/>
        </w:rPr>
        <w:t xml:space="preserve">o spazio che richiama un </w:t>
      </w:r>
      <w:r w:rsidRPr="00400DB3">
        <w:rPr>
          <w:lang w:val="it-IT"/>
        </w:rPr>
        <w:t xml:space="preserve">loft soddisfano i più elevati requisiti </w:t>
      </w:r>
      <w:r w:rsidR="00FD27AB">
        <w:rPr>
          <w:lang w:val="it-IT"/>
        </w:rPr>
        <w:t>dell’architettura</w:t>
      </w:r>
      <w:r w:rsidRPr="00400DB3">
        <w:rPr>
          <w:lang w:val="it-IT"/>
        </w:rPr>
        <w:t xml:space="preserve"> e sono particolarmente adatte per realizzare progetti edilizi </w:t>
      </w:r>
      <w:r w:rsidR="00D963DF">
        <w:rPr>
          <w:lang w:val="it-IT"/>
        </w:rPr>
        <w:t>prestigios</w:t>
      </w:r>
      <w:r w:rsidR="00FD27AB">
        <w:rPr>
          <w:lang w:val="it-IT"/>
        </w:rPr>
        <w:t>i</w:t>
      </w:r>
      <w:r w:rsidRPr="00400DB3">
        <w:rPr>
          <w:lang w:val="it-IT"/>
        </w:rPr>
        <w:t>, sia funzionando in modo autonomo che integrate in sistemi per la casa intelligente</w:t>
      </w:r>
      <w:r>
        <w:rPr>
          <w:rFonts w:cs="Arial"/>
          <w:lang w:val="it-IT"/>
        </w:rPr>
        <w:t>»</w:t>
      </w:r>
      <w:r w:rsidRPr="00400DB3">
        <w:rPr>
          <w:lang w:val="it-IT"/>
        </w:rPr>
        <w:t xml:space="preserve">, spiega Katja </w:t>
      </w:r>
      <w:proofErr w:type="spellStart"/>
      <w:r w:rsidRPr="00400DB3">
        <w:rPr>
          <w:lang w:val="it-IT"/>
        </w:rPr>
        <w:t>Schreiber</w:t>
      </w:r>
      <w:proofErr w:type="spellEnd"/>
      <w:r w:rsidRPr="00400DB3">
        <w:rPr>
          <w:lang w:val="it-IT"/>
        </w:rPr>
        <w:t>, responsabile di marketing e comunicazione.</w:t>
      </w:r>
    </w:p>
    <w:p w:rsidR="00D81BA7" w:rsidRDefault="00D81BA7" w:rsidP="00D2546A">
      <w:pPr>
        <w:pStyle w:val="Titolo2"/>
        <w:rPr>
          <w:lang w:val="it-IT"/>
        </w:rPr>
      </w:pPr>
    </w:p>
    <w:p w:rsidR="00D2546A" w:rsidRPr="005167ED" w:rsidRDefault="00D2546A" w:rsidP="00D2546A">
      <w:pPr>
        <w:pStyle w:val="Titolo2"/>
        <w:rPr>
          <w:lang w:val="it-IT"/>
        </w:rPr>
      </w:pPr>
      <w:r w:rsidRPr="005167ED">
        <w:rPr>
          <w:lang w:val="it-IT"/>
        </w:rPr>
        <w:t>Per l</w:t>
      </w:r>
      <w:r>
        <w:rPr>
          <w:lang w:val="it-IT"/>
        </w:rPr>
        <w:t xml:space="preserve">a moderna </w:t>
      </w:r>
      <w:r w:rsidRPr="005167ED">
        <w:rPr>
          <w:lang w:val="it-IT"/>
        </w:rPr>
        <w:t>architettura in alluminio</w:t>
      </w:r>
    </w:p>
    <w:p w:rsidR="00D2546A" w:rsidRPr="005167ED" w:rsidRDefault="00D2546A" w:rsidP="00D2546A">
      <w:pPr>
        <w:pStyle w:val="Titolo4"/>
        <w:rPr>
          <w:b w:val="0"/>
          <w:bCs w:val="0"/>
          <w:sz w:val="20"/>
          <w:szCs w:val="21"/>
          <w:lang w:val="it-IT"/>
        </w:rPr>
      </w:pPr>
      <w:r w:rsidRPr="005167ED">
        <w:rPr>
          <w:b w:val="0"/>
          <w:bCs w:val="0"/>
          <w:sz w:val="20"/>
          <w:szCs w:val="21"/>
          <w:lang w:val="it-IT"/>
        </w:rPr>
        <w:t xml:space="preserve">SIEGENIA si concentra in particolar modo sulle soluzioni complete per la moderna architettura in alluminio. La cerniera a scomparsa </w:t>
      </w:r>
      <w:proofErr w:type="spellStart"/>
      <w:r w:rsidRPr="005167ED">
        <w:rPr>
          <w:b w:val="0"/>
          <w:bCs w:val="0"/>
          <w:sz w:val="20"/>
          <w:szCs w:val="21"/>
          <w:lang w:val="it-IT"/>
        </w:rPr>
        <w:t>axxent</w:t>
      </w:r>
      <w:proofErr w:type="spellEnd"/>
      <w:r w:rsidRPr="005167ED">
        <w:rPr>
          <w:b w:val="0"/>
          <w:bCs w:val="0"/>
          <w:sz w:val="20"/>
          <w:szCs w:val="21"/>
          <w:lang w:val="it-IT"/>
        </w:rPr>
        <w:t xml:space="preserve"> PLUS LK (sportelli di aerazione) per ante ad apertura semplice in alluminio è stata progettata appositamente per l'aerazione manuale all'interno dei grandi progetti e degli edifici pubblici. </w:t>
      </w:r>
      <w:r>
        <w:rPr>
          <w:b w:val="0"/>
          <w:bCs w:val="0"/>
          <w:sz w:val="20"/>
          <w:szCs w:val="21"/>
          <w:lang w:val="it-IT"/>
        </w:rPr>
        <w:t>Potendo</w:t>
      </w:r>
      <w:r w:rsidRPr="005167ED">
        <w:rPr>
          <w:b w:val="0"/>
          <w:bCs w:val="0"/>
          <w:sz w:val="20"/>
          <w:szCs w:val="21"/>
          <w:lang w:val="it-IT"/>
        </w:rPr>
        <w:t xml:space="preserve"> realizzare persino anche </w:t>
      </w:r>
      <w:r>
        <w:rPr>
          <w:b w:val="0"/>
          <w:bCs w:val="0"/>
          <w:sz w:val="20"/>
          <w:szCs w:val="21"/>
          <w:lang w:val="it-IT"/>
        </w:rPr>
        <w:t xml:space="preserve">ante </w:t>
      </w:r>
      <w:r w:rsidRPr="005167ED">
        <w:rPr>
          <w:b w:val="0"/>
          <w:bCs w:val="0"/>
          <w:sz w:val="20"/>
          <w:szCs w:val="21"/>
          <w:lang w:val="it-IT"/>
        </w:rPr>
        <w:t xml:space="preserve">strettissime </w:t>
      </w:r>
      <w:r>
        <w:rPr>
          <w:b w:val="0"/>
          <w:bCs w:val="0"/>
          <w:sz w:val="20"/>
          <w:szCs w:val="21"/>
          <w:lang w:val="it-IT"/>
        </w:rPr>
        <w:t>con un’ampiezza di apertura di almeno</w:t>
      </w:r>
      <w:r w:rsidRPr="005167ED">
        <w:rPr>
          <w:b w:val="0"/>
          <w:bCs w:val="0"/>
          <w:sz w:val="20"/>
          <w:szCs w:val="21"/>
          <w:lang w:val="it-IT"/>
        </w:rPr>
        <w:t xml:space="preserve"> 170 mm (a seconda della larghezza sia </w:t>
      </w:r>
      <w:r>
        <w:rPr>
          <w:b w:val="0"/>
          <w:bCs w:val="0"/>
          <w:sz w:val="20"/>
          <w:szCs w:val="21"/>
          <w:lang w:val="it-IT"/>
        </w:rPr>
        <w:t>sotto forma di pannello</w:t>
      </w:r>
      <w:r w:rsidRPr="005167ED">
        <w:rPr>
          <w:b w:val="0"/>
          <w:bCs w:val="0"/>
          <w:sz w:val="20"/>
          <w:szCs w:val="21"/>
          <w:lang w:val="it-IT"/>
        </w:rPr>
        <w:t xml:space="preserve"> che con riempimento in vetro), </w:t>
      </w:r>
      <w:r>
        <w:rPr>
          <w:b w:val="0"/>
          <w:bCs w:val="0"/>
          <w:sz w:val="20"/>
          <w:szCs w:val="21"/>
          <w:lang w:val="it-IT"/>
        </w:rPr>
        <w:t>si può</w:t>
      </w:r>
      <w:r w:rsidRPr="005167ED">
        <w:rPr>
          <w:b w:val="0"/>
          <w:bCs w:val="0"/>
          <w:sz w:val="20"/>
          <w:szCs w:val="21"/>
          <w:lang w:val="it-IT"/>
        </w:rPr>
        <w:t xml:space="preserve"> apportare aria fresca </w:t>
      </w:r>
      <w:r>
        <w:rPr>
          <w:b w:val="0"/>
          <w:bCs w:val="0"/>
          <w:sz w:val="20"/>
          <w:szCs w:val="21"/>
          <w:lang w:val="it-IT"/>
        </w:rPr>
        <w:t>in base alle</w:t>
      </w:r>
      <w:r w:rsidRPr="005167ED">
        <w:rPr>
          <w:b w:val="0"/>
          <w:bCs w:val="0"/>
          <w:sz w:val="20"/>
          <w:szCs w:val="21"/>
          <w:lang w:val="it-IT"/>
        </w:rPr>
        <w:t xml:space="preserve"> </w:t>
      </w:r>
      <w:r>
        <w:rPr>
          <w:b w:val="0"/>
          <w:bCs w:val="0"/>
          <w:sz w:val="20"/>
          <w:szCs w:val="21"/>
          <w:lang w:val="it-IT"/>
        </w:rPr>
        <w:t>proprie esigenze</w:t>
      </w:r>
      <w:r w:rsidRPr="005167ED">
        <w:rPr>
          <w:b w:val="0"/>
          <w:bCs w:val="0"/>
          <w:sz w:val="20"/>
          <w:szCs w:val="21"/>
          <w:lang w:val="it-IT"/>
        </w:rPr>
        <w:t xml:space="preserve"> senza perdere spazio all'interno dell'edificio. La possibilità di rinunciare alla protezione </w:t>
      </w:r>
      <w:proofErr w:type="spellStart"/>
      <w:r w:rsidRPr="005167ED">
        <w:rPr>
          <w:b w:val="0"/>
          <w:bCs w:val="0"/>
          <w:sz w:val="20"/>
          <w:szCs w:val="21"/>
          <w:lang w:val="it-IT"/>
        </w:rPr>
        <w:t>anticaduta</w:t>
      </w:r>
      <w:proofErr w:type="spellEnd"/>
      <w:r w:rsidRPr="005167ED">
        <w:rPr>
          <w:b w:val="0"/>
          <w:bCs w:val="0"/>
          <w:sz w:val="20"/>
          <w:szCs w:val="21"/>
          <w:lang w:val="it-IT"/>
        </w:rPr>
        <w:t xml:space="preserve"> all'esterno offre ad architetti e progettisti sia libertà progettuale sia la possibilità di utilizzarla come </w:t>
      </w:r>
      <w:r>
        <w:rPr>
          <w:b w:val="0"/>
          <w:bCs w:val="0"/>
          <w:sz w:val="20"/>
          <w:szCs w:val="21"/>
          <w:lang w:val="it-IT"/>
        </w:rPr>
        <w:t>sopraluce</w:t>
      </w:r>
      <w:r w:rsidRPr="005167ED">
        <w:rPr>
          <w:b w:val="0"/>
          <w:bCs w:val="0"/>
          <w:sz w:val="20"/>
          <w:szCs w:val="21"/>
          <w:lang w:val="it-IT"/>
        </w:rPr>
        <w:t xml:space="preserve"> piatto. Uno dei punti di forza della cerniera </w:t>
      </w:r>
      <w:proofErr w:type="spellStart"/>
      <w:r w:rsidRPr="005167ED">
        <w:rPr>
          <w:b w:val="0"/>
          <w:bCs w:val="0"/>
          <w:sz w:val="20"/>
          <w:szCs w:val="21"/>
          <w:lang w:val="it-IT"/>
        </w:rPr>
        <w:t>axxent</w:t>
      </w:r>
      <w:proofErr w:type="spellEnd"/>
      <w:r w:rsidRPr="005167ED">
        <w:rPr>
          <w:b w:val="0"/>
          <w:bCs w:val="0"/>
          <w:sz w:val="20"/>
          <w:szCs w:val="21"/>
          <w:lang w:val="it-IT"/>
        </w:rPr>
        <w:t xml:space="preserve"> PLUS LK è l'ampia gamma di varianti: diversamente dalla maggior parte delle altre soluzioni </w:t>
      </w:r>
      <w:r>
        <w:rPr>
          <w:b w:val="0"/>
          <w:bCs w:val="0"/>
          <w:sz w:val="20"/>
          <w:szCs w:val="21"/>
          <w:lang w:val="it-IT"/>
        </w:rPr>
        <w:t>presenti sul mercato</w:t>
      </w:r>
      <w:r w:rsidRPr="005167ED">
        <w:rPr>
          <w:b w:val="0"/>
          <w:bCs w:val="0"/>
          <w:sz w:val="20"/>
          <w:szCs w:val="21"/>
          <w:lang w:val="it-IT"/>
        </w:rPr>
        <w:t>, non solo è in grado di reggere un'ampia varietà di dimensioni e pesi, ma è disponibile anche con una chiusura mediana attiva a partire da ante larghe 320 mm. Questo garantisce u</w:t>
      </w:r>
      <w:r>
        <w:rPr>
          <w:b w:val="0"/>
          <w:bCs w:val="0"/>
          <w:sz w:val="20"/>
          <w:szCs w:val="21"/>
          <w:lang w:val="it-IT"/>
        </w:rPr>
        <w:t xml:space="preserve">na </w:t>
      </w:r>
      <w:r w:rsidRPr="005167ED">
        <w:rPr>
          <w:b w:val="0"/>
          <w:bCs w:val="0"/>
          <w:sz w:val="20"/>
          <w:szCs w:val="21"/>
          <w:lang w:val="it-IT"/>
        </w:rPr>
        <w:t>tenuta e</w:t>
      </w:r>
      <w:r>
        <w:rPr>
          <w:b w:val="0"/>
          <w:bCs w:val="0"/>
          <w:sz w:val="20"/>
          <w:szCs w:val="21"/>
          <w:lang w:val="it-IT"/>
        </w:rPr>
        <w:t xml:space="preserve"> un’</w:t>
      </w:r>
      <w:r w:rsidRPr="005167ED">
        <w:rPr>
          <w:b w:val="0"/>
          <w:bCs w:val="0"/>
          <w:sz w:val="20"/>
          <w:szCs w:val="21"/>
          <w:lang w:val="it-IT"/>
        </w:rPr>
        <w:t xml:space="preserve">efficienza energetica </w:t>
      </w:r>
      <w:r>
        <w:rPr>
          <w:b w:val="0"/>
          <w:bCs w:val="0"/>
          <w:sz w:val="20"/>
          <w:szCs w:val="21"/>
          <w:lang w:val="it-IT"/>
        </w:rPr>
        <w:t xml:space="preserve">elevate </w:t>
      </w:r>
      <w:r w:rsidRPr="005167ED">
        <w:rPr>
          <w:b w:val="0"/>
          <w:bCs w:val="0"/>
          <w:sz w:val="20"/>
          <w:szCs w:val="21"/>
          <w:lang w:val="it-IT"/>
        </w:rPr>
        <w:t>e l</w:t>
      </w:r>
      <w:r>
        <w:rPr>
          <w:b w:val="0"/>
          <w:bCs w:val="0"/>
          <w:sz w:val="20"/>
          <w:szCs w:val="21"/>
          <w:lang w:val="it-IT"/>
        </w:rPr>
        <w:t>a</w:t>
      </w:r>
      <w:r w:rsidRPr="005167ED">
        <w:rPr>
          <w:b w:val="0"/>
          <w:bCs w:val="0"/>
          <w:sz w:val="20"/>
          <w:szCs w:val="21"/>
          <w:lang w:val="it-IT"/>
        </w:rPr>
        <w:t xml:space="preserve"> rende resistent</w:t>
      </w:r>
      <w:r>
        <w:rPr>
          <w:b w:val="0"/>
          <w:bCs w:val="0"/>
          <w:sz w:val="20"/>
          <w:szCs w:val="21"/>
          <w:lang w:val="it-IT"/>
        </w:rPr>
        <w:t>e</w:t>
      </w:r>
      <w:r w:rsidRPr="005167ED">
        <w:rPr>
          <w:b w:val="0"/>
          <w:bCs w:val="0"/>
          <w:sz w:val="20"/>
          <w:szCs w:val="21"/>
          <w:lang w:val="it-IT"/>
        </w:rPr>
        <w:t xml:space="preserve"> all'effetto bimetallico</w:t>
      </w:r>
      <w:r>
        <w:rPr>
          <w:b w:val="0"/>
          <w:bCs w:val="0"/>
          <w:sz w:val="20"/>
          <w:szCs w:val="21"/>
          <w:lang w:val="it-IT"/>
        </w:rPr>
        <w:t>,</w:t>
      </w:r>
      <w:r w:rsidRPr="005167ED">
        <w:rPr>
          <w:b w:val="0"/>
          <w:bCs w:val="0"/>
          <w:sz w:val="20"/>
          <w:szCs w:val="21"/>
          <w:lang w:val="it-IT"/>
        </w:rPr>
        <w:t xml:space="preserve"> indipendentemente dalle temperature esterne. Gli utilizzatori dell'edificio </w:t>
      </w:r>
      <w:r>
        <w:rPr>
          <w:b w:val="0"/>
          <w:bCs w:val="0"/>
          <w:sz w:val="20"/>
          <w:szCs w:val="21"/>
          <w:lang w:val="it-IT"/>
        </w:rPr>
        <w:t>potranno contare su</w:t>
      </w:r>
      <w:r w:rsidRPr="005167ED">
        <w:rPr>
          <w:b w:val="0"/>
          <w:bCs w:val="0"/>
          <w:sz w:val="20"/>
          <w:szCs w:val="21"/>
          <w:lang w:val="it-IT"/>
        </w:rPr>
        <w:t xml:space="preserve"> un'apertura e una chiusura scorrevoli. </w:t>
      </w:r>
      <w:proofErr w:type="spellStart"/>
      <w:r>
        <w:rPr>
          <w:b w:val="0"/>
          <w:bCs w:val="0"/>
          <w:sz w:val="20"/>
          <w:szCs w:val="21"/>
          <w:lang w:val="it-IT"/>
        </w:rPr>
        <w:t>A</w:t>
      </w:r>
      <w:r w:rsidRPr="005167ED">
        <w:rPr>
          <w:b w:val="0"/>
          <w:bCs w:val="0"/>
          <w:sz w:val="20"/>
          <w:szCs w:val="21"/>
          <w:lang w:val="it-IT"/>
        </w:rPr>
        <w:t>xxent</w:t>
      </w:r>
      <w:proofErr w:type="spellEnd"/>
      <w:r w:rsidRPr="005167ED">
        <w:rPr>
          <w:b w:val="0"/>
          <w:bCs w:val="0"/>
          <w:sz w:val="20"/>
          <w:szCs w:val="21"/>
          <w:lang w:val="it-IT"/>
        </w:rPr>
        <w:t xml:space="preserve"> PLUS LK convince anche nella produzione e nel montaggio. Oltre al fatto che è semplice da lavorare e che offre numerose possibilità di regolazione, particolarmente degn</w:t>
      </w:r>
      <w:r>
        <w:rPr>
          <w:b w:val="0"/>
          <w:bCs w:val="0"/>
          <w:sz w:val="20"/>
          <w:szCs w:val="21"/>
          <w:lang w:val="it-IT"/>
        </w:rPr>
        <w:t>a</w:t>
      </w:r>
      <w:r w:rsidRPr="005167ED">
        <w:rPr>
          <w:b w:val="0"/>
          <w:bCs w:val="0"/>
          <w:sz w:val="20"/>
          <w:szCs w:val="21"/>
          <w:lang w:val="it-IT"/>
        </w:rPr>
        <w:t xml:space="preserve"> di nota in questo caso è la facilità con cui l'anta si può agganciare in cantiere.</w:t>
      </w:r>
    </w:p>
    <w:p w:rsidR="00400DB3" w:rsidRPr="00400DB3" w:rsidRDefault="00400DB3" w:rsidP="00400DB3">
      <w:pPr>
        <w:rPr>
          <w:lang w:val="it-IT"/>
        </w:rPr>
      </w:pPr>
    </w:p>
    <w:p w:rsidR="00EA74D7" w:rsidRPr="005167ED" w:rsidRDefault="00EA74D7" w:rsidP="005167ED">
      <w:pPr>
        <w:pStyle w:val="Titolo4"/>
        <w:rPr>
          <w:lang w:val="it-IT"/>
        </w:rPr>
      </w:pPr>
      <w:r w:rsidRPr="005167ED">
        <w:rPr>
          <w:lang w:val="it-IT"/>
        </w:rPr>
        <w:t xml:space="preserve">ALU </w:t>
      </w:r>
      <w:proofErr w:type="spellStart"/>
      <w:r w:rsidRPr="005167ED">
        <w:rPr>
          <w:lang w:val="it-IT"/>
        </w:rPr>
        <w:t>axxent</w:t>
      </w:r>
      <w:proofErr w:type="spellEnd"/>
      <w:r w:rsidR="004C7943" w:rsidRPr="005167ED">
        <w:rPr>
          <w:lang w:val="it-IT"/>
        </w:rPr>
        <w:t xml:space="preserve"> PLUS</w:t>
      </w:r>
      <w:r w:rsidRPr="005167ED">
        <w:rPr>
          <w:lang w:val="it-IT"/>
        </w:rPr>
        <w:t xml:space="preserve">: </w:t>
      </w:r>
      <w:r w:rsidR="006F5EAA" w:rsidRPr="005167ED">
        <w:rPr>
          <w:lang w:val="it-IT"/>
        </w:rPr>
        <w:t>e</w:t>
      </w:r>
      <w:r w:rsidR="005167ED" w:rsidRPr="005167ED">
        <w:rPr>
          <w:lang w:val="it-IT"/>
        </w:rPr>
        <w:t>leganza</w:t>
      </w:r>
      <w:r w:rsidRPr="005167ED">
        <w:rPr>
          <w:lang w:val="it-IT"/>
        </w:rPr>
        <w:t xml:space="preserve">, </w:t>
      </w:r>
      <w:r w:rsidR="005167ED" w:rsidRPr="005167ED">
        <w:rPr>
          <w:lang w:val="it-IT"/>
        </w:rPr>
        <w:t>efficienza energetica e protezione antintrusione</w:t>
      </w:r>
    </w:p>
    <w:p w:rsidR="007F661E" w:rsidRDefault="007F661E" w:rsidP="00055985">
      <w:pPr>
        <w:pStyle w:val="Titolo4"/>
        <w:rPr>
          <w:b w:val="0"/>
          <w:bCs w:val="0"/>
          <w:sz w:val="20"/>
          <w:szCs w:val="21"/>
          <w:lang w:val="it-IT"/>
        </w:rPr>
      </w:pPr>
      <w:r w:rsidRPr="007F661E">
        <w:rPr>
          <w:b w:val="0"/>
          <w:bCs w:val="0"/>
          <w:sz w:val="20"/>
          <w:szCs w:val="21"/>
          <w:lang w:val="it-IT"/>
        </w:rPr>
        <w:t xml:space="preserve">Un'altra soluzione da vedere al BAU è ALU </w:t>
      </w:r>
      <w:proofErr w:type="spellStart"/>
      <w:r w:rsidRPr="007F661E">
        <w:rPr>
          <w:b w:val="0"/>
          <w:bCs w:val="0"/>
          <w:sz w:val="20"/>
          <w:szCs w:val="21"/>
          <w:lang w:val="it-IT"/>
        </w:rPr>
        <w:t>axxent</w:t>
      </w:r>
      <w:proofErr w:type="spellEnd"/>
      <w:r w:rsidRPr="007F661E">
        <w:rPr>
          <w:b w:val="0"/>
          <w:bCs w:val="0"/>
          <w:sz w:val="20"/>
          <w:szCs w:val="21"/>
          <w:lang w:val="it-IT"/>
        </w:rPr>
        <w:t xml:space="preserve"> PLUS. Con il suo aspetto a scomparsa aiuta a dare vita alle linee chiare dell'architettura moderna e a realizzare profili stretti</w:t>
      </w:r>
      <w:r w:rsidR="00B9779A">
        <w:rPr>
          <w:b w:val="0"/>
          <w:bCs w:val="0"/>
          <w:sz w:val="20"/>
          <w:szCs w:val="21"/>
          <w:lang w:val="it-IT"/>
        </w:rPr>
        <w:t>, creando così</w:t>
      </w:r>
      <w:r w:rsidRPr="007F661E">
        <w:rPr>
          <w:b w:val="0"/>
          <w:bCs w:val="0"/>
          <w:sz w:val="20"/>
          <w:szCs w:val="21"/>
          <w:lang w:val="it-IT"/>
        </w:rPr>
        <w:t xml:space="preserve"> comfort ambientale attraverso ampie superfici vetrate, un </w:t>
      </w:r>
      <w:r w:rsidR="007469C7">
        <w:rPr>
          <w:b w:val="0"/>
          <w:bCs w:val="0"/>
          <w:sz w:val="20"/>
          <w:szCs w:val="21"/>
          <w:lang w:val="it-IT"/>
        </w:rPr>
        <w:t>notevole</w:t>
      </w:r>
      <w:r w:rsidRPr="007F661E">
        <w:rPr>
          <w:b w:val="0"/>
          <w:bCs w:val="0"/>
          <w:sz w:val="20"/>
          <w:szCs w:val="21"/>
          <w:lang w:val="it-IT"/>
        </w:rPr>
        <w:t xml:space="preserve"> apporto di luce e un design elegante. Un</w:t>
      </w:r>
      <w:r w:rsidR="00294F52">
        <w:rPr>
          <w:b w:val="0"/>
          <w:bCs w:val="0"/>
          <w:sz w:val="20"/>
          <w:szCs w:val="21"/>
          <w:lang w:val="it-IT"/>
        </w:rPr>
        <w:t>o</w:t>
      </w:r>
      <w:r w:rsidRPr="007F661E">
        <w:rPr>
          <w:b w:val="0"/>
          <w:bCs w:val="0"/>
          <w:sz w:val="20"/>
          <w:szCs w:val="21"/>
          <w:lang w:val="it-IT"/>
        </w:rPr>
        <w:t xml:space="preserve"> dei suoi grandi punti di forza è </w:t>
      </w:r>
      <w:r w:rsidR="00294F52">
        <w:rPr>
          <w:b w:val="0"/>
          <w:bCs w:val="0"/>
          <w:sz w:val="20"/>
          <w:szCs w:val="21"/>
          <w:lang w:val="it-IT"/>
        </w:rPr>
        <w:t xml:space="preserve">anche </w:t>
      </w:r>
      <w:r w:rsidRPr="007F661E">
        <w:rPr>
          <w:b w:val="0"/>
          <w:bCs w:val="0"/>
          <w:sz w:val="20"/>
          <w:szCs w:val="21"/>
          <w:lang w:val="it-IT"/>
        </w:rPr>
        <w:t>l'elevata portata di 150 kg, che ne consente l'utilizzo anche con tripli vetri a efficienza energetica. L'</w:t>
      </w:r>
      <w:r w:rsidR="007469C7">
        <w:rPr>
          <w:b w:val="0"/>
          <w:bCs w:val="0"/>
          <w:sz w:val="20"/>
          <w:szCs w:val="21"/>
          <w:lang w:val="it-IT"/>
        </w:rPr>
        <w:t>impiego</w:t>
      </w:r>
      <w:r w:rsidRPr="007F661E">
        <w:rPr>
          <w:b w:val="0"/>
          <w:bCs w:val="0"/>
          <w:sz w:val="20"/>
          <w:szCs w:val="21"/>
          <w:lang w:val="it-IT"/>
        </w:rPr>
        <w:t xml:space="preserve"> di materiali anticorrosivi garantisce una finitura sempre protetta. ALU </w:t>
      </w:r>
      <w:proofErr w:type="spellStart"/>
      <w:r w:rsidRPr="007F661E">
        <w:rPr>
          <w:b w:val="0"/>
          <w:bCs w:val="0"/>
          <w:sz w:val="20"/>
          <w:szCs w:val="21"/>
          <w:lang w:val="it-IT"/>
        </w:rPr>
        <w:t>axxent</w:t>
      </w:r>
      <w:proofErr w:type="spellEnd"/>
      <w:r w:rsidRPr="007F661E">
        <w:rPr>
          <w:b w:val="0"/>
          <w:bCs w:val="0"/>
          <w:sz w:val="20"/>
          <w:szCs w:val="21"/>
          <w:lang w:val="it-IT"/>
        </w:rPr>
        <w:t xml:space="preserve"> PLUS </w:t>
      </w:r>
      <w:r w:rsidR="007144A8">
        <w:rPr>
          <w:b w:val="0"/>
          <w:bCs w:val="0"/>
          <w:sz w:val="20"/>
          <w:szCs w:val="21"/>
          <w:lang w:val="it-IT"/>
        </w:rPr>
        <w:t>attribuisce</w:t>
      </w:r>
      <w:r w:rsidRPr="007F661E">
        <w:rPr>
          <w:b w:val="0"/>
          <w:bCs w:val="0"/>
          <w:sz w:val="20"/>
          <w:szCs w:val="21"/>
          <w:lang w:val="it-IT"/>
        </w:rPr>
        <w:t xml:space="preserve"> notevole importanza al comfort ambientale anche dal punto di vista del design, per esempio attraverso la combinazione con la maniglia </w:t>
      </w:r>
      <w:r w:rsidR="00B9779A">
        <w:rPr>
          <w:b w:val="0"/>
          <w:bCs w:val="0"/>
          <w:sz w:val="20"/>
          <w:szCs w:val="21"/>
          <w:lang w:val="it-IT"/>
        </w:rPr>
        <w:t xml:space="preserve">di design </w:t>
      </w:r>
      <w:r w:rsidRPr="007F661E">
        <w:rPr>
          <w:b w:val="0"/>
          <w:bCs w:val="0"/>
          <w:sz w:val="20"/>
          <w:szCs w:val="21"/>
          <w:lang w:val="it-IT"/>
        </w:rPr>
        <w:t>senza rosetta ALU GLOBE RR. Inoltre la possibilità di aumentare la resistenza antintrusione fino alla classe RC3 soddisfa anche gli standard di sicurezza, affermandosi come una soluzione al momento unica nel settore.</w:t>
      </w:r>
    </w:p>
    <w:p w:rsidR="00055985" w:rsidRPr="00405B83" w:rsidRDefault="00055985" w:rsidP="00055985">
      <w:pPr>
        <w:pStyle w:val="Titolo4"/>
        <w:rPr>
          <w:lang w:val="it-IT"/>
        </w:rPr>
      </w:pPr>
      <w:r w:rsidRPr="00405B83">
        <w:rPr>
          <w:lang w:val="it-IT"/>
        </w:rPr>
        <w:t xml:space="preserve">ECO PASS SKY </w:t>
      </w:r>
      <w:proofErr w:type="spellStart"/>
      <w:r w:rsidRPr="00405B83">
        <w:rPr>
          <w:lang w:val="it-IT"/>
        </w:rPr>
        <w:t>axxent</w:t>
      </w:r>
      <w:proofErr w:type="spellEnd"/>
      <w:r w:rsidRPr="00405B83">
        <w:rPr>
          <w:lang w:val="it-IT"/>
        </w:rPr>
        <w:t xml:space="preserve">: </w:t>
      </w:r>
      <w:r w:rsidR="00405B83" w:rsidRPr="00405B83">
        <w:rPr>
          <w:lang w:val="it-IT"/>
        </w:rPr>
        <w:t>un richiamo senza barriere</w:t>
      </w:r>
    </w:p>
    <w:p w:rsidR="006D4C24" w:rsidRPr="006D4C24" w:rsidRDefault="006D4C24" w:rsidP="006D4C24">
      <w:pPr>
        <w:pStyle w:val="Titolo4"/>
        <w:rPr>
          <w:b w:val="0"/>
          <w:bCs w:val="0"/>
          <w:sz w:val="20"/>
          <w:szCs w:val="21"/>
          <w:lang w:val="it-IT"/>
        </w:rPr>
      </w:pPr>
      <w:r w:rsidRPr="006D4C24">
        <w:rPr>
          <w:b w:val="0"/>
          <w:bCs w:val="0"/>
          <w:sz w:val="20"/>
          <w:szCs w:val="21"/>
          <w:lang w:val="it-IT"/>
        </w:rPr>
        <w:t xml:space="preserve">ECO PASS SKY </w:t>
      </w:r>
      <w:proofErr w:type="spellStart"/>
      <w:r w:rsidRPr="006D4C24">
        <w:rPr>
          <w:b w:val="0"/>
          <w:bCs w:val="0"/>
          <w:sz w:val="20"/>
          <w:szCs w:val="21"/>
          <w:lang w:val="it-IT"/>
        </w:rPr>
        <w:t>axxent</w:t>
      </w:r>
      <w:proofErr w:type="spellEnd"/>
      <w:r w:rsidRPr="006D4C24">
        <w:rPr>
          <w:b w:val="0"/>
          <w:bCs w:val="0"/>
          <w:sz w:val="20"/>
          <w:szCs w:val="21"/>
          <w:lang w:val="it-IT"/>
        </w:rPr>
        <w:t xml:space="preserve">, la soglia per alzanti scorrevoli in legno-alluminio, definisce gli standard in termini di estetica e assenza di barriere. Con la sua soglia a livello del pavimento, che comprende l'inserimento del binario di scorrimento nel legno, crea un passaggio piatto verso l'esterno e lo abbina a vantaggi </w:t>
      </w:r>
      <w:r w:rsidR="00DD16E4" w:rsidRPr="006D4C24">
        <w:rPr>
          <w:b w:val="0"/>
          <w:bCs w:val="0"/>
          <w:sz w:val="20"/>
          <w:szCs w:val="21"/>
          <w:lang w:val="it-IT"/>
        </w:rPr>
        <w:t xml:space="preserve">unici </w:t>
      </w:r>
      <w:r w:rsidR="00DD16E4">
        <w:rPr>
          <w:b w:val="0"/>
          <w:bCs w:val="0"/>
          <w:sz w:val="20"/>
          <w:szCs w:val="21"/>
          <w:lang w:val="it-IT"/>
        </w:rPr>
        <w:t xml:space="preserve">in termini </w:t>
      </w:r>
      <w:r w:rsidRPr="006D4C24">
        <w:rPr>
          <w:b w:val="0"/>
          <w:bCs w:val="0"/>
          <w:sz w:val="20"/>
          <w:szCs w:val="21"/>
          <w:lang w:val="it-IT"/>
        </w:rPr>
        <w:t>di design che rendono gli alzanti scorrevoli un elemento che attira l'attenzione. L'</w:t>
      </w:r>
      <w:r w:rsidR="00DD16E4">
        <w:rPr>
          <w:b w:val="0"/>
          <w:bCs w:val="0"/>
          <w:sz w:val="20"/>
          <w:szCs w:val="21"/>
          <w:lang w:val="it-IT"/>
        </w:rPr>
        <w:t>estetica</w:t>
      </w:r>
      <w:r w:rsidRPr="006D4C24">
        <w:rPr>
          <w:b w:val="0"/>
          <w:bCs w:val="0"/>
          <w:sz w:val="20"/>
          <w:szCs w:val="21"/>
          <w:lang w:val="it-IT"/>
        </w:rPr>
        <w:t xml:space="preserve"> della soglia si adatta al materiale del telaio, assicurando un aspetto estremamente prezioso. Anche il design delle due griglie che </w:t>
      </w:r>
      <w:r w:rsidR="00D44FEE">
        <w:rPr>
          <w:b w:val="0"/>
          <w:bCs w:val="0"/>
          <w:sz w:val="20"/>
          <w:szCs w:val="21"/>
          <w:lang w:val="it-IT"/>
        </w:rPr>
        <w:t>valorizza ulteri</w:t>
      </w:r>
      <w:r w:rsidRPr="006D4C24">
        <w:rPr>
          <w:b w:val="0"/>
          <w:bCs w:val="0"/>
          <w:sz w:val="20"/>
          <w:szCs w:val="21"/>
          <w:lang w:val="it-IT"/>
        </w:rPr>
        <w:t xml:space="preserve">ormente l'estetica del serramento è altrettanto elegante. </w:t>
      </w:r>
      <w:r w:rsidR="00D44FEE">
        <w:rPr>
          <w:b w:val="0"/>
          <w:bCs w:val="0"/>
          <w:sz w:val="20"/>
          <w:szCs w:val="21"/>
          <w:lang w:val="it-IT"/>
        </w:rPr>
        <w:t xml:space="preserve">La linea STYLE </w:t>
      </w:r>
      <w:proofErr w:type="spellStart"/>
      <w:r w:rsidR="00D44FEE">
        <w:rPr>
          <w:b w:val="0"/>
          <w:bCs w:val="0"/>
          <w:sz w:val="20"/>
          <w:szCs w:val="21"/>
          <w:lang w:val="it-IT"/>
        </w:rPr>
        <w:t>drain</w:t>
      </w:r>
      <w:proofErr w:type="spellEnd"/>
      <w:r w:rsidR="00D44FEE">
        <w:rPr>
          <w:b w:val="0"/>
          <w:bCs w:val="0"/>
          <w:sz w:val="20"/>
          <w:szCs w:val="21"/>
          <w:lang w:val="it-IT"/>
        </w:rPr>
        <w:t xml:space="preserve"> è perfetta per essere utilizzata in </w:t>
      </w:r>
      <w:r w:rsidR="00DD16E4">
        <w:rPr>
          <w:b w:val="0"/>
          <w:bCs w:val="0"/>
          <w:sz w:val="20"/>
          <w:szCs w:val="21"/>
          <w:lang w:val="it-IT"/>
        </w:rPr>
        <w:t>abbina</w:t>
      </w:r>
      <w:r w:rsidR="00D44FEE">
        <w:rPr>
          <w:b w:val="0"/>
          <w:bCs w:val="0"/>
          <w:sz w:val="20"/>
          <w:szCs w:val="21"/>
          <w:lang w:val="it-IT"/>
        </w:rPr>
        <w:t>mento</w:t>
      </w:r>
      <w:r w:rsidRPr="006D4C24">
        <w:rPr>
          <w:b w:val="0"/>
          <w:bCs w:val="0"/>
          <w:sz w:val="20"/>
          <w:szCs w:val="21"/>
          <w:lang w:val="it-IT"/>
        </w:rPr>
        <w:t xml:space="preserve"> a una canalina di scolo. Poiché l'aspetto della griglia si adatta alla soglia e all'area esterna, si crea un tutt'uno. Come anche le altre soglie ECO PASS, ECO PASS SKY </w:t>
      </w:r>
      <w:proofErr w:type="spellStart"/>
      <w:r w:rsidRPr="006D4C24">
        <w:rPr>
          <w:b w:val="0"/>
          <w:bCs w:val="0"/>
          <w:sz w:val="20"/>
          <w:szCs w:val="21"/>
          <w:lang w:val="it-IT"/>
        </w:rPr>
        <w:t>axxent</w:t>
      </w:r>
      <w:proofErr w:type="spellEnd"/>
      <w:r w:rsidRPr="006D4C24">
        <w:rPr>
          <w:b w:val="0"/>
          <w:bCs w:val="0"/>
          <w:sz w:val="20"/>
          <w:szCs w:val="21"/>
          <w:lang w:val="it-IT"/>
        </w:rPr>
        <w:t xml:space="preserve"> mostra</w:t>
      </w:r>
      <w:r w:rsidR="00DD16E4">
        <w:rPr>
          <w:b w:val="0"/>
          <w:bCs w:val="0"/>
          <w:sz w:val="20"/>
          <w:szCs w:val="21"/>
          <w:lang w:val="it-IT"/>
        </w:rPr>
        <w:t xml:space="preserve"> inoltre</w:t>
      </w:r>
      <w:r w:rsidRPr="006D4C24">
        <w:rPr>
          <w:b w:val="0"/>
          <w:bCs w:val="0"/>
          <w:sz w:val="20"/>
          <w:szCs w:val="21"/>
          <w:lang w:val="it-IT"/>
        </w:rPr>
        <w:t xml:space="preserve"> chiari punti di forza in termini di giunto di posa e lavorazione.</w:t>
      </w:r>
    </w:p>
    <w:p w:rsidR="00EA74D7" w:rsidRPr="00672C96" w:rsidRDefault="00672C96" w:rsidP="006D4C24">
      <w:pPr>
        <w:pStyle w:val="Titolo4"/>
        <w:rPr>
          <w:lang w:val="it-IT"/>
        </w:rPr>
      </w:pPr>
      <w:r w:rsidRPr="00672C96">
        <w:rPr>
          <w:lang w:val="it-IT"/>
        </w:rPr>
        <w:t>Soluzioni per il c</w:t>
      </w:r>
      <w:r w:rsidR="00055985" w:rsidRPr="00672C96">
        <w:rPr>
          <w:lang w:val="it-IT"/>
        </w:rPr>
        <w:t xml:space="preserve">omfort </w:t>
      </w:r>
      <w:r w:rsidRPr="00672C96">
        <w:rPr>
          <w:lang w:val="it-IT"/>
        </w:rPr>
        <w:t>e l’assenza di barriere</w:t>
      </w:r>
      <w:r w:rsidR="00055985" w:rsidRPr="00672C96">
        <w:rPr>
          <w:lang w:val="it-IT"/>
        </w:rPr>
        <w:t xml:space="preserve">: </w:t>
      </w:r>
      <w:r>
        <w:rPr>
          <w:lang w:val="it-IT"/>
        </w:rPr>
        <w:t>comandi motorizzati</w:t>
      </w:r>
    </w:p>
    <w:p w:rsidR="00AA2966" w:rsidRDefault="009A3CAC" w:rsidP="00191E1D">
      <w:pPr>
        <w:rPr>
          <w:lang w:val="it-IT"/>
        </w:rPr>
      </w:pPr>
      <w:r w:rsidRPr="009A3CAC">
        <w:rPr>
          <w:lang w:val="it-IT"/>
        </w:rPr>
        <w:t>Durante il BAU, SIEGENIA mostrerà come l'u</w:t>
      </w:r>
      <w:r w:rsidR="004F3261">
        <w:rPr>
          <w:lang w:val="it-IT"/>
        </w:rPr>
        <w:t>so</w:t>
      </w:r>
      <w:r w:rsidRPr="009A3CAC">
        <w:rPr>
          <w:lang w:val="it-IT"/>
        </w:rPr>
        <w:t xml:space="preserve"> motorizzato di finestre e serramenti di grandi </w:t>
      </w:r>
      <w:r w:rsidR="004F3261">
        <w:rPr>
          <w:lang w:val="it-IT"/>
        </w:rPr>
        <w:t>dimensioni</w:t>
      </w:r>
      <w:r w:rsidRPr="009A3CAC">
        <w:rPr>
          <w:lang w:val="it-IT"/>
        </w:rPr>
        <w:t xml:space="preserve"> in alluminio e in altri materiali del telaio possa dare vita al comfort ambientale ed eliminare le barriere grazie a</w:t>
      </w:r>
      <w:r w:rsidR="004F3261">
        <w:rPr>
          <w:lang w:val="it-IT"/>
        </w:rPr>
        <w:t xml:space="preserve"> entramb</w:t>
      </w:r>
      <w:r w:rsidRPr="009A3CAC">
        <w:rPr>
          <w:lang w:val="it-IT"/>
        </w:rPr>
        <w:t xml:space="preserve">i </w:t>
      </w:r>
      <w:r w:rsidR="004F3261">
        <w:rPr>
          <w:lang w:val="it-IT"/>
        </w:rPr>
        <w:t xml:space="preserve">i </w:t>
      </w:r>
      <w:r w:rsidRPr="009A3CAC">
        <w:rPr>
          <w:lang w:val="it-IT"/>
        </w:rPr>
        <w:t xml:space="preserve">motori DRIVE </w:t>
      </w:r>
      <w:proofErr w:type="spellStart"/>
      <w:r w:rsidRPr="009A3CAC">
        <w:rPr>
          <w:lang w:val="it-IT"/>
        </w:rPr>
        <w:t>axxent</w:t>
      </w:r>
      <w:proofErr w:type="spellEnd"/>
      <w:r w:rsidRPr="009A3CAC">
        <w:rPr>
          <w:lang w:val="it-IT"/>
        </w:rPr>
        <w:t xml:space="preserve"> HSA e DRIVE </w:t>
      </w:r>
      <w:proofErr w:type="spellStart"/>
      <w:r w:rsidRPr="009A3CAC">
        <w:rPr>
          <w:lang w:val="it-IT"/>
        </w:rPr>
        <w:t>axxent</w:t>
      </w:r>
      <w:proofErr w:type="spellEnd"/>
      <w:r w:rsidRPr="009A3CAC">
        <w:rPr>
          <w:lang w:val="it-IT"/>
        </w:rPr>
        <w:t xml:space="preserve"> DK. DRIVE </w:t>
      </w:r>
      <w:proofErr w:type="spellStart"/>
      <w:r w:rsidRPr="009A3CAC">
        <w:rPr>
          <w:lang w:val="it-IT"/>
        </w:rPr>
        <w:t>axxent</w:t>
      </w:r>
      <w:proofErr w:type="spellEnd"/>
      <w:r w:rsidRPr="009A3CAC">
        <w:rPr>
          <w:lang w:val="it-IT"/>
        </w:rPr>
        <w:t xml:space="preserve"> HSA, parzialmente a scomparsa, consente di aprire e bloccare automaticamente serramenti fino a 400 kg di peso, abbinando questa caratteristica alla possibilità di determinare liberamente l'ampiezza di apertura e di temporizzare le funzioni di aerazione. Soddisfa i più elevati requisiti di design con il suo motore di sollevamento a scomparsa, che dona al serramento un aspetto elegante e armonioso e con la pre</w:t>
      </w:r>
      <w:r w:rsidR="00294F52">
        <w:rPr>
          <w:lang w:val="it-IT"/>
        </w:rPr>
        <w:t>stigiosa</w:t>
      </w:r>
      <w:r w:rsidRPr="009A3CAC">
        <w:rPr>
          <w:lang w:val="it-IT"/>
        </w:rPr>
        <w:t xml:space="preserve"> unità per il comando manuale. DRIVE </w:t>
      </w:r>
      <w:proofErr w:type="spellStart"/>
      <w:r w:rsidRPr="009A3CAC">
        <w:rPr>
          <w:lang w:val="it-IT"/>
        </w:rPr>
        <w:t>axxent</w:t>
      </w:r>
      <w:proofErr w:type="spellEnd"/>
      <w:r w:rsidRPr="009A3CAC">
        <w:rPr>
          <w:lang w:val="it-IT"/>
        </w:rPr>
        <w:t xml:space="preserve"> DK comanda invece finestre fino a 130 kg come finestre ad anta-ribalta e </w:t>
      </w:r>
      <w:r w:rsidR="00775F8B">
        <w:rPr>
          <w:lang w:val="it-IT"/>
        </w:rPr>
        <w:t>sopraluce</w:t>
      </w:r>
      <w:r w:rsidRPr="009A3CAC">
        <w:rPr>
          <w:lang w:val="it-IT"/>
        </w:rPr>
        <w:t xml:space="preserve"> difficili da raggiungere. Sempre a scomparsa e quindi estremamente discreto, combina tutte le funzioni per l'uso grazie al suo principio </w:t>
      </w:r>
      <w:r w:rsidR="006204F9">
        <w:rPr>
          <w:rFonts w:cs="Arial"/>
          <w:lang w:val="it-IT"/>
        </w:rPr>
        <w:t>«</w:t>
      </w:r>
      <w:r w:rsidRPr="009A3CAC">
        <w:rPr>
          <w:lang w:val="it-IT"/>
        </w:rPr>
        <w:t>due in uno</w:t>
      </w:r>
      <w:r w:rsidR="006204F9">
        <w:rPr>
          <w:rFonts w:cs="Arial"/>
          <w:lang w:val="it-IT"/>
        </w:rPr>
        <w:t>»</w:t>
      </w:r>
      <w:r w:rsidR="006204F9">
        <w:rPr>
          <w:lang w:val="it-IT"/>
        </w:rPr>
        <w:t xml:space="preserve"> </w:t>
      </w:r>
      <w:r w:rsidRPr="009A3CAC">
        <w:rPr>
          <w:lang w:val="it-IT"/>
        </w:rPr>
        <w:t xml:space="preserve">e rende superflua anche la maniglia per l'apertura semplice. Nella versione </w:t>
      </w:r>
      <w:proofErr w:type="spellStart"/>
      <w:r w:rsidRPr="009A3CAC">
        <w:rPr>
          <w:lang w:val="it-IT"/>
        </w:rPr>
        <w:t>smart</w:t>
      </w:r>
      <w:proofErr w:type="spellEnd"/>
      <w:r w:rsidRPr="009A3CAC">
        <w:rPr>
          <w:lang w:val="it-IT"/>
        </w:rPr>
        <w:t>, entrambi i motori permettono inoltre di realizzare prestigiosi progetti di comfort ambientale, poiché si possono collegare in rete e u</w:t>
      </w:r>
      <w:r w:rsidR="006A7C61">
        <w:rPr>
          <w:lang w:val="it-IT"/>
        </w:rPr>
        <w:t>tilizzare comodamente</w:t>
      </w:r>
      <w:r w:rsidRPr="009A3CAC">
        <w:rPr>
          <w:lang w:val="it-IT"/>
        </w:rPr>
        <w:t xml:space="preserve"> con la </w:t>
      </w:r>
      <w:proofErr w:type="spellStart"/>
      <w:r w:rsidRPr="009A3CAC">
        <w:rPr>
          <w:lang w:val="it-IT"/>
        </w:rPr>
        <w:t>app</w:t>
      </w:r>
      <w:proofErr w:type="spellEnd"/>
      <w:r w:rsidRPr="009A3CAC">
        <w:rPr>
          <w:lang w:val="it-IT"/>
        </w:rPr>
        <w:t xml:space="preserve"> SIEGENIA Comfort.</w:t>
      </w:r>
    </w:p>
    <w:p w:rsidR="009A3CAC" w:rsidRPr="009A3CAC" w:rsidRDefault="009A3CAC" w:rsidP="00191E1D">
      <w:pPr>
        <w:rPr>
          <w:lang w:val="it-IT"/>
        </w:rPr>
      </w:pPr>
    </w:p>
    <w:p w:rsidR="006A74F7" w:rsidRPr="00294F52" w:rsidRDefault="009F5639" w:rsidP="009A11ED">
      <w:pPr>
        <w:rPr>
          <w:lang w:val="it-IT"/>
        </w:rPr>
      </w:pPr>
      <w:r w:rsidRPr="009F5639">
        <w:rPr>
          <w:lang w:val="it-IT"/>
        </w:rPr>
        <w:t>Al BAU, SIEGENIA mostrerà come nei moderni progetti architettonici si possa garantire l'apporto di aria fresca secondo le proprie esigenze grazie ad aeratori decentralizzati esponendo aeratori a parete e a serramento del gruppo prodotti AERO</w:t>
      </w:r>
      <w:r w:rsidR="00AD713F">
        <w:rPr>
          <w:lang w:val="it-IT"/>
        </w:rPr>
        <w:t>, che a</w:t>
      </w:r>
      <w:r w:rsidRPr="009F5639">
        <w:rPr>
          <w:lang w:val="it-IT"/>
        </w:rPr>
        <w:t xml:space="preserve">bbinano un'elevata qualità del microclima a tranquillità, benessere e protezione dell'edificio. Oltre che sui vari aeratori a parete e a serramento che consentono di realizzare il comfort ambientale grazie </w:t>
      </w:r>
      <w:r w:rsidR="00AD713F">
        <w:rPr>
          <w:lang w:val="it-IT"/>
        </w:rPr>
        <w:t xml:space="preserve">anche </w:t>
      </w:r>
      <w:r w:rsidRPr="009F5639">
        <w:rPr>
          <w:lang w:val="it-IT"/>
        </w:rPr>
        <w:t>al design moderno e gradevole, all'elevata efficienza energetica, all'e</w:t>
      </w:r>
      <w:r w:rsidR="00AD713F">
        <w:rPr>
          <w:lang w:val="it-IT"/>
        </w:rPr>
        <w:t>fficace</w:t>
      </w:r>
      <w:r w:rsidRPr="009F5639">
        <w:rPr>
          <w:lang w:val="it-IT"/>
        </w:rPr>
        <w:t xml:space="preserve"> isolamento acustico e all'elevato comfort di utilizzo, il gruppo prodotti AERO concentra l'attenzione sulla prima assoluta di un nuovo aeratore. Grazie al suo metodo di installazione completamente nuovo, consente ad architetti e progettisti di integrarlo con discrezione nell'involucro edilizio. Questo aeratore, adatto per l'impiego con finestre e alzanti scorrevoli, combina questi punti di forza con un apporto automatico di aria fresca secondo le proprie esigenze.</w:t>
      </w:r>
    </w:p>
    <w:p w:rsidR="00EA74D7" w:rsidRPr="009F5639" w:rsidRDefault="009F5639" w:rsidP="00EA74D7">
      <w:pPr>
        <w:pStyle w:val="Titolo2"/>
        <w:rPr>
          <w:lang w:val="it-IT"/>
        </w:rPr>
      </w:pPr>
      <w:r w:rsidRPr="009F5639">
        <w:rPr>
          <w:lang w:val="it-IT"/>
        </w:rPr>
        <w:t>Il pacchetto tutto compreso per le soglie</w:t>
      </w:r>
    </w:p>
    <w:p w:rsidR="00A972D8" w:rsidRDefault="00A972D8" w:rsidP="004B6E7A">
      <w:pPr>
        <w:pStyle w:val="Titolo4"/>
        <w:rPr>
          <w:b w:val="0"/>
          <w:bCs w:val="0"/>
          <w:sz w:val="20"/>
          <w:szCs w:val="21"/>
          <w:lang w:val="it-IT"/>
        </w:rPr>
      </w:pPr>
      <w:r w:rsidRPr="00A972D8">
        <w:rPr>
          <w:b w:val="0"/>
          <w:bCs w:val="0"/>
          <w:sz w:val="20"/>
          <w:szCs w:val="21"/>
          <w:lang w:val="it-IT"/>
        </w:rPr>
        <w:t xml:space="preserve">Nel gruppo di prodotti PORTAL HS, SIEGENIA presenta soluzioni efficienti per i serramenti alzanti scorrevoli privi di barriere: oltre alla soglia </w:t>
      </w:r>
      <w:r w:rsidR="00AD713F">
        <w:rPr>
          <w:b w:val="0"/>
          <w:bCs w:val="0"/>
          <w:sz w:val="20"/>
          <w:szCs w:val="21"/>
          <w:lang w:val="it-IT"/>
        </w:rPr>
        <w:t>a zero</w:t>
      </w:r>
      <w:r w:rsidRPr="00A972D8">
        <w:rPr>
          <w:b w:val="0"/>
          <w:bCs w:val="0"/>
          <w:sz w:val="20"/>
          <w:szCs w:val="21"/>
          <w:lang w:val="it-IT"/>
        </w:rPr>
        <w:t xml:space="preserve"> barriere ECO PASS SKY </w:t>
      </w:r>
      <w:proofErr w:type="spellStart"/>
      <w:r w:rsidRPr="00A972D8">
        <w:rPr>
          <w:b w:val="0"/>
          <w:bCs w:val="0"/>
          <w:sz w:val="20"/>
          <w:szCs w:val="21"/>
          <w:lang w:val="it-IT"/>
        </w:rPr>
        <w:t>axxent</w:t>
      </w:r>
      <w:proofErr w:type="spellEnd"/>
      <w:r w:rsidRPr="00A972D8">
        <w:rPr>
          <w:b w:val="0"/>
          <w:bCs w:val="0"/>
          <w:sz w:val="20"/>
          <w:szCs w:val="21"/>
          <w:lang w:val="it-IT"/>
        </w:rPr>
        <w:t xml:space="preserve"> per il settore residenziale più </w:t>
      </w:r>
      <w:r w:rsidR="00294F52">
        <w:rPr>
          <w:b w:val="0"/>
          <w:bCs w:val="0"/>
          <w:sz w:val="20"/>
          <w:szCs w:val="21"/>
          <w:lang w:val="it-IT"/>
        </w:rPr>
        <w:t>di pregio</w:t>
      </w:r>
      <w:r w:rsidRPr="00A972D8">
        <w:rPr>
          <w:b w:val="0"/>
          <w:bCs w:val="0"/>
          <w:sz w:val="20"/>
          <w:szCs w:val="21"/>
          <w:lang w:val="it-IT"/>
        </w:rPr>
        <w:t>, il produttore di sistemi per finestre, porte e comfort offre ora un nuovo davanzale privo di b</w:t>
      </w:r>
      <w:r w:rsidR="00EC28C5">
        <w:rPr>
          <w:b w:val="0"/>
          <w:bCs w:val="0"/>
          <w:sz w:val="20"/>
          <w:szCs w:val="21"/>
          <w:lang w:val="it-IT"/>
        </w:rPr>
        <w:t>arriere per la soglia ECO PASS.</w:t>
      </w:r>
    </w:p>
    <w:p w:rsidR="004B6E7A" w:rsidRPr="009D74F1" w:rsidRDefault="009D74F1" w:rsidP="004B6E7A">
      <w:pPr>
        <w:pStyle w:val="Titolo4"/>
        <w:rPr>
          <w:lang w:val="it-IT"/>
        </w:rPr>
      </w:pPr>
      <w:r w:rsidRPr="009D74F1">
        <w:rPr>
          <w:lang w:val="it-IT"/>
        </w:rPr>
        <w:t>Prestigiosa fin nei dettagli</w:t>
      </w:r>
      <w:r w:rsidR="008A48E3" w:rsidRPr="009D74F1">
        <w:rPr>
          <w:lang w:val="it-IT"/>
        </w:rPr>
        <w:t xml:space="preserve">: </w:t>
      </w:r>
      <w:r w:rsidRPr="009D74F1">
        <w:rPr>
          <w:lang w:val="it-IT"/>
        </w:rPr>
        <w:t>p</w:t>
      </w:r>
      <w:r>
        <w:rPr>
          <w:lang w:val="it-IT"/>
        </w:rPr>
        <w:t xml:space="preserve">assaggio a livello del pavimento senza </w:t>
      </w:r>
      <w:r w:rsidR="000839A0">
        <w:rPr>
          <w:lang w:val="it-IT"/>
        </w:rPr>
        <w:t>gradino</w:t>
      </w:r>
    </w:p>
    <w:p w:rsidR="005B23D4" w:rsidRDefault="005B23D4" w:rsidP="004B6E7A">
      <w:pPr>
        <w:pStyle w:val="Titolo4"/>
        <w:rPr>
          <w:b w:val="0"/>
          <w:bCs w:val="0"/>
          <w:sz w:val="20"/>
          <w:szCs w:val="21"/>
          <w:lang w:val="it-IT"/>
        </w:rPr>
      </w:pPr>
      <w:r w:rsidRPr="005B23D4">
        <w:rPr>
          <w:b w:val="0"/>
          <w:bCs w:val="0"/>
          <w:sz w:val="20"/>
          <w:szCs w:val="21"/>
          <w:lang w:val="it-IT"/>
        </w:rPr>
        <w:t xml:space="preserve">Per la prima volta sarà presentata la nuova soglia ECO PASS alta soltanto 5 mm, che consente </w:t>
      </w:r>
      <w:r w:rsidR="0000354D">
        <w:rPr>
          <w:b w:val="0"/>
          <w:bCs w:val="0"/>
          <w:sz w:val="20"/>
          <w:szCs w:val="21"/>
          <w:lang w:val="it-IT"/>
        </w:rPr>
        <w:t>di passare</w:t>
      </w:r>
      <w:r w:rsidRPr="005B23D4">
        <w:rPr>
          <w:b w:val="0"/>
          <w:bCs w:val="0"/>
          <w:sz w:val="20"/>
          <w:szCs w:val="21"/>
          <w:lang w:val="it-IT"/>
        </w:rPr>
        <w:t xml:space="preserve"> </w:t>
      </w:r>
      <w:r w:rsidR="0000354D">
        <w:rPr>
          <w:b w:val="0"/>
          <w:bCs w:val="0"/>
          <w:sz w:val="20"/>
          <w:szCs w:val="21"/>
          <w:lang w:val="it-IT"/>
        </w:rPr>
        <w:t>al</w:t>
      </w:r>
      <w:r w:rsidRPr="005B23D4">
        <w:rPr>
          <w:b w:val="0"/>
          <w:bCs w:val="0"/>
          <w:sz w:val="20"/>
          <w:szCs w:val="21"/>
          <w:lang w:val="it-IT"/>
        </w:rPr>
        <w:t>l'esterno</w:t>
      </w:r>
      <w:r w:rsidR="0000354D">
        <w:rPr>
          <w:b w:val="0"/>
          <w:bCs w:val="0"/>
          <w:sz w:val="20"/>
          <w:szCs w:val="21"/>
          <w:lang w:val="it-IT"/>
        </w:rPr>
        <w:t xml:space="preserve"> senza alcun gradino, poiché è</w:t>
      </w:r>
      <w:r w:rsidRPr="005B23D4">
        <w:rPr>
          <w:b w:val="0"/>
          <w:bCs w:val="0"/>
          <w:sz w:val="20"/>
          <w:szCs w:val="21"/>
          <w:lang w:val="it-IT"/>
        </w:rPr>
        <w:t xml:space="preserve"> a livello del pavimento. </w:t>
      </w:r>
      <w:r w:rsidR="000839A0">
        <w:rPr>
          <w:b w:val="0"/>
          <w:bCs w:val="0"/>
          <w:sz w:val="20"/>
          <w:szCs w:val="21"/>
          <w:lang w:val="it-IT"/>
        </w:rPr>
        <w:t>La sua struttura</w:t>
      </w:r>
      <w:r w:rsidRPr="005B23D4">
        <w:rPr>
          <w:b w:val="0"/>
          <w:bCs w:val="0"/>
          <w:sz w:val="20"/>
          <w:szCs w:val="21"/>
          <w:lang w:val="it-IT"/>
        </w:rPr>
        <w:t xml:space="preserve"> ben studiat</w:t>
      </w:r>
      <w:r w:rsidR="000839A0">
        <w:rPr>
          <w:b w:val="0"/>
          <w:bCs w:val="0"/>
          <w:sz w:val="20"/>
          <w:szCs w:val="21"/>
          <w:lang w:val="it-IT"/>
        </w:rPr>
        <w:t>a</w:t>
      </w:r>
      <w:r w:rsidRPr="005B23D4">
        <w:rPr>
          <w:b w:val="0"/>
          <w:bCs w:val="0"/>
          <w:sz w:val="20"/>
          <w:szCs w:val="21"/>
          <w:lang w:val="it-IT"/>
        </w:rPr>
        <w:t xml:space="preserve"> assicura come sempre</w:t>
      </w:r>
      <w:r w:rsidR="000839A0">
        <w:rPr>
          <w:b w:val="0"/>
          <w:bCs w:val="0"/>
          <w:sz w:val="20"/>
          <w:szCs w:val="21"/>
          <w:lang w:val="it-IT"/>
        </w:rPr>
        <w:t xml:space="preserve"> in modo affidabile</w:t>
      </w:r>
      <w:r w:rsidRPr="005B23D4">
        <w:rPr>
          <w:b w:val="0"/>
          <w:bCs w:val="0"/>
          <w:sz w:val="20"/>
          <w:szCs w:val="21"/>
          <w:lang w:val="it-IT"/>
        </w:rPr>
        <w:t xml:space="preserve"> un drenaggio a regola d'arte. Un'ingegnosa sintesi di estetica e comfort di utilizzo crea il suo design accattivante, che offre la massima resistenza allo scivolamento anche quando il passaggio è umido. La nuova soglia offre vantaggi in termini di tempo e di gestione anche nella lavorazione: qui sostituisce la precedente soglia obliqua senza effettuare alcuna modifica nei processi di produzione. Il nuovo davanzale sarà disponibile dall'autunno 2019 e offre ad architetti e progettisti una valida alternativa per tutti i profili compatibili con ECO PASS.</w:t>
      </w:r>
    </w:p>
    <w:p w:rsidR="0037724D" w:rsidRDefault="0037724D" w:rsidP="00EA74D7">
      <w:pPr>
        <w:pStyle w:val="Titolo2"/>
        <w:rPr>
          <w:lang w:val="it-IT"/>
        </w:rPr>
      </w:pPr>
    </w:p>
    <w:p w:rsidR="009A11ED" w:rsidRPr="003E31AC" w:rsidRDefault="000F394D" w:rsidP="00EA74D7">
      <w:pPr>
        <w:pStyle w:val="Titolo2"/>
        <w:rPr>
          <w:lang w:val="it-IT"/>
        </w:rPr>
      </w:pPr>
      <w:r w:rsidRPr="003E31AC">
        <w:rPr>
          <w:lang w:val="it-IT"/>
        </w:rPr>
        <w:t>N</w:t>
      </w:r>
      <w:r w:rsidR="003E31AC" w:rsidRPr="003E31AC">
        <w:rPr>
          <w:lang w:val="it-IT"/>
        </w:rPr>
        <w:t xml:space="preserve">uove soluzioni per un comfort ambientale </w:t>
      </w:r>
      <w:proofErr w:type="spellStart"/>
      <w:r w:rsidR="003E31AC" w:rsidRPr="003E31AC">
        <w:rPr>
          <w:lang w:val="it-IT"/>
        </w:rPr>
        <w:t>s</w:t>
      </w:r>
      <w:r w:rsidRPr="003E31AC">
        <w:rPr>
          <w:lang w:val="it-IT"/>
        </w:rPr>
        <w:t>mart</w:t>
      </w:r>
      <w:proofErr w:type="spellEnd"/>
    </w:p>
    <w:p w:rsidR="003E31AC" w:rsidRDefault="003E31AC" w:rsidP="008048E7">
      <w:pPr>
        <w:pStyle w:val="Titolo4"/>
        <w:rPr>
          <w:b w:val="0"/>
          <w:bCs w:val="0"/>
          <w:sz w:val="20"/>
          <w:szCs w:val="21"/>
          <w:lang w:val="it-IT"/>
        </w:rPr>
      </w:pPr>
      <w:r w:rsidRPr="003E31AC">
        <w:rPr>
          <w:b w:val="0"/>
          <w:bCs w:val="0"/>
          <w:sz w:val="20"/>
          <w:szCs w:val="21"/>
          <w:lang w:val="it-IT"/>
        </w:rPr>
        <w:t xml:space="preserve">All'interno del loft, la </w:t>
      </w:r>
      <w:proofErr w:type="spellStart"/>
      <w:r w:rsidRPr="003E31AC">
        <w:rPr>
          <w:b w:val="0"/>
          <w:bCs w:val="0"/>
          <w:sz w:val="20"/>
          <w:szCs w:val="21"/>
          <w:lang w:val="it-IT"/>
        </w:rPr>
        <w:t>app</w:t>
      </w:r>
      <w:proofErr w:type="spellEnd"/>
      <w:r w:rsidRPr="003E31AC">
        <w:rPr>
          <w:b w:val="0"/>
          <w:bCs w:val="0"/>
          <w:sz w:val="20"/>
          <w:szCs w:val="21"/>
          <w:lang w:val="it-IT"/>
        </w:rPr>
        <w:t xml:space="preserve"> SIEGENIA Comfort mostra come</w:t>
      </w:r>
      <w:r w:rsidR="0000354D">
        <w:rPr>
          <w:b w:val="0"/>
          <w:bCs w:val="0"/>
          <w:sz w:val="20"/>
          <w:szCs w:val="21"/>
          <w:lang w:val="it-IT"/>
        </w:rPr>
        <w:t xml:space="preserve"> si</w:t>
      </w:r>
      <w:r w:rsidR="00F63852">
        <w:rPr>
          <w:b w:val="0"/>
          <w:bCs w:val="0"/>
          <w:sz w:val="20"/>
          <w:szCs w:val="21"/>
          <w:lang w:val="it-IT"/>
        </w:rPr>
        <w:t>a possibile</w:t>
      </w:r>
      <w:r w:rsidR="0000354D">
        <w:rPr>
          <w:b w:val="0"/>
          <w:bCs w:val="0"/>
          <w:sz w:val="20"/>
          <w:szCs w:val="21"/>
          <w:lang w:val="it-IT"/>
        </w:rPr>
        <w:t xml:space="preserve"> combinare</w:t>
      </w:r>
      <w:r w:rsidRPr="003E31AC">
        <w:rPr>
          <w:b w:val="0"/>
          <w:bCs w:val="0"/>
          <w:sz w:val="20"/>
          <w:szCs w:val="21"/>
          <w:lang w:val="it-IT"/>
        </w:rPr>
        <w:t xml:space="preserve"> soluzioni intelligenti per creare progetti completi di </w:t>
      </w:r>
      <w:proofErr w:type="spellStart"/>
      <w:r w:rsidR="0000354D">
        <w:rPr>
          <w:b w:val="0"/>
          <w:bCs w:val="0"/>
          <w:sz w:val="20"/>
          <w:szCs w:val="21"/>
          <w:lang w:val="it-IT"/>
        </w:rPr>
        <w:t>smart</w:t>
      </w:r>
      <w:proofErr w:type="spellEnd"/>
      <w:r w:rsidR="0000354D">
        <w:rPr>
          <w:b w:val="0"/>
          <w:bCs w:val="0"/>
          <w:sz w:val="20"/>
          <w:szCs w:val="21"/>
          <w:lang w:val="it-IT"/>
        </w:rPr>
        <w:t xml:space="preserve"> home</w:t>
      </w:r>
      <w:r w:rsidRPr="003E31AC">
        <w:rPr>
          <w:b w:val="0"/>
          <w:bCs w:val="0"/>
          <w:sz w:val="20"/>
          <w:szCs w:val="21"/>
          <w:lang w:val="it-IT"/>
        </w:rPr>
        <w:t xml:space="preserve"> e quali dimensioni del comfort ambientale </w:t>
      </w:r>
      <w:r w:rsidR="00F63852">
        <w:rPr>
          <w:b w:val="0"/>
          <w:bCs w:val="0"/>
          <w:sz w:val="20"/>
          <w:szCs w:val="21"/>
          <w:lang w:val="it-IT"/>
        </w:rPr>
        <w:t>siano così realizzabili</w:t>
      </w:r>
      <w:r w:rsidRPr="003E31AC">
        <w:rPr>
          <w:b w:val="0"/>
          <w:bCs w:val="0"/>
          <w:sz w:val="20"/>
          <w:szCs w:val="21"/>
          <w:lang w:val="it-IT"/>
        </w:rPr>
        <w:t xml:space="preserve">. Consente di comandare e sorvegliare comodamente tramite </w:t>
      </w:r>
      <w:proofErr w:type="spellStart"/>
      <w:r w:rsidRPr="003E31AC">
        <w:rPr>
          <w:b w:val="0"/>
          <w:bCs w:val="0"/>
          <w:sz w:val="20"/>
          <w:szCs w:val="21"/>
          <w:lang w:val="it-IT"/>
        </w:rPr>
        <w:t>smartphone</w:t>
      </w:r>
      <w:proofErr w:type="spellEnd"/>
      <w:r w:rsidRPr="003E31AC">
        <w:rPr>
          <w:b w:val="0"/>
          <w:bCs w:val="0"/>
          <w:sz w:val="20"/>
          <w:szCs w:val="21"/>
          <w:lang w:val="it-IT"/>
        </w:rPr>
        <w:t xml:space="preserve"> o </w:t>
      </w:r>
      <w:proofErr w:type="spellStart"/>
      <w:r w:rsidRPr="003E31AC">
        <w:rPr>
          <w:b w:val="0"/>
          <w:bCs w:val="0"/>
          <w:sz w:val="20"/>
          <w:szCs w:val="21"/>
          <w:lang w:val="it-IT"/>
        </w:rPr>
        <w:t>tablet</w:t>
      </w:r>
      <w:proofErr w:type="spellEnd"/>
      <w:r w:rsidRPr="003E31AC">
        <w:rPr>
          <w:b w:val="0"/>
          <w:bCs w:val="0"/>
          <w:sz w:val="20"/>
          <w:szCs w:val="21"/>
          <w:lang w:val="it-IT"/>
        </w:rPr>
        <w:t xml:space="preserve"> numerose soluzioni SIEGENIA, da DRIVE </w:t>
      </w:r>
      <w:proofErr w:type="spellStart"/>
      <w:r w:rsidRPr="003E31AC">
        <w:rPr>
          <w:b w:val="0"/>
          <w:bCs w:val="0"/>
          <w:sz w:val="20"/>
          <w:szCs w:val="21"/>
          <w:lang w:val="it-IT"/>
        </w:rPr>
        <w:t>axxent</w:t>
      </w:r>
      <w:proofErr w:type="spellEnd"/>
      <w:r w:rsidRPr="003E31AC">
        <w:rPr>
          <w:b w:val="0"/>
          <w:bCs w:val="0"/>
          <w:sz w:val="20"/>
          <w:szCs w:val="21"/>
          <w:lang w:val="it-IT"/>
        </w:rPr>
        <w:t xml:space="preserve"> HSA per alzanti scorrevoli, a</w:t>
      </w:r>
      <w:r w:rsidR="002C565E">
        <w:rPr>
          <w:b w:val="0"/>
          <w:bCs w:val="0"/>
          <w:sz w:val="20"/>
          <w:szCs w:val="21"/>
          <w:lang w:val="it-IT"/>
        </w:rPr>
        <w:t>i</w:t>
      </w:r>
      <w:r w:rsidRPr="003E31AC">
        <w:rPr>
          <w:b w:val="0"/>
          <w:bCs w:val="0"/>
          <w:sz w:val="20"/>
          <w:szCs w:val="21"/>
          <w:lang w:val="it-IT"/>
        </w:rPr>
        <w:t xml:space="preserve"> comandi motorizzati per finestre o alla chiusura </w:t>
      </w:r>
      <w:proofErr w:type="spellStart"/>
      <w:r w:rsidRPr="003E31AC">
        <w:rPr>
          <w:b w:val="0"/>
          <w:bCs w:val="0"/>
          <w:sz w:val="20"/>
          <w:szCs w:val="21"/>
          <w:lang w:val="it-IT"/>
        </w:rPr>
        <w:t>multipunto</w:t>
      </w:r>
      <w:proofErr w:type="spellEnd"/>
      <w:r w:rsidRPr="003E31AC">
        <w:rPr>
          <w:b w:val="0"/>
          <w:bCs w:val="0"/>
          <w:sz w:val="20"/>
          <w:szCs w:val="21"/>
          <w:lang w:val="it-IT"/>
        </w:rPr>
        <w:t xml:space="preserve"> elettromeccanica GENIUS, a diversi aeratori e al sensore per la qualità dell'aria SENSOAIR. Sia il collegamento con la </w:t>
      </w:r>
      <w:proofErr w:type="spellStart"/>
      <w:r w:rsidRPr="003E31AC">
        <w:rPr>
          <w:b w:val="0"/>
          <w:bCs w:val="0"/>
          <w:sz w:val="20"/>
          <w:szCs w:val="21"/>
          <w:lang w:val="it-IT"/>
        </w:rPr>
        <w:t>app</w:t>
      </w:r>
      <w:proofErr w:type="spellEnd"/>
      <w:r w:rsidRPr="003E31AC">
        <w:rPr>
          <w:b w:val="0"/>
          <w:bCs w:val="0"/>
          <w:sz w:val="20"/>
          <w:szCs w:val="21"/>
          <w:lang w:val="it-IT"/>
        </w:rPr>
        <w:t xml:space="preserve"> Comfort che l'integrazione nella rete </w:t>
      </w:r>
      <w:proofErr w:type="spellStart"/>
      <w:r w:rsidRPr="003E31AC">
        <w:rPr>
          <w:b w:val="0"/>
          <w:bCs w:val="0"/>
          <w:sz w:val="20"/>
          <w:szCs w:val="21"/>
          <w:lang w:val="it-IT"/>
        </w:rPr>
        <w:t>wifi</w:t>
      </w:r>
      <w:proofErr w:type="spellEnd"/>
      <w:r w:rsidRPr="003E31AC">
        <w:rPr>
          <w:b w:val="0"/>
          <w:bCs w:val="0"/>
          <w:sz w:val="20"/>
          <w:szCs w:val="21"/>
          <w:lang w:val="it-IT"/>
        </w:rPr>
        <w:t xml:space="preserve"> domestica sono rapidi e semplici come con uno </w:t>
      </w:r>
      <w:proofErr w:type="spellStart"/>
      <w:r w:rsidRPr="003E31AC">
        <w:rPr>
          <w:b w:val="0"/>
          <w:bCs w:val="0"/>
          <w:sz w:val="20"/>
          <w:szCs w:val="21"/>
          <w:lang w:val="it-IT"/>
        </w:rPr>
        <w:t>smartphone</w:t>
      </w:r>
      <w:proofErr w:type="spellEnd"/>
      <w:r w:rsidRPr="003E31AC">
        <w:rPr>
          <w:b w:val="0"/>
          <w:bCs w:val="0"/>
          <w:sz w:val="20"/>
          <w:szCs w:val="21"/>
          <w:lang w:val="it-IT"/>
        </w:rPr>
        <w:t xml:space="preserve">. Giusto in tempo per il BAU, SIEGENIA amplia la gamma di soluzioni integrabili e </w:t>
      </w:r>
      <w:r w:rsidR="0000354D">
        <w:rPr>
          <w:b w:val="0"/>
          <w:bCs w:val="0"/>
          <w:sz w:val="20"/>
          <w:szCs w:val="21"/>
          <w:lang w:val="it-IT"/>
        </w:rPr>
        <w:t>offre</w:t>
      </w:r>
      <w:r w:rsidRPr="003E31AC">
        <w:rPr>
          <w:b w:val="0"/>
          <w:bCs w:val="0"/>
          <w:sz w:val="20"/>
          <w:szCs w:val="21"/>
          <w:lang w:val="it-IT"/>
        </w:rPr>
        <w:t xml:space="preserve"> nuove possibilità ad architetti, progettisti e ut</w:t>
      </w:r>
      <w:r w:rsidR="000374CD">
        <w:rPr>
          <w:b w:val="0"/>
          <w:bCs w:val="0"/>
          <w:sz w:val="20"/>
          <w:szCs w:val="21"/>
          <w:lang w:val="it-IT"/>
        </w:rPr>
        <w:t>ilizzator</w:t>
      </w:r>
      <w:r w:rsidRPr="003E31AC">
        <w:rPr>
          <w:b w:val="0"/>
          <w:bCs w:val="0"/>
          <w:sz w:val="20"/>
          <w:szCs w:val="21"/>
          <w:lang w:val="it-IT"/>
        </w:rPr>
        <w:t>i finali, in particol</w:t>
      </w:r>
      <w:r w:rsidR="000374CD">
        <w:rPr>
          <w:b w:val="0"/>
          <w:bCs w:val="0"/>
          <w:sz w:val="20"/>
          <w:szCs w:val="21"/>
          <w:lang w:val="it-IT"/>
        </w:rPr>
        <w:t>are nel campo della sicurezza. A partire d</w:t>
      </w:r>
      <w:r w:rsidRPr="003E31AC">
        <w:rPr>
          <w:b w:val="0"/>
          <w:bCs w:val="0"/>
          <w:sz w:val="20"/>
          <w:szCs w:val="21"/>
          <w:lang w:val="it-IT"/>
        </w:rPr>
        <w:t xml:space="preserve">all'inizio dell'anno, la </w:t>
      </w:r>
      <w:proofErr w:type="spellStart"/>
      <w:r w:rsidRPr="003E31AC">
        <w:rPr>
          <w:b w:val="0"/>
          <w:bCs w:val="0"/>
          <w:sz w:val="20"/>
          <w:szCs w:val="21"/>
          <w:lang w:val="it-IT"/>
        </w:rPr>
        <w:t>app</w:t>
      </w:r>
      <w:proofErr w:type="spellEnd"/>
      <w:r w:rsidRPr="003E31AC">
        <w:rPr>
          <w:b w:val="0"/>
          <w:bCs w:val="0"/>
          <w:sz w:val="20"/>
          <w:szCs w:val="21"/>
          <w:lang w:val="it-IT"/>
        </w:rPr>
        <w:t xml:space="preserve"> SIEGENIA Comfort comprenderà i nuovi sistemi di controllo </w:t>
      </w:r>
      <w:r w:rsidR="0000354D">
        <w:rPr>
          <w:b w:val="0"/>
          <w:bCs w:val="0"/>
          <w:sz w:val="20"/>
          <w:szCs w:val="21"/>
          <w:lang w:val="it-IT"/>
        </w:rPr>
        <w:t xml:space="preserve">degli </w:t>
      </w:r>
      <w:r w:rsidRPr="003E31AC">
        <w:rPr>
          <w:b w:val="0"/>
          <w:bCs w:val="0"/>
          <w:sz w:val="20"/>
          <w:szCs w:val="21"/>
          <w:lang w:val="it-IT"/>
        </w:rPr>
        <w:t>accessi della filiale KFV e il nuovo sensore</w:t>
      </w:r>
      <w:r w:rsidR="00FF5F75">
        <w:rPr>
          <w:b w:val="0"/>
          <w:bCs w:val="0"/>
          <w:sz w:val="20"/>
          <w:szCs w:val="21"/>
          <w:lang w:val="it-IT"/>
        </w:rPr>
        <w:t xml:space="preserve"> per finestre.</w:t>
      </w:r>
    </w:p>
    <w:p w:rsidR="009A11ED" w:rsidRPr="003E31AC" w:rsidRDefault="003E31AC" w:rsidP="008048E7">
      <w:pPr>
        <w:pStyle w:val="Titolo4"/>
        <w:rPr>
          <w:lang w:val="it-IT"/>
        </w:rPr>
      </w:pPr>
      <w:r w:rsidRPr="003E31AC">
        <w:rPr>
          <w:lang w:val="it-IT"/>
        </w:rPr>
        <w:t xml:space="preserve">Sistemi di controllo degli accessi </w:t>
      </w:r>
      <w:r w:rsidR="006F5EAA" w:rsidRPr="003E31AC">
        <w:rPr>
          <w:lang w:val="it-IT"/>
        </w:rPr>
        <w:t xml:space="preserve">KFV: </w:t>
      </w:r>
      <w:r>
        <w:rPr>
          <w:lang w:val="it-IT"/>
        </w:rPr>
        <w:t>valore aggiunto alla sicurezza</w:t>
      </w:r>
    </w:p>
    <w:p w:rsidR="0041223F" w:rsidRPr="0041223F" w:rsidRDefault="0041223F" w:rsidP="0041223F">
      <w:pPr>
        <w:rPr>
          <w:lang w:val="it-IT"/>
        </w:rPr>
      </w:pPr>
      <w:r w:rsidRPr="0041223F">
        <w:rPr>
          <w:lang w:val="it-IT"/>
        </w:rPr>
        <w:t>L'aspetto elegante e uniforme e le nuove funzionalità rendono i controlli degli accessi KFV una scelta eccellente per</w:t>
      </w:r>
      <w:r w:rsidR="0000354D">
        <w:rPr>
          <w:lang w:val="it-IT"/>
        </w:rPr>
        <w:t xml:space="preserve"> </w:t>
      </w:r>
      <w:r w:rsidRPr="0041223F">
        <w:rPr>
          <w:lang w:val="it-IT"/>
        </w:rPr>
        <w:t>i progetti residenziali di pregio. Le soluzioni KFV completamente nuove</w:t>
      </w:r>
      <w:r w:rsidR="0000354D">
        <w:rPr>
          <w:lang w:val="it-IT"/>
        </w:rPr>
        <w:t xml:space="preserve"> (</w:t>
      </w:r>
      <w:r w:rsidRPr="0041223F">
        <w:rPr>
          <w:lang w:val="it-IT"/>
        </w:rPr>
        <w:t>un transponder, una tastiera e un lettore di impronte digitali</w:t>
      </w:r>
      <w:r w:rsidR="0000354D">
        <w:rPr>
          <w:lang w:val="it-IT"/>
        </w:rPr>
        <w:t>)</w:t>
      </w:r>
      <w:r w:rsidRPr="0041223F">
        <w:rPr>
          <w:lang w:val="it-IT"/>
        </w:rPr>
        <w:t xml:space="preserve"> offrono ad architetti, progettisti e </w:t>
      </w:r>
      <w:r w:rsidR="00BB5D27">
        <w:rPr>
          <w:lang w:val="it-IT"/>
        </w:rPr>
        <w:t xml:space="preserve">utilizzatori finali </w:t>
      </w:r>
      <w:r w:rsidRPr="0041223F">
        <w:rPr>
          <w:lang w:val="it-IT"/>
        </w:rPr>
        <w:t xml:space="preserve">un'ampia gamma di caratteristiche che li distinguono da prodotti simili. Oltre all'estetica di pregio dotata di illuminazione a LED a tutta superficie, che con la sua ampia gamma cromatica consente di adattarla in modo armonioso al portoncino, sono presenti per esempio la dotazione standard con funzione </w:t>
      </w:r>
      <w:proofErr w:type="spellStart"/>
      <w:r w:rsidRPr="0041223F">
        <w:rPr>
          <w:lang w:val="it-IT"/>
        </w:rPr>
        <w:t>wifi</w:t>
      </w:r>
      <w:proofErr w:type="spellEnd"/>
      <w:r w:rsidRPr="0041223F">
        <w:rPr>
          <w:lang w:val="it-IT"/>
        </w:rPr>
        <w:t xml:space="preserve"> e il </w:t>
      </w:r>
      <w:proofErr w:type="spellStart"/>
      <w:r w:rsidRPr="0041223F">
        <w:rPr>
          <w:lang w:val="it-IT"/>
        </w:rPr>
        <w:t>bluetooth</w:t>
      </w:r>
      <w:proofErr w:type="spellEnd"/>
      <w:r w:rsidRPr="0041223F">
        <w:rPr>
          <w:lang w:val="it-IT"/>
        </w:rPr>
        <w:t>. Ciò consente, tra l'altro, di utilizzare il cellulare come telecomando e rende il suo u</w:t>
      </w:r>
      <w:r w:rsidR="00B3273F">
        <w:rPr>
          <w:lang w:val="it-IT"/>
        </w:rPr>
        <w:t>s</w:t>
      </w:r>
      <w:r w:rsidRPr="0041223F">
        <w:rPr>
          <w:lang w:val="it-IT"/>
        </w:rPr>
        <w:t xml:space="preserve">o estremamente flessibile, per esempio attraverso il pratico comando e la sorveglianza con l'aiuto della </w:t>
      </w:r>
      <w:proofErr w:type="spellStart"/>
      <w:r w:rsidRPr="0041223F">
        <w:rPr>
          <w:lang w:val="it-IT"/>
        </w:rPr>
        <w:t>app</w:t>
      </w:r>
      <w:proofErr w:type="spellEnd"/>
      <w:r w:rsidRPr="0041223F">
        <w:rPr>
          <w:lang w:val="it-IT"/>
        </w:rPr>
        <w:t xml:space="preserve"> SIEGENIA Comfort. Anche il supporto di schede RFID e di </w:t>
      </w:r>
      <w:proofErr w:type="spellStart"/>
      <w:r w:rsidRPr="0041223F">
        <w:rPr>
          <w:lang w:val="it-IT"/>
        </w:rPr>
        <w:t>smartphone</w:t>
      </w:r>
      <w:proofErr w:type="spellEnd"/>
      <w:r w:rsidRPr="0041223F">
        <w:rPr>
          <w:lang w:val="it-IT"/>
        </w:rPr>
        <w:t xml:space="preserve"> compatibili con NFC ne rendono </w:t>
      </w:r>
      <w:r w:rsidR="002C565E">
        <w:rPr>
          <w:lang w:val="it-IT"/>
        </w:rPr>
        <w:t>pratico</w:t>
      </w:r>
      <w:r w:rsidRPr="0041223F">
        <w:rPr>
          <w:lang w:val="it-IT"/>
        </w:rPr>
        <w:t xml:space="preserve"> l'</w:t>
      </w:r>
      <w:r w:rsidR="002C565E">
        <w:rPr>
          <w:lang w:val="it-IT"/>
        </w:rPr>
        <w:t>uso</w:t>
      </w:r>
      <w:r w:rsidR="002F3483">
        <w:rPr>
          <w:lang w:val="it-IT"/>
        </w:rPr>
        <w:t>, così come</w:t>
      </w:r>
      <w:r w:rsidRPr="0041223F">
        <w:rPr>
          <w:lang w:val="it-IT"/>
        </w:rPr>
        <w:t xml:space="preserve"> il lettore di impronte digitali </w:t>
      </w:r>
      <w:r w:rsidR="00B3273F">
        <w:rPr>
          <w:lang w:val="it-IT"/>
        </w:rPr>
        <w:t>crea nuovi standard per quanto riguarda</w:t>
      </w:r>
      <w:r w:rsidRPr="0041223F">
        <w:rPr>
          <w:lang w:val="it-IT"/>
        </w:rPr>
        <w:t xml:space="preserve"> comfort di utilizzo: in questo caso è sufficiente appoggiare il dit</w:t>
      </w:r>
      <w:r w:rsidR="00FF5F75">
        <w:rPr>
          <w:lang w:val="it-IT"/>
        </w:rPr>
        <w:t>o sulla superficie di contatto.</w:t>
      </w:r>
    </w:p>
    <w:p w:rsidR="0041223F" w:rsidRPr="0041223F" w:rsidRDefault="0041223F" w:rsidP="0041223F">
      <w:pPr>
        <w:rPr>
          <w:lang w:val="it-IT"/>
        </w:rPr>
      </w:pPr>
    </w:p>
    <w:p w:rsidR="0041223F" w:rsidRDefault="0041223F" w:rsidP="008048E7">
      <w:pPr>
        <w:pStyle w:val="Titolo4"/>
        <w:rPr>
          <w:b w:val="0"/>
          <w:bCs w:val="0"/>
          <w:sz w:val="20"/>
          <w:szCs w:val="21"/>
          <w:lang w:val="it-IT"/>
        </w:rPr>
      </w:pPr>
      <w:r w:rsidRPr="0041223F">
        <w:rPr>
          <w:b w:val="0"/>
          <w:bCs w:val="0"/>
          <w:sz w:val="20"/>
          <w:szCs w:val="21"/>
          <w:lang w:val="it-IT"/>
        </w:rPr>
        <w:t xml:space="preserve">I nuovi controlli degli accessi sanno essere convincenti anche per quanto riguarda la sicurezza: dalla gestione online degli utenti </w:t>
      </w:r>
      <w:r w:rsidR="00B3273F">
        <w:rPr>
          <w:b w:val="0"/>
          <w:bCs w:val="0"/>
          <w:sz w:val="20"/>
          <w:szCs w:val="21"/>
          <w:lang w:val="it-IT"/>
        </w:rPr>
        <w:t xml:space="preserve">con </w:t>
      </w:r>
      <w:r w:rsidRPr="0041223F">
        <w:rPr>
          <w:b w:val="0"/>
          <w:bCs w:val="0"/>
          <w:sz w:val="20"/>
          <w:szCs w:val="21"/>
          <w:lang w:val="it-IT"/>
        </w:rPr>
        <w:t>protocollo degli accessi al comando degli orari</w:t>
      </w:r>
      <w:r w:rsidR="00B3273F">
        <w:rPr>
          <w:b w:val="0"/>
          <w:bCs w:val="0"/>
          <w:sz w:val="20"/>
          <w:szCs w:val="21"/>
          <w:lang w:val="it-IT"/>
        </w:rPr>
        <w:t>,</w:t>
      </w:r>
      <w:r w:rsidRPr="0041223F">
        <w:rPr>
          <w:b w:val="0"/>
          <w:bCs w:val="0"/>
          <w:sz w:val="20"/>
          <w:szCs w:val="21"/>
          <w:lang w:val="it-IT"/>
        </w:rPr>
        <w:t xml:space="preserve"> alla funzione PIN una tantum o per ferie per la tastiera. La comunicazione digitale diretta con il comando e la semplicità di installazione e montaggio tramite connessioni </w:t>
      </w:r>
      <w:proofErr w:type="spellStart"/>
      <w:r w:rsidRPr="0041223F">
        <w:rPr>
          <w:b w:val="0"/>
          <w:bCs w:val="0"/>
          <w:sz w:val="20"/>
          <w:szCs w:val="21"/>
          <w:lang w:val="it-IT"/>
        </w:rPr>
        <w:t>plug</w:t>
      </w:r>
      <w:proofErr w:type="spellEnd"/>
      <w:r w:rsidRPr="0041223F">
        <w:rPr>
          <w:b w:val="0"/>
          <w:bCs w:val="0"/>
          <w:sz w:val="20"/>
          <w:szCs w:val="21"/>
          <w:lang w:val="it-IT"/>
        </w:rPr>
        <w:t xml:space="preserve"> &amp; play completano la gamma delle prestazioni.</w:t>
      </w:r>
    </w:p>
    <w:p w:rsidR="009A11ED" w:rsidRPr="00AD107E" w:rsidRDefault="00663386" w:rsidP="008048E7">
      <w:pPr>
        <w:pStyle w:val="Titolo4"/>
        <w:rPr>
          <w:lang w:val="it-IT"/>
        </w:rPr>
      </w:pPr>
      <w:r w:rsidRPr="00AD107E">
        <w:rPr>
          <w:lang w:val="it-IT"/>
        </w:rPr>
        <w:t>N</w:t>
      </w:r>
      <w:r w:rsidR="00AD107E" w:rsidRPr="00AD107E">
        <w:rPr>
          <w:lang w:val="it-IT"/>
        </w:rPr>
        <w:t>uovo sensore per finestre</w:t>
      </w:r>
      <w:r w:rsidRPr="00AD107E">
        <w:rPr>
          <w:lang w:val="it-IT"/>
        </w:rPr>
        <w:t xml:space="preserve">: </w:t>
      </w:r>
      <w:r w:rsidR="00AD107E" w:rsidRPr="00AD107E">
        <w:rPr>
          <w:lang w:val="it-IT"/>
        </w:rPr>
        <w:t>n</w:t>
      </w:r>
      <w:r w:rsidR="00AD107E">
        <w:rPr>
          <w:lang w:val="it-IT"/>
        </w:rPr>
        <w:t xml:space="preserve">essuna possibilità </w:t>
      </w:r>
      <w:r w:rsidR="00FA5ECC">
        <w:rPr>
          <w:lang w:val="it-IT"/>
        </w:rPr>
        <w:t>di lasciar</w:t>
      </w:r>
      <w:r w:rsidR="0000354D">
        <w:rPr>
          <w:lang w:val="it-IT"/>
        </w:rPr>
        <w:t>le aperte</w:t>
      </w:r>
    </w:p>
    <w:p w:rsidR="00AD107E" w:rsidRPr="00B03B99" w:rsidRDefault="00B03B99" w:rsidP="00B03B99">
      <w:pPr>
        <w:rPr>
          <w:lang w:val="it-IT"/>
        </w:rPr>
      </w:pPr>
      <w:r w:rsidRPr="00B03B99">
        <w:rPr>
          <w:lang w:val="it-IT"/>
        </w:rPr>
        <w:t xml:space="preserve">La </w:t>
      </w:r>
      <w:proofErr w:type="spellStart"/>
      <w:r w:rsidRPr="00B03B99">
        <w:rPr>
          <w:lang w:val="it-IT"/>
        </w:rPr>
        <w:t>app</w:t>
      </w:r>
      <w:proofErr w:type="spellEnd"/>
      <w:r w:rsidRPr="00B03B99">
        <w:rPr>
          <w:lang w:val="it-IT"/>
        </w:rPr>
        <w:t xml:space="preserve"> SIEGENIA Comfort comprende anche il nuovo sensore per finestre senso </w:t>
      </w:r>
      <w:proofErr w:type="spellStart"/>
      <w:r w:rsidRPr="00B03B99">
        <w:rPr>
          <w:lang w:val="it-IT"/>
        </w:rPr>
        <w:t>secure</w:t>
      </w:r>
      <w:proofErr w:type="spellEnd"/>
      <w:r w:rsidRPr="00B03B99">
        <w:rPr>
          <w:lang w:val="it-IT"/>
        </w:rPr>
        <w:t xml:space="preserve">, che sarà </w:t>
      </w:r>
      <w:r w:rsidR="004538D3">
        <w:rPr>
          <w:lang w:val="it-IT"/>
        </w:rPr>
        <w:t>presentato</w:t>
      </w:r>
      <w:r w:rsidRPr="00B03B99">
        <w:rPr>
          <w:lang w:val="it-IT"/>
        </w:rPr>
        <w:t xml:space="preserve"> in occasione del BAU. Integrato a scomparsa nel profilo del serramento, grazie all'interfaccia utente della </w:t>
      </w:r>
      <w:proofErr w:type="spellStart"/>
      <w:r w:rsidRPr="00B03B99">
        <w:rPr>
          <w:lang w:val="it-IT"/>
        </w:rPr>
        <w:t>app</w:t>
      </w:r>
      <w:proofErr w:type="spellEnd"/>
      <w:r w:rsidRPr="00B03B99">
        <w:rPr>
          <w:lang w:val="it-IT"/>
        </w:rPr>
        <w:t xml:space="preserve"> fornisce </w:t>
      </w:r>
      <w:r w:rsidR="009A4F25">
        <w:rPr>
          <w:lang w:val="it-IT"/>
        </w:rPr>
        <w:t>sempre</w:t>
      </w:r>
      <w:r w:rsidRPr="00B03B99">
        <w:rPr>
          <w:lang w:val="it-IT"/>
        </w:rPr>
        <w:t xml:space="preserve"> informazioni affidabili sullo stato di apertura delle finestre. A differenza di altre soluzioni presenti sul mercato, questo comprende anche eventuali posizioni errate delle maniglie. Il sensore di vibrazione integrato garantisce inoltre </w:t>
      </w:r>
      <w:r w:rsidR="00FA5ECC">
        <w:rPr>
          <w:lang w:val="it-IT"/>
        </w:rPr>
        <w:t>la</w:t>
      </w:r>
      <w:r w:rsidRPr="00B03B99">
        <w:rPr>
          <w:lang w:val="it-IT"/>
        </w:rPr>
        <w:t xml:space="preserve"> massim</w:t>
      </w:r>
      <w:r w:rsidR="00FA5ECC">
        <w:rPr>
          <w:lang w:val="it-IT"/>
        </w:rPr>
        <w:t>a</w:t>
      </w:r>
      <w:r w:rsidRPr="00B03B99">
        <w:rPr>
          <w:lang w:val="it-IT"/>
        </w:rPr>
        <w:t xml:space="preserve"> sicurezza, segnalando tempestivamente al sistema i tentativi di effrazione, contribuendo così a sventarli. Gli allarmi rilevati vengono segnalati sia al sensore della finestra stessa </w:t>
      </w:r>
      <w:r w:rsidR="00FA5ECC">
        <w:rPr>
          <w:lang w:val="it-IT"/>
        </w:rPr>
        <w:t>che</w:t>
      </w:r>
      <w:r w:rsidRPr="00B03B99">
        <w:rPr>
          <w:lang w:val="it-IT"/>
        </w:rPr>
        <w:t xml:space="preserve"> al SIEGENIA Connect Box tramite un segnale acustico. Inoltre possono anche essere inviati a uno </w:t>
      </w:r>
      <w:proofErr w:type="spellStart"/>
      <w:r w:rsidRPr="00B03B99">
        <w:rPr>
          <w:lang w:val="it-IT"/>
        </w:rPr>
        <w:t>smartphone</w:t>
      </w:r>
      <w:proofErr w:type="spellEnd"/>
      <w:r w:rsidRPr="00B03B99">
        <w:rPr>
          <w:lang w:val="it-IT"/>
        </w:rPr>
        <w:t xml:space="preserve"> tramite notifica </w:t>
      </w:r>
      <w:proofErr w:type="spellStart"/>
      <w:r w:rsidRPr="00B03B99">
        <w:rPr>
          <w:lang w:val="it-IT"/>
        </w:rPr>
        <w:t>push</w:t>
      </w:r>
      <w:proofErr w:type="spellEnd"/>
      <w:r w:rsidRPr="00B03B99">
        <w:rPr>
          <w:lang w:val="it-IT"/>
        </w:rPr>
        <w:t>. Abbinato al SIEGENIA Connect Box, può essere utilizzato anche senza un sistema</w:t>
      </w:r>
      <w:r w:rsidR="009A4F25">
        <w:rPr>
          <w:lang w:val="it-IT"/>
        </w:rPr>
        <w:t xml:space="preserve"> principale per</w:t>
      </w:r>
      <w:r w:rsidRPr="00B03B99">
        <w:rPr>
          <w:lang w:val="it-IT"/>
        </w:rPr>
        <w:t xml:space="preserve"> </w:t>
      </w:r>
      <w:proofErr w:type="spellStart"/>
      <w:r w:rsidRPr="00B03B99">
        <w:rPr>
          <w:lang w:val="it-IT"/>
        </w:rPr>
        <w:t>smart</w:t>
      </w:r>
      <w:proofErr w:type="spellEnd"/>
      <w:r w:rsidRPr="00B03B99">
        <w:rPr>
          <w:lang w:val="it-IT"/>
        </w:rPr>
        <w:t xml:space="preserve"> home. Il nuovo sensore per finestre è indicato sia per nuovi acquisti che per il potenziamento.</w:t>
      </w:r>
      <w:r w:rsidR="00AD107E" w:rsidRPr="00B03B99">
        <w:rPr>
          <w:lang w:val="it-IT"/>
        </w:rPr>
        <w:br w:type="page"/>
      </w:r>
    </w:p>
    <w:p w:rsidR="005E1468" w:rsidRPr="00AD107E" w:rsidRDefault="00AD107E" w:rsidP="005A7C57">
      <w:pPr>
        <w:pStyle w:val="Titolo4"/>
        <w:rPr>
          <w:lang w:val="it-IT"/>
        </w:rPr>
      </w:pPr>
      <w:r w:rsidRPr="00AD107E">
        <w:rPr>
          <w:lang w:val="it-IT"/>
        </w:rPr>
        <w:t>Didascalie</w:t>
      </w:r>
    </w:p>
    <w:p w:rsidR="002A7F37" w:rsidRPr="00AD107E" w:rsidRDefault="00AD107E" w:rsidP="002A7F37">
      <w:pPr>
        <w:rPr>
          <w:lang w:val="it-IT"/>
        </w:rPr>
      </w:pPr>
      <w:r w:rsidRPr="00AD107E">
        <w:rPr>
          <w:lang w:val="it-IT"/>
        </w:rPr>
        <w:t>Fonte illustrazioni</w:t>
      </w:r>
      <w:r w:rsidR="002A7F37" w:rsidRPr="00AD107E">
        <w:rPr>
          <w:lang w:val="it-IT"/>
        </w:rPr>
        <w:t>: SIEGENIA</w:t>
      </w:r>
    </w:p>
    <w:p w:rsidR="002A7F37" w:rsidRPr="00AD107E" w:rsidRDefault="002A7F37" w:rsidP="002A7F37">
      <w:pPr>
        <w:rPr>
          <w:lang w:val="it-IT"/>
        </w:rPr>
      </w:pPr>
    </w:p>
    <w:p w:rsidR="005E1468" w:rsidRPr="00AD107E" w:rsidRDefault="00AD107E" w:rsidP="005E1468">
      <w:pPr>
        <w:rPr>
          <w:bCs/>
          <w:i/>
          <w:lang w:val="it-IT"/>
        </w:rPr>
      </w:pPr>
      <w:r w:rsidRPr="00AD107E">
        <w:rPr>
          <w:bCs/>
          <w:i/>
          <w:lang w:val="it-IT"/>
        </w:rPr>
        <w:t>Soggetto</w:t>
      </w:r>
      <w:r w:rsidR="005E1468" w:rsidRPr="00AD107E">
        <w:rPr>
          <w:bCs/>
          <w:i/>
          <w:lang w:val="it-IT"/>
        </w:rPr>
        <w:t xml:space="preserve"> I: SIE_</w:t>
      </w:r>
      <w:r w:rsidR="006F3602" w:rsidRPr="00AD107E">
        <w:rPr>
          <w:bCs/>
          <w:i/>
          <w:lang w:val="it-IT"/>
        </w:rPr>
        <w:t>ALU_L</w:t>
      </w:r>
      <w:r w:rsidR="00912D5E" w:rsidRPr="00AD107E">
        <w:rPr>
          <w:bCs/>
          <w:i/>
          <w:lang w:val="it-IT"/>
        </w:rPr>
        <w:t>ü</w:t>
      </w:r>
      <w:r w:rsidR="006F3602" w:rsidRPr="00AD107E">
        <w:rPr>
          <w:bCs/>
          <w:i/>
          <w:lang w:val="it-IT"/>
        </w:rPr>
        <w:t>ftungsklappe</w:t>
      </w:r>
      <w:r w:rsidR="005E1468" w:rsidRPr="00AD107E">
        <w:rPr>
          <w:bCs/>
          <w:i/>
          <w:lang w:val="it-IT"/>
        </w:rPr>
        <w:t xml:space="preserve">.jpg </w:t>
      </w:r>
    </w:p>
    <w:p w:rsidR="005E1468" w:rsidRPr="00A23935" w:rsidRDefault="00A23935" w:rsidP="005E1468">
      <w:pPr>
        <w:rPr>
          <w:lang w:val="it-IT"/>
        </w:rPr>
      </w:pPr>
      <w:r w:rsidRPr="00A23935">
        <w:rPr>
          <w:lang w:val="it-IT"/>
        </w:rPr>
        <w:t xml:space="preserve">La cerniera a scomparsa </w:t>
      </w:r>
      <w:proofErr w:type="spellStart"/>
      <w:r w:rsidR="006F3602" w:rsidRPr="00A23935">
        <w:rPr>
          <w:lang w:val="it-IT"/>
        </w:rPr>
        <w:t>axxent</w:t>
      </w:r>
      <w:proofErr w:type="spellEnd"/>
      <w:r w:rsidR="006F3602" w:rsidRPr="00A23935">
        <w:rPr>
          <w:lang w:val="it-IT"/>
        </w:rPr>
        <w:t xml:space="preserve"> PLUS LK (</w:t>
      </w:r>
      <w:r w:rsidRPr="00A23935">
        <w:rPr>
          <w:lang w:val="it-IT"/>
        </w:rPr>
        <w:t>sportelli di aerazione</w:t>
      </w:r>
      <w:r w:rsidR="006F3602" w:rsidRPr="00A23935">
        <w:rPr>
          <w:lang w:val="it-IT"/>
        </w:rPr>
        <w:t xml:space="preserve">) </w:t>
      </w:r>
      <w:r w:rsidRPr="00A23935">
        <w:rPr>
          <w:lang w:val="it-IT"/>
        </w:rPr>
        <w:t xml:space="preserve">consente di realizzare persino ante in alluminio strettissime con un’ampiezza </w:t>
      </w:r>
      <w:r>
        <w:rPr>
          <w:lang w:val="it-IT"/>
        </w:rPr>
        <w:t>di apertura minima di 170 mm, apportando così aria fresca senza rinunciare allo spazio</w:t>
      </w:r>
      <w:r w:rsidR="00DC5F53">
        <w:rPr>
          <w:lang w:val="it-IT"/>
        </w:rPr>
        <w:t>.</w:t>
      </w:r>
    </w:p>
    <w:p w:rsidR="005E1468" w:rsidRPr="00A23935" w:rsidRDefault="005E1468" w:rsidP="005E1468">
      <w:pPr>
        <w:rPr>
          <w:lang w:val="it-IT"/>
        </w:rPr>
      </w:pPr>
    </w:p>
    <w:p w:rsidR="005E1468" w:rsidRPr="00D129AE" w:rsidRDefault="00AD107E" w:rsidP="005E1468">
      <w:pPr>
        <w:rPr>
          <w:bCs/>
          <w:i/>
        </w:rPr>
      </w:pPr>
      <w:proofErr w:type="spellStart"/>
      <w:r>
        <w:rPr>
          <w:bCs/>
          <w:i/>
        </w:rPr>
        <w:t>Soggetto</w:t>
      </w:r>
      <w:proofErr w:type="spellEnd"/>
      <w:r w:rsidR="005E1468" w:rsidRPr="00D129AE">
        <w:rPr>
          <w:bCs/>
          <w:i/>
        </w:rPr>
        <w:t xml:space="preserve"> II: SI</w:t>
      </w:r>
      <w:r w:rsidR="005E1468">
        <w:rPr>
          <w:bCs/>
          <w:i/>
        </w:rPr>
        <w:t>E</w:t>
      </w:r>
      <w:r w:rsidR="005E1468" w:rsidRPr="00D129AE">
        <w:rPr>
          <w:bCs/>
          <w:i/>
        </w:rPr>
        <w:t>_</w:t>
      </w:r>
      <w:r w:rsidR="006F3602">
        <w:rPr>
          <w:bCs/>
          <w:i/>
        </w:rPr>
        <w:t>ALU_axxent_PLUS_Fenster</w:t>
      </w:r>
      <w:r w:rsidR="005E1468" w:rsidRPr="00D129AE">
        <w:rPr>
          <w:bCs/>
          <w:i/>
        </w:rPr>
        <w:t xml:space="preserve">.jpg </w:t>
      </w:r>
    </w:p>
    <w:p w:rsidR="006F3602" w:rsidRPr="00DC5F53" w:rsidRDefault="00A23935" w:rsidP="005E1468">
      <w:pPr>
        <w:rPr>
          <w:lang w:val="it-IT"/>
        </w:rPr>
      </w:pPr>
      <w:r w:rsidRPr="00DC5F53">
        <w:rPr>
          <w:lang w:val="it-IT"/>
        </w:rPr>
        <w:t>La ferramenta a scomparsa</w:t>
      </w:r>
      <w:r w:rsidR="006F3602" w:rsidRPr="00DC5F53">
        <w:rPr>
          <w:lang w:val="it-IT"/>
        </w:rPr>
        <w:t xml:space="preserve"> ALU </w:t>
      </w:r>
      <w:proofErr w:type="spellStart"/>
      <w:r w:rsidR="006F3602" w:rsidRPr="00DC5F53">
        <w:rPr>
          <w:lang w:val="it-IT"/>
        </w:rPr>
        <w:t>axxent</w:t>
      </w:r>
      <w:proofErr w:type="spellEnd"/>
      <w:r w:rsidR="006F3602" w:rsidRPr="00DC5F53">
        <w:rPr>
          <w:lang w:val="it-IT"/>
        </w:rPr>
        <w:t xml:space="preserve"> PLUS </w:t>
      </w:r>
      <w:r w:rsidRPr="00DC5F53">
        <w:rPr>
          <w:lang w:val="it-IT"/>
        </w:rPr>
        <w:t xml:space="preserve">di </w:t>
      </w:r>
      <w:r w:rsidR="00FB60E1" w:rsidRPr="00DC5F53">
        <w:rPr>
          <w:lang w:val="it-IT"/>
        </w:rPr>
        <w:t xml:space="preserve">SIEGENIA </w:t>
      </w:r>
      <w:r w:rsidR="00DC5F53" w:rsidRPr="00DC5F53">
        <w:rPr>
          <w:lang w:val="it-IT"/>
        </w:rPr>
        <w:t>dà vita alle linee chiare dell'architettura moderna e crea comfort ambientale grazie a generose superfici vetrate,</w:t>
      </w:r>
      <w:r w:rsidR="00DC5F53">
        <w:rPr>
          <w:lang w:val="it-IT"/>
        </w:rPr>
        <w:t xml:space="preserve"> a un elevato apporto di luce e a un design elegante.</w:t>
      </w:r>
    </w:p>
    <w:p w:rsidR="005E1468" w:rsidRPr="00DC5F53" w:rsidRDefault="005E1468" w:rsidP="005E1468">
      <w:pPr>
        <w:rPr>
          <w:lang w:val="it-IT"/>
        </w:rPr>
      </w:pPr>
    </w:p>
    <w:p w:rsidR="006F3602" w:rsidRPr="00BB5D27" w:rsidRDefault="00AD107E" w:rsidP="006F3602">
      <w:pPr>
        <w:rPr>
          <w:bCs/>
          <w:i/>
          <w:lang w:val="it-IT"/>
        </w:rPr>
      </w:pPr>
      <w:r w:rsidRPr="00BB5D27">
        <w:rPr>
          <w:bCs/>
          <w:i/>
          <w:lang w:val="it-IT"/>
        </w:rPr>
        <w:t>Soggetto</w:t>
      </w:r>
      <w:r w:rsidR="006F3602" w:rsidRPr="00BB5D27">
        <w:rPr>
          <w:bCs/>
          <w:i/>
          <w:lang w:val="it-IT"/>
        </w:rPr>
        <w:t xml:space="preserve"> III: SIE_PORTAL_ECO PASS SKY axxent_Detail.jpg </w:t>
      </w:r>
    </w:p>
    <w:p w:rsidR="006F3602" w:rsidRPr="00DC5F53" w:rsidRDefault="00DC5F53" w:rsidP="005E1468">
      <w:pPr>
        <w:rPr>
          <w:lang w:val="it-IT"/>
        </w:rPr>
      </w:pPr>
      <w:r w:rsidRPr="00DC5F53">
        <w:rPr>
          <w:lang w:val="it-IT"/>
        </w:rPr>
        <w:t>Con la sua soglia a zero barriere,</w:t>
      </w:r>
      <w:r w:rsidR="006F3602" w:rsidRPr="00DC5F53">
        <w:rPr>
          <w:lang w:val="it-IT"/>
        </w:rPr>
        <w:t xml:space="preserve"> ECO PASS SKY </w:t>
      </w:r>
      <w:proofErr w:type="spellStart"/>
      <w:r w:rsidR="006F3602" w:rsidRPr="00DC5F53">
        <w:rPr>
          <w:lang w:val="it-IT"/>
        </w:rPr>
        <w:t>axxent</w:t>
      </w:r>
      <w:proofErr w:type="spellEnd"/>
      <w:r w:rsidR="006F3602" w:rsidRPr="00DC5F53">
        <w:rPr>
          <w:lang w:val="it-IT"/>
        </w:rPr>
        <w:t xml:space="preserve"> </w:t>
      </w:r>
      <w:r w:rsidR="009A4F25">
        <w:rPr>
          <w:lang w:val="it-IT"/>
        </w:rPr>
        <w:t>consente di</w:t>
      </w:r>
      <w:r w:rsidRPr="00DC5F53">
        <w:rPr>
          <w:lang w:val="it-IT"/>
        </w:rPr>
        <w:t xml:space="preserve"> realizzare passaggi verso l’esterno senza alcun gradino, co</w:t>
      </w:r>
      <w:r>
        <w:rPr>
          <w:lang w:val="it-IT"/>
        </w:rPr>
        <w:t>llegando questa caratteristica a vantaggi nel design unici nel proprio genere.</w:t>
      </w:r>
    </w:p>
    <w:p w:rsidR="006F3602" w:rsidRPr="00DC5F53" w:rsidRDefault="006F3602" w:rsidP="005E1468">
      <w:pPr>
        <w:rPr>
          <w:lang w:val="it-IT"/>
        </w:rPr>
      </w:pPr>
    </w:p>
    <w:p w:rsidR="006F3602" w:rsidRPr="00D129AE" w:rsidRDefault="00AD107E" w:rsidP="006F3602">
      <w:pPr>
        <w:rPr>
          <w:bCs/>
          <w:i/>
        </w:rPr>
      </w:pPr>
      <w:proofErr w:type="spellStart"/>
      <w:r>
        <w:rPr>
          <w:bCs/>
          <w:i/>
        </w:rPr>
        <w:t>Soggetto</w:t>
      </w:r>
      <w:proofErr w:type="spellEnd"/>
      <w:r w:rsidR="006F3602" w:rsidRPr="00D129AE">
        <w:rPr>
          <w:bCs/>
          <w:i/>
        </w:rPr>
        <w:t xml:space="preserve"> I</w:t>
      </w:r>
      <w:r w:rsidR="006F3602">
        <w:rPr>
          <w:bCs/>
          <w:i/>
        </w:rPr>
        <w:t>V</w:t>
      </w:r>
      <w:r w:rsidR="006F3602" w:rsidRPr="00D129AE">
        <w:rPr>
          <w:bCs/>
          <w:i/>
        </w:rPr>
        <w:t xml:space="preserve">: </w:t>
      </w:r>
      <w:proofErr w:type="spellStart"/>
      <w:r w:rsidR="006F3602" w:rsidRPr="00D129AE">
        <w:rPr>
          <w:bCs/>
          <w:i/>
        </w:rPr>
        <w:t>SI</w:t>
      </w:r>
      <w:r w:rsidR="006F3602">
        <w:rPr>
          <w:bCs/>
          <w:i/>
        </w:rPr>
        <w:t>E</w:t>
      </w:r>
      <w:r w:rsidR="006F3602" w:rsidRPr="00D129AE">
        <w:rPr>
          <w:bCs/>
          <w:i/>
        </w:rPr>
        <w:t>_</w:t>
      </w:r>
      <w:r w:rsidR="006F3602">
        <w:rPr>
          <w:bCs/>
          <w:i/>
        </w:rPr>
        <w:t>DRIVE_axxent_DK_Comfort</w:t>
      </w:r>
      <w:proofErr w:type="spellEnd"/>
      <w:r w:rsidR="006F3602">
        <w:rPr>
          <w:bCs/>
          <w:i/>
        </w:rPr>
        <w:t xml:space="preserve"> App</w:t>
      </w:r>
      <w:r w:rsidR="006F3602" w:rsidRPr="00D129AE">
        <w:rPr>
          <w:bCs/>
          <w:i/>
        </w:rPr>
        <w:t xml:space="preserve">.jpg </w:t>
      </w:r>
    </w:p>
    <w:p w:rsidR="006F3602" w:rsidRPr="00DC5F53" w:rsidRDefault="00DC5F53" w:rsidP="005E1468">
      <w:pPr>
        <w:rPr>
          <w:lang w:val="it-IT"/>
        </w:rPr>
      </w:pPr>
      <w:r w:rsidRPr="00DC5F53">
        <w:rPr>
          <w:szCs w:val="20"/>
          <w:lang w:val="it-IT"/>
        </w:rPr>
        <w:t>Il comando motorizzato a scomparsa</w:t>
      </w:r>
      <w:r w:rsidR="005476BE" w:rsidRPr="00DC5F53">
        <w:rPr>
          <w:szCs w:val="20"/>
          <w:lang w:val="it-IT"/>
        </w:rPr>
        <w:t xml:space="preserve"> </w:t>
      </w:r>
      <w:r w:rsidR="005B5795" w:rsidRPr="00DC5F53">
        <w:rPr>
          <w:szCs w:val="20"/>
          <w:lang w:val="it-IT"/>
        </w:rPr>
        <w:t xml:space="preserve">DRIVE </w:t>
      </w:r>
      <w:proofErr w:type="spellStart"/>
      <w:r w:rsidR="005B5795" w:rsidRPr="00DC5F53">
        <w:rPr>
          <w:szCs w:val="20"/>
          <w:lang w:val="it-IT"/>
        </w:rPr>
        <w:t>axxent</w:t>
      </w:r>
      <w:proofErr w:type="spellEnd"/>
      <w:r w:rsidR="005B5795" w:rsidRPr="00DC5F53">
        <w:rPr>
          <w:szCs w:val="20"/>
          <w:lang w:val="it-IT"/>
        </w:rPr>
        <w:t xml:space="preserve"> DK </w:t>
      </w:r>
      <w:r w:rsidRPr="00DC5F53">
        <w:rPr>
          <w:szCs w:val="20"/>
          <w:lang w:val="it-IT"/>
        </w:rPr>
        <w:t>comanda ante fino a</w:t>
      </w:r>
      <w:r w:rsidR="005B5795" w:rsidRPr="00DC5F53">
        <w:rPr>
          <w:szCs w:val="20"/>
          <w:lang w:val="it-IT"/>
        </w:rPr>
        <w:t xml:space="preserve"> 130 kg </w:t>
      </w:r>
      <w:r w:rsidRPr="00DC5F53">
        <w:rPr>
          <w:szCs w:val="20"/>
          <w:lang w:val="it-IT"/>
        </w:rPr>
        <w:t>di peso com</w:t>
      </w:r>
      <w:r>
        <w:rPr>
          <w:szCs w:val="20"/>
          <w:lang w:val="it-IT"/>
        </w:rPr>
        <w:t xml:space="preserve">e finestre ad anta-ribalta o </w:t>
      </w:r>
      <w:r w:rsidR="00775F8B">
        <w:rPr>
          <w:szCs w:val="20"/>
          <w:lang w:val="it-IT"/>
        </w:rPr>
        <w:t>sopraluce</w:t>
      </w:r>
      <w:r>
        <w:rPr>
          <w:szCs w:val="20"/>
          <w:lang w:val="it-IT"/>
        </w:rPr>
        <w:t xml:space="preserve"> difficili da raggiungere, unendo tutte le funzioni per il comfort grazie al principio </w:t>
      </w:r>
      <w:r>
        <w:rPr>
          <w:rFonts w:cs="Arial"/>
          <w:szCs w:val="20"/>
          <w:lang w:val="it-IT"/>
        </w:rPr>
        <w:t>«due in uno»</w:t>
      </w:r>
      <w:r w:rsidR="005B5795" w:rsidRPr="00DC5F53">
        <w:rPr>
          <w:lang w:val="it-IT"/>
        </w:rPr>
        <w:t>.</w:t>
      </w:r>
    </w:p>
    <w:p w:rsidR="005B5795" w:rsidRPr="00DC5F53" w:rsidRDefault="005B5795" w:rsidP="005E1468">
      <w:pPr>
        <w:rPr>
          <w:lang w:val="it-IT"/>
        </w:rPr>
      </w:pPr>
    </w:p>
    <w:p w:rsidR="006F3602" w:rsidRPr="00D129AE" w:rsidRDefault="00AD107E" w:rsidP="006F3602">
      <w:pPr>
        <w:rPr>
          <w:bCs/>
          <w:i/>
        </w:rPr>
      </w:pPr>
      <w:proofErr w:type="spellStart"/>
      <w:r>
        <w:rPr>
          <w:bCs/>
          <w:i/>
        </w:rPr>
        <w:t>Soggetto</w:t>
      </w:r>
      <w:proofErr w:type="spellEnd"/>
      <w:r w:rsidR="006F3602" w:rsidRPr="00D129AE">
        <w:rPr>
          <w:bCs/>
          <w:i/>
        </w:rPr>
        <w:t xml:space="preserve"> </w:t>
      </w:r>
      <w:r w:rsidR="006F3602">
        <w:rPr>
          <w:bCs/>
          <w:i/>
        </w:rPr>
        <w:t>V</w:t>
      </w:r>
      <w:r w:rsidR="006F3602" w:rsidRPr="00D129AE">
        <w:rPr>
          <w:bCs/>
          <w:i/>
        </w:rPr>
        <w:t xml:space="preserve">: </w:t>
      </w:r>
      <w:proofErr w:type="spellStart"/>
      <w:r w:rsidR="006F3602" w:rsidRPr="00D129AE">
        <w:rPr>
          <w:bCs/>
          <w:i/>
        </w:rPr>
        <w:t>SI</w:t>
      </w:r>
      <w:r w:rsidR="006F3602">
        <w:rPr>
          <w:bCs/>
          <w:i/>
        </w:rPr>
        <w:t>E</w:t>
      </w:r>
      <w:r w:rsidR="006F3602" w:rsidRPr="00D129AE">
        <w:rPr>
          <w:bCs/>
          <w:i/>
        </w:rPr>
        <w:t>_</w:t>
      </w:r>
      <w:r w:rsidR="00912D5E">
        <w:rPr>
          <w:bCs/>
          <w:i/>
        </w:rPr>
        <w:t>KFV_Zutrittskontrolle</w:t>
      </w:r>
      <w:r w:rsidR="006F3602">
        <w:rPr>
          <w:bCs/>
          <w:i/>
        </w:rPr>
        <w:t>_Eingangstuer_leichte</w:t>
      </w:r>
      <w:proofErr w:type="spellEnd"/>
      <w:r w:rsidR="006F3602">
        <w:rPr>
          <w:bCs/>
          <w:i/>
        </w:rPr>
        <w:t xml:space="preserve"> Bedienung</w:t>
      </w:r>
      <w:r w:rsidR="006F3602" w:rsidRPr="00D129AE">
        <w:rPr>
          <w:bCs/>
          <w:i/>
        </w:rPr>
        <w:t xml:space="preserve">.jpg </w:t>
      </w:r>
    </w:p>
    <w:p w:rsidR="006F3602" w:rsidRPr="004C38D6" w:rsidRDefault="004C38D6" w:rsidP="005E1468">
      <w:pPr>
        <w:rPr>
          <w:lang w:val="it-IT"/>
        </w:rPr>
      </w:pPr>
      <w:r w:rsidRPr="004C38D6">
        <w:rPr>
          <w:lang w:val="it-IT"/>
        </w:rPr>
        <w:t>Un aspetto uniforme e nuove funzionalità rendono i nuovi controlli degli accessi</w:t>
      </w:r>
      <w:r w:rsidR="00FB60E1" w:rsidRPr="004C38D6">
        <w:rPr>
          <w:lang w:val="it-IT"/>
        </w:rPr>
        <w:t xml:space="preserve"> KFV </w:t>
      </w:r>
      <w:r w:rsidRPr="004C38D6">
        <w:rPr>
          <w:lang w:val="it-IT"/>
        </w:rPr>
        <w:t xml:space="preserve">una </w:t>
      </w:r>
      <w:r>
        <w:rPr>
          <w:lang w:val="it-IT"/>
        </w:rPr>
        <w:t>scelta eccezionale per i progetti residenziali di pregio</w:t>
      </w:r>
      <w:r w:rsidR="00FB60E1" w:rsidRPr="004C38D6">
        <w:rPr>
          <w:lang w:val="it-IT"/>
        </w:rPr>
        <w:t>.</w:t>
      </w:r>
    </w:p>
    <w:p w:rsidR="00FB60E1" w:rsidRPr="004C38D6" w:rsidRDefault="00FB60E1" w:rsidP="005E1468">
      <w:pPr>
        <w:rPr>
          <w:lang w:val="it-IT"/>
        </w:rPr>
      </w:pPr>
    </w:p>
    <w:p w:rsidR="006F3602" w:rsidRPr="006F3602" w:rsidRDefault="00AD107E" w:rsidP="006F3602">
      <w:pPr>
        <w:rPr>
          <w:bCs/>
          <w:i/>
          <w:lang w:val="it-IT"/>
        </w:rPr>
      </w:pPr>
      <w:r>
        <w:rPr>
          <w:bCs/>
          <w:i/>
          <w:lang w:val="it-IT"/>
        </w:rPr>
        <w:t>Soggetto</w:t>
      </w:r>
      <w:r w:rsidR="006F3602" w:rsidRPr="006F3602">
        <w:rPr>
          <w:bCs/>
          <w:i/>
          <w:lang w:val="it-IT"/>
        </w:rPr>
        <w:t xml:space="preserve"> VI: </w:t>
      </w:r>
      <w:proofErr w:type="spellStart"/>
      <w:r w:rsidR="006F3602" w:rsidRPr="006F3602">
        <w:rPr>
          <w:bCs/>
          <w:i/>
          <w:lang w:val="it-IT"/>
        </w:rPr>
        <w:t>SIE_DRIVE_Fenstersensor_senso</w:t>
      </w:r>
      <w:proofErr w:type="spellEnd"/>
      <w:r w:rsidR="006F3602" w:rsidRPr="006F3602">
        <w:rPr>
          <w:bCs/>
          <w:i/>
          <w:lang w:val="it-IT"/>
        </w:rPr>
        <w:t xml:space="preserve"> secure.jpg </w:t>
      </w:r>
    </w:p>
    <w:p w:rsidR="006F3602" w:rsidRPr="004C38D6" w:rsidRDefault="004C38D6" w:rsidP="005E1468">
      <w:pPr>
        <w:rPr>
          <w:lang w:val="it-IT"/>
        </w:rPr>
      </w:pPr>
      <w:r w:rsidRPr="004C38D6">
        <w:rPr>
          <w:lang w:val="it-IT"/>
        </w:rPr>
        <w:t>Il sensore per finestre completament</w:t>
      </w:r>
      <w:r w:rsidR="003C1A87">
        <w:rPr>
          <w:lang w:val="it-IT"/>
        </w:rPr>
        <w:t>e</w:t>
      </w:r>
      <w:r w:rsidRPr="004C38D6">
        <w:rPr>
          <w:lang w:val="it-IT"/>
        </w:rPr>
        <w:t xml:space="preserve"> a scomparsa </w:t>
      </w:r>
      <w:r w:rsidR="00FB60E1" w:rsidRPr="004C38D6">
        <w:rPr>
          <w:lang w:val="it-IT"/>
        </w:rPr>
        <w:t xml:space="preserve">senso </w:t>
      </w:r>
      <w:proofErr w:type="spellStart"/>
      <w:r w:rsidR="00FB60E1" w:rsidRPr="004C38D6">
        <w:rPr>
          <w:lang w:val="it-IT"/>
        </w:rPr>
        <w:t>secure</w:t>
      </w:r>
      <w:proofErr w:type="spellEnd"/>
      <w:r w:rsidR="00FB60E1" w:rsidRPr="004C38D6">
        <w:rPr>
          <w:lang w:val="it-IT"/>
        </w:rPr>
        <w:t xml:space="preserve"> </w:t>
      </w:r>
      <w:r w:rsidRPr="004C38D6">
        <w:rPr>
          <w:lang w:val="it-IT"/>
        </w:rPr>
        <w:t>di</w:t>
      </w:r>
      <w:r w:rsidR="00FB60E1" w:rsidRPr="004C38D6">
        <w:rPr>
          <w:lang w:val="it-IT"/>
        </w:rPr>
        <w:t xml:space="preserve"> SIEGENIA </w:t>
      </w:r>
      <w:r w:rsidRPr="004C38D6">
        <w:rPr>
          <w:lang w:val="it-IT"/>
        </w:rPr>
        <w:t xml:space="preserve">fornisce </w:t>
      </w:r>
      <w:r w:rsidR="009A4F25">
        <w:rPr>
          <w:lang w:val="it-IT"/>
        </w:rPr>
        <w:t>sempre</w:t>
      </w:r>
      <w:r>
        <w:rPr>
          <w:lang w:val="it-IT"/>
        </w:rPr>
        <w:t xml:space="preserve"> </w:t>
      </w:r>
      <w:r w:rsidR="00775F8B">
        <w:rPr>
          <w:lang w:val="it-IT"/>
        </w:rPr>
        <w:t>informazioni</w:t>
      </w:r>
      <w:r>
        <w:rPr>
          <w:lang w:val="it-IT"/>
        </w:rPr>
        <w:t xml:space="preserve"> affidabil</w:t>
      </w:r>
      <w:r w:rsidR="00775F8B">
        <w:rPr>
          <w:lang w:val="it-IT"/>
        </w:rPr>
        <w:t>i</w:t>
      </w:r>
      <w:r>
        <w:rPr>
          <w:lang w:val="it-IT"/>
        </w:rPr>
        <w:t xml:space="preserve"> sullo stato di apertura dei serramenti</w:t>
      </w:r>
      <w:r w:rsidR="00344BAD">
        <w:rPr>
          <w:lang w:val="it-IT"/>
        </w:rPr>
        <w:t>, segnalando</w:t>
      </w:r>
      <w:r>
        <w:rPr>
          <w:lang w:val="it-IT"/>
        </w:rPr>
        <w:t xml:space="preserve"> anche </w:t>
      </w:r>
      <w:r w:rsidR="00FB60E1" w:rsidRPr="004C38D6">
        <w:rPr>
          <w:lang w:val="it-IT"/>
        </w:rPr>
        <w:t>eventu</w:t>
      </w:r>
      <w:r>
        <w:rPr>
          <w:lang w:val="it-IT"/>
        </w:rPr>
        <w:t>ali posizioni errat</w:t>
      </w:r>
      <w:r w:rsidR="009A4F25">
        <w:rPr>
          <w:lang w:val="it-IT"/>
        </w:rPr>
        <w:t>e</w:t>
      </w:r>
      <w:r>
        <w:rPr>
          <w:lang w:val="it-IT"/>
        </w:rPr>
        <w:t xml:space="preserve"> della maniglia</w:t>
      </w:r>
      <w:r w:rsidR="00FB60E1" w:rsidRPr="004C38D6">
        <w:rPr>
          <w:lang w:val="it-IT"/>
        </w:rPr>
        <w:t>.</w:t>
      </w:r>
    </w:p>
    <w:p w:rsidR="005E1468" w:rsidRPr="004C38D6" w:rsidRDefault="005E1468" w:rsidP="005E1468">
      <w:pPr>
        <w:rPr>
          <w:lang w:val="it-IT"/>
        </w:rPr>
      </w:pPr>
    </w:p>
    <w:p w:rsidR="008D7633" w:rsidRPr="004C38D6" w:rsidRDefault="008D7633" w:rsidP="008D7633">
      <w:pPr>
        <w:rPr>
          <w:szCs w:val="20"/>
          <w:lang w:val="it-IT"/>
        </w:rPr>
      </w:pPr>
    </w:p>
    <w:p w:rsidR="00E52BE7" w:rsidRPr="004C38D6" w:rsidRDefault="00E52BE7" w:rsidP="008D7633">
      <w:pPr>
        <w:rPr>
          <w:szCs w:val="20"/>
          <w:lang w:val="it-IT"/>
        </w:rPr>
      </w:pPr>
    </w:p>
    <w:p w:rsidR="00E52BE7" w:rsidRPr="004C38D6" w:rsidRDefault="00E52BE7" w:rsidP="008D7633">
      <w:pPr>
        <w:rPr>
          <w:szCs w:val="20"/>
          <w:lang w:val="it-IT"/>
        </w:rPr>
      </w:pPr>
    </w:p>
    <w:p w:rsidR="00E52BE7" w:rsidRPr="004C38D6" w:rsidRDefault="00E52BE7" w:rsidP="008D7633">
      <w:pPr>
        <w:rPr>
          <w:szCs w:val="20"/>
          <w:lang w:val="it-IT"/>
        </w:rPr>
      </w:pPr>
    </w:p>
    <w:p w:rsidR="00E52BE7" w:rsidRPr="004C38D6" w:rsidRDefault="00E52BE7" w:rsidP="008D7633">
      <w:pPr>
        <w:rPr>
          <w:szCs w:val="20"/>
          <w:lang w:val="it-IT"/>
        </w:rPr>
      </w:pPr>
    </w:p>
    <w:p w:rsidR="008D7633" w:rsidRPr="004C38D6" w:rsidRDefault="008D7633" w:rsidP="008D7633">
      <w:pPr>
        <w:rPr>
          <w:szCs w:val="20"/>
          <w:lang w:val="it-IT"/>
        </w:rPr>
      </w:pPr>
    </w:p>
    <w:p w:rsidR="008D7633" w:rsidRPr="004C38D6" w:rsidRDefault="008D7633" w:rsidP="008D7633">
      <w:pPr>
        <w:rPr>
          <w:szCs w:val="20"/>
          <w:lang w:val="it-IT"/>
        </w:rPr>
      </w:pPr>
    </w:p>
    <w:p w:rsidR="008D7633" w:rsidRPr="004C38D6" w:rsidRDefault="008D7633" w:rsidP="008D7633">
      <w:pPr>
        <w:rPr>
          <w:lang w:val="it-IT"/>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AD107E" w:rsidRPr="00B85A6A" w:rsidTr="0044187A">
        <w:tc>
          <w:tcPr>
            <w:tcW w:w="3348" w:type="dxa"/>
            <w:tcBorders>
              <w:top w:val="nil"/>
              <w:left w:val="nil"/>
              <w:bottom w:val="nil"/>
              <w:right w:val="nil"/>
            </w:tcBorders>
          </w:tcPr>
          <w:p w:rsidR="00AD107E" w:rsidRPr="00AD107E" w:rsidRDefault="00AD107E" w:rsidP="00006983">
            <w:pPr>
              <w:pStyle w:val="Formatvorlage2"/>
              <w:rPr>
                <w:u w:val="single"/>
                <w:lang w:val="it-IT"/>
              </w:rPr>
            </w:pPr>
            <w:r w:rsidRPr="00AD107E">
              <w:rPr>
                <w:u w:val="single"/>
                <w:lang w:val="it-IT"/>
              </w:rPr>
              <w:t>Pubblicazione a cura di</w:t>
            </w:r>
          </w:p>
          <w:p w:rsidR="00AD107E" w:rsidRPr="00AD107E" w:rsidRDefault="00AD107E" w:rsidP="00006983">
            <w:pPr>
              <w:pStyle w:val="Formatvorlage2"/>
              <w:rPr>
                <w:lang w:val="it-IT"/>
              </w:rPr>
            </w:pPr>
            <w:r w:rsidRPr="00AD107E">
              <w:rPr>
                <w:lang w:val="it-IT"/>
              </w:rPr>
              <w:t>GRUPPO SIEGENIA</w:t>
            </w:r>
          </w:p>
          <w:p w:rsidR="00AD107E" w:rsidRPr="00AD107E" w:rsidRDefault="00AD107E" w:rsidP="00006983">
            <w:pPr>
              <w:pStyle w:val="Formatvorlage2"/>
              <w:rPr>
                <w:lang w:val="it-IT"/>
              </w:rPr>
            </w:pPr>
            <w:r w:rsidRPr="00AD107E">
              <w:rPr>
                <w:lang w:val="it-IT"/>
              </w:rPr>
              <w:t>Marketing-comunicazione</w:t>
            </w:r>
          </w:p>
          <w:p w:rsidR="00AD107E" w:rsidRPr="00AD107E" w:rsidRDefault="00AD107E" w:rsidP="00006983">
            <w:pPr>
              <w:pStyle w:val="Formatvorlage2"/>
              <w:rPr>
                <w:lang w:val="it-IT"/>
              </w:rPr>
            </w:pPr>
            <w:proofErr w:type="spellStart"/>
            <w:r w:rsidRPr="00AD107E">
              <w:rPr>
                <w:lang w:val="it-IT"/>
              </w:rPr>
              <w:t>Industriestraße</w:t>
            </w:r>
            <w:proofErr w:type="spellEnd"/>
            <w:r w:rsidRPr="00AD107E">
              <w:rPr>
                <w:lang w:val="it-IT"/>
              </w:rPr>
              <w:t xml:space="preserve"> 1-3</w:t>
            </w:r>
          </w:p>
          <w:p w:rsidR="00AD107E" w:rsidRPr="00AD107E" w:rsidRDefault="00AD107E" w:rsidP="00006983">
            <w:pPr>
              <w:pStyle w:val="Formatvorlage2"/>
              <w:rPr>
                <w:lang w:val="it-IT"/>
              </w:rPr>
            </w:pPr>
            <w:r w:rsidRPr="00AD107E">
              <w:rPr>
                <w:lang w:val="it-IT"/>
              </w:rPr>
              <w:t xml:space="preserve">D - 57234 </w:t>
            </w:r>
            <w:proofErr w:type="spellStart"/>
            <w:r w:rsidRPr="00AD107E">
              <w:rPr>
                <w:lang w:val="it-IT"/>
              </w:rPr>
              <w:t>Wilnsdorf</w:t>
            </w:r>
            <w:proofErr w:type="spellEnd"/>
          </w:p>
          <w:p w:rsidR="00AD107E" w:rsidRPr="00AD107E" w:rsidRDefault="00AD107E" w:rsidP="00006983">
            <w:pPr>
              <w:pStyle w:val="Formatvorlage2"/>
              <w:rPr>
                <w:lang w:val="it-IT"/>
              </w:rPr>
            </w:pPr>
            <w:r w:rsidRPr="00AD107E">
              <w:rPr>
                <w:lang w:val="it-IT"/>
              </w:rPr>
              <w:t>Tel.: +49 271 3931-412</w:t>
            </w:r>
          </w:p>
          <w:p w:rsidR="00AD107E" w:rsidRPr="00AD107E" w:rsidRDefault="00AD107E" w:rsidP="00006983">
            <w:pPr>
              <w:pStyle w:val="Formatvorlage2"/>
              <w:rPr>
                <w:lang w:val="it-IT"/>
              </w:rPr>
            </w:pPr>
            <w:r w:rsidRPr="00AD107E">
              <w:rPr>
                <w:lang w:val="it-IT"/>
              </w:rPr>
              <w:t>Fax: +49 271 3931-77412</w:t>
            </w:r>
          </w:p>
          <w:p w:rsidR="00AD107E" w:rsidRPr="00AD107E" w:rsidRDefault="00AD107E" w:rsidP="00006983">
            <w:pPr>
              <w:pStyle w:val="Formatvorlage2"/>
              <w:rPr>
                <w:lang w:val="it-IT"/>
              </w:rPr>
            </w:pPr>
            <w:r w:rsidRPr="00AD107E">
              <w:rPr>
                <w:lang w:val="it-IT"/>
              </w:rPr>
              <w:t>E-mail: pr@siegenia.com</w:t>
            </w:r>
          </w:p>
          <w:p w:rsidR="00AD107E" w:rsidRPr="0044187A" w:rsidRDefault="00AD107E" w:rsidP="007A5EB4">
            <w:pPr>
              <w:pStyle w:val="Formatvorlage2"/>
              <w:rPr>
                <w:szCs w:val="20"/>
              </w:rPr>
            </w:pPr>
            <w:r>
              <w:t>www.siegenia.com</w:t>
            </w:r>
            <w:r>
              <w:rPr>
                <w:szCs w:val="20"/>
              </w:rPr>
              <w:t xml:space="preserve"> </w:t>
            </w:r>
          </w:p>
        </w:tc>
        <w:tc>
          <w:tcPr>
            <w:tcW w:w="3060" w:type="dxa"/>
            <w:tcBorders>
              <w:top w:val="nil"/>
              <w:left w:val="nil"/>
              <w:bottom w:val="nil"/>
              <w:right w:val="nil"/>
            </w:tcBorders>
          </w:tcPr>
          <w:p w:rsidR="00AD107E" w:rsidRPr="008E597A" w:rsidRDefault="00AD107E" w:rsidP="00006983">
            <w:pPr>
              <w:pStyle w:val="Formatvorlage2"/>
              <w:rPr>
                <w:u w:val="single"/>
              </w:rPr>
            </w:pPr>
            <w:proofErr w:type="spellStart"/>
            <w:r w:rsidRPr="008E597A">
              <w:rPr>
                <w:u w:val="single"/>
              </w:rPr>
              <w:t>Redazione</w:t>
            </w:r>
            <w:proofErr w:type="spellEnd"/>
            <w:r w:rsidRPr="008E597A">
              <w:rPr>
                <w:u w:val="single"/>
              </w:rPr>
              <w:t>/</w:t>
            </w:r>
            <w:proofErr w:type="spellStart"/>
            <w:r w:rsidRPr="008E597A">
              <w:rPr>
                <w:u w:val="single"/>
              </w:rPr>
              <w:t>contatti</w:t>
            </w:r>
            <w:proofErr w:type="spellEnd"/>
          </w:p>
          <w:p w:rsidR="00AD107E" w:rsidRPr="008E597A" w:rsidRDefault="00AD107E" w:rsidP="00006983">
            <w:pPr>
              <w:pStyle w:val="Formatvorlage2"/>
            </w:pPr>
            <w:r w:rsidRPr="008E597A">
              <w:t>Kemper Kommunikation</w:t>
            </w:r>
          </w:p>
          <w:p w:rsidR="00AD107E" w:rsidRPr="008E597A" w:rsidRDefault="00AD107E" w:rsidP="00006983">
            <w:pPr>
              <w:pStyle w:val="Formatvorlage2"/>
            </w:pPr>
            <w:r w:rsidRPr="008E597A">
              <w:t xml:space="preserve">Kirsten Kemper </w:t>
            </w:r>
          </w:p>
          <w:p w:rsidR="00AD107E" w:rsidRPr="008E597A" w:rsidRDefault="00AD107E" w:rsidP="00006983">
            <w:pPr>
              <w:pStyle w:val="Formatvorlage2"/>
            </w:pPr>
            <w:r w:rsidRPr="008E597A">
              <w:t>Feuerwehrstraße 42</w:t>
            </w:r>
          </w:p>
          <w:p w:rsidR="00AD107E" w:rsidRPr="008E597A" w:rsidRDefault="00AD107E" w:rsidP="00006983">
            <w:pPr>
              <w:pStyle w:val="Formatvorlage2"/>
            </w:pPr>
            <w:r w:rsidRPr="008E597A">
              <w:t xml:space="preserve">D - 51588 </w:t>
            </w:r>
            <w:proofErr w:type="spellStart"/>
            <w:r w:rsidRPr="008E597A">
              <w:t>Nümbrecht</w:t>
            </w:r>
            <w:proofErr w:type="spellEnd"/>
            <w:r w:rsidRPr="008E597A">
              <w:t xml:space="preserve"> </w:t>
            </w:r>
            <w:r w:rsidRPr="008E597A">
              <w:br/>
              <w:t>Tel.: +49 2293 909890</w:t>
            </w:r>
          </w:p>
          <w:p w:rsidR="00AD107E" w:rsidRPr="008E597A" w:rsidRDefault="00AD107E" w:rsidP="00006983">
            <w:pPr>
              <w:pStyle w:val="Formatvorlage2"/>
            </w:pPr>
            <w:r w:rsidRPr="008E597A">
              <w:t>Fax: +49 2293 909891</w:t>
            </w:r>
          </w:p>
          <w:p w:rsidR="00AD107E" w:rsidRPr="00AD107E" w:rsidRDefault="00AD107E" w:rsidP="00006983">
            <w:pPr>
              <w:pStyle w:val="Formatvorlage2"/>
              <w:rPr>
                <w:lang w:val="it-IT"/>
              </w:rPr>
            </w:pPr>
            <w:r w:rsidRPr="00AD107E">
              <w:rPr>
                <w:lang w:val="it-IT"/>
              </w:rPr>
              <w:t>E-mail: info@kemper-kommunikation.de</w:t>
            </w:r>
          </w:p>
          <w:p w:rsidR="00AD107E" w:rsidRDefault="00AD107E" w:rsidP="00006983">
            <w:pPr>
              <w:pStyle w:val="Formatvorlage2"/>
            </w:pPr>
            <w:r>
              <w:t>www.kemper-kommunikation.de</w:t>
            </w:r>
          </w:p>
          <w:p w:rsidR="00AD107E" w:rsidRPr="003F183E" w:rsidRDefault="00AD107E" w:rsidP="007A5EB4">
            <w:pPr>
              <w:pStyle w:val="Formatvorlage2"/>
            </w:pPr>
          </w:p>
        </w:tc>
        <w:tc>
          <w:tcPr>
            <w:tcW w:w="1800" w:type="dxa"/>
            <w:tcBorders>
              <w:top w:val="nil"/>
              <w:left w:val="nil"/>
              <w:bottom w:val="nil"/>
              <w:right w:val="nil"/>
            </w:tcBorders>
          </w:tcPr>
          <w:p w:rsidR="00AD107E" w:rsidRPr="00AD107E" w:rsidRDefault="00AD107E" w:rsidP="00006983">
            <w:pPr>
              <w:pStyle w:val="Formatvorlage2"/>
              <w:rPr>
                <w:u w:val="single"/>
                <w:lang w:val="it-IT"/>
              </w:rPr>
            </w:pPr>
            <w:r w:rsidRPr="00AD107E">
              <w:rPr>
                <w:u w:val="single"/>
                <w:lang w:val="it-IT"/>
              </w:rPr>
              <w:t>Informazioni sul testo</w:t>
            </w:r>
          </w:p>
          <w:p w:rsidR="00AD107E" w:rsidRPr="00AD107E" w:rsidRDefault="00AD107E" w:rsidP="00006983">
            <w:pPr>
              <w:pStyle w:val="Formatvorlage2"/>
              <w:rPr>
                <w:lang w:val="it-IT"/>
              </w:rPr>
            </w:pPr>
            <w:r w:rsidRPr="00AD107E">
              <w:rPr>
                <w:lang w:val="it-IT"/>
              </w:rPr>
              <w:t xml:space="preserve">Pagine: </w:t>
            </w:r>
            <w:r>
              <w:rPr>
                <w:lang w:val="it-IT"/>
              </w:rPr>
              <w:t>5</w:t>
            </w:r>
          </w:p>
          <w:p w:rsidR="00AD107E" w:rsidRPr="00AD107E" w:rsidRDefault="00AD107E" w:rsidP="00006983">
            <w:pPr>
              <w:pStyle w:val="Formatvorlage2"/>
              <w:rPr>
                <w:lang w:val="it-IT"/>
              </w:rPr>
            </w:pPr>
            <w:r w:rsidRPr="00AD107E">
              <w:rPr>
                <w:lang w:val="it-IT"/>
              </w:rPr>
              <w:t xml:space="preserve">Parole: </w:t>
            </w:r>
            <w:r w:rsidR="002F3483">
              <w:rPr>
                <w:lang w:val="it-IT"/>
              </w:rPr>
              <w:t>1.769</w:t>
            </w:r>
          </w:p>
          <w:p w:rsidR="00AD107E" w:rsidRPr="00AD107E" w:rsidRDefault="00AD107E" w:rsidP="00006983">
            <w:pPr>
              <w:pStyle w:val="Formatvorlage2"/>
              <w:rPr>
                <w:lang w:val="it-IT"/>
              </w:rPr>
            </w:pPr>
            <w:r w:rsidRPr="00AD107E">
              <w:rPr>
                <w:lang w:val="it-IT"/>
              </w:rPr>
              <w:t xml:space="preserve">Caratteri: </w:t>
            </w:r>
            <w:r w:rsidR="002F3483">
              <w:rPr>
                <w:lang w:val="it-IT"/>
              </w:rPr>
              <w:t>11.824</w:t>
            </w:r>
            <w:r w:rsidRPr="00AD107E">
              <w:rPr>
                <w:lang w:val="it-IT"/>
              </w:rPr>
              <w:br/>
              <w:t>(spazi inclusi)</w:t>
            </w:r>
          </w:p>
          <w:p w:rsidR="00AD107E" w:rsidRPr="00AD107E" w:rsidRDefault="00AD107E" w:rsidP="00006983">
            <w:pPr>
              <w:pStyle w:val="Formatvorlage2"/>
              <w:rPr>
                <w:lang w:val="it-IT"/>
              </w:rPr>
            </w:pPr>
          </w:p>
          <w:p w:rsidR="00AD107E" w:rsidRPr="00AD107E" w:rsidRDefault="00AD107E" w:rsidP="00006983">
            <w:pPr>
              <w:pStyle w:val="Formatvorlage2"/>
              <w:rPr>
                <w:lang w:val="it-IT"/>
              </w:rPr>
            </w:pPr>
            <w:r w:rsidRPr="00AD107E">
              <w:rPr>
                <w:lang w:val="it-IT"/>
              </w:rPr>
              <w:t xml:space="preserve">Redatto il: </w:t>
            </w:r>
            <w:r>
              <w:rPr>
                <w:lang w:val="it-IT"/>
              </w:rPr>
              <w:t>25.10</w:t>
            </w:r>
            <w:r w:rsidRPr="00AD107E">
              <w:rPr>
                <w:lang w:val="it-IT"/>
              </w:rPr>
              <w:t>.2018</w:t>
            </w:r>
          </w:p>
          <w:p w:rsidR="00AD107E" w:rsidRPr="00AD107E" w:rsidRDefault="00AD107E" w:rsidP="007A5EB4">
            <w:pPr>
              <w:pStyle w:val="Formatvorlage2"/>
              <w:rPr>
                <w:szCs w:val="20"/>
                <w:lang w:val="it-IT"/>
              </w:rPr>
            </w:pPr>
          </w:p>
        </w:tc>
      </w:tr>
      <w:tr w:rsidR="00AD107E" w:rsidRPr="00B85A6A" w:rsidTr="0044187A">
        <w:tc>
          <w:tcPr>
            <w:tcW w:w="8208" w:type="dxa"/>
            <w:gridSpan w:val="3"/>
            <w:tcBorders>
              <w:top w:val="nil"/>
              <w:left w:val="nil"/>
              <w:bottom w:val="nil"/>
              <w:right w:val="nil"/>
            </w:tcBorders>
          </w:tcPr>
          <w:p w:rsidR="00AD107E" w:rsidRPr="00AD107E" w:rsidRDefault="00AD107E" w:rsidP="007A5EB4">
            <w:pPr>
              <w:pStyle w:val="Formatvorlage2"/>
              <w:rPr>
                <w:lang w:val="it-IT"/>
              </w:rPr>
            </w:pPr>
            <w:r w:rsidRPr="00AD107E">
              <w:rPr>
                <w:lang w:val="it-IT"/>
              </w:rPr>
              <w:t>Vi preghiamo di inviarci una copia del testo o delle immagini pubblicate.</w:t>
            </w:r>
          </w:p>
        </w:tc>
      </w:tr>
    </w:tbl>
    <w:p w:rsidR="00AD7B27" w:rsidRPr="00AD107E" w:rsidRDefault="00AD7B27" w:rsidP="008D7633">
      <w:pPr>
        <w:rPr>
          <w:szCs w:val="20"/>
          <w:lang w:val="it-IT"/>
        </w:rPr>
      </w:pPr>
    </w:p>
    <w:sectPr w:rsidR="00AD7B27" w:rsidRPr="00AD107E" w:rsidSect="00B85A6A">
      <w:headerReference w:type="default" r:id="rId9"/>
      <w:footerReference w:type="default" r:id="rId10"/>
      <w:pgSz w:w="11907" w:h="16840" w:code="9"/>
      <w:pgMar w:top="2608" w:right="1701"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D5B" w:rsidRDefault="004D0D5B">
      <w:r>
        <w:separator/>
      </w:r>
    </w:p>
  </w:endnote>
  <w:endnote w:type="continuationSeparator" w:id="0">
    <w:p w:rsidR="004D0D5B" w:rsidRDefault="004D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orbe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E1D" w:rsidRDefault="00191E1D" w:rsidP="002819C3">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D5B" w:rsidRDefault="004D0D5B">
      <w:r>
        <w:separator/>
      </w:r>
    </w:p>
  </w:footnote>
  <w:footnote w:type="continuationSeparator" w:id="0">
    <w:p w:rsidR="004D0D5B" w:rsidRDefault="004D0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E1D" w:rsidRDefault="00191E1D">
    <w:pPr>
      <w:pStyle w:val="Intestazione"/>
    </w:pPr>
    <w:r>
      <w:rPr>
        <w:noProof/>
        <w:lang w:val="it-IT" w:eastAsia="it-IT"/>
      </w:rPr>
      <w:drawing>
        <wp:anchor distT="0" distB="0" distL="114300" distR="114300" simplePos="0" relativeHeight="251657728" behindDoc="1" locked="0" layoutInCell="1" allowOverlap="1" wp14:anchorId="4CB64FA4" wp14:editId="091A3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2EBD"/>
    <w:multiLevelType w:val="hybridMultilevel"/>
    <w:tmpl w:val="255C87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5E6603"/>
    <w:multiLevelType w:val="hybridMultilevel"/>
    <w:tmpl w:val="C17E955C"/>
    <w:lvl w:ilvl="0" w:tplc="700CE4D6">
      <w:start w:val="1"/>
      <w:numFmt w:val="bullet"/>
      <w:lvlText w:val=""/>
      <w:lvlJc w:val="left"/>
      <w:pPr>
        <w:tabs>
          <w:tab w:val="num" w:pos="720"/>
        </w:tabs>
        <w:ind w:left="720" w:hanging="360"/>
      </w:pPr>
      <w:rPr>
        <w:rFonts w:ascii="Wingdings" w:hAnsi="Wingdings" w:hint="default"/>
      </w:rPr>
    </w:lvl>
    <w:lvl w:ilvl="1" w:tplc="9488BFA0" w:tentative="1">
      <w:start w:val="1"/>
      <w:numFmt w:val="bullet"/>
      <w:lvlText w:val=""/>
      <w:lvlJc w:val="left"/>
      <w:pPr>
        <w:tabs>
          <w:tab w:val="num" w:pos="1440"/>
        </w:tabs>
        <w:ind w:left="1440" w:hanging="360"/>
      </w:pPr>
      <w:rPr>
        <w:rFonts w:ascii="Wingdings" w:hAnsi="Wingdings" w:hint="default"/>
      </w:rPr>
    </w:lvl>
    <w:lvl w:ilvl="2" w:tplc="DAF80E64" w:tentative="1">
      <w:start w:val="1"/>
      <w:numFmt w:val="bullet"/>
      <w:lvlText w:val=""/>
      <w:lvlJc w:val="left"/>
      <w:pPr>
        <w:tabs>
          <w:tab w:val="num" w:pos="2160"/>
        </w:tabs>
        <w:ind w:left="2160" w:hanging="360"/>
      </w:pPr>
      <w:rPr>
        <w:rFonts w:ascii="Wingdings" w:hAnsi="Wingdings" w:hint="default"/>
      </w:rPr>
    </w:lvl>
    <w:lvl w:ilvl="3" w:tplc="8BDCF5CC" w:tentative="1">
      <w:start w:val="1"/>
      <w:numFmt w:val="bullet"/>
      <w:lvlText w:val=""/>
      <w:lvlJc w:val="left"/>
      <w:pPr>
        <w:tabs>
          <w:tab w:val="num" w:pos="2880"/>
        </w:tabs>
        <w:ind w:left="2880" w:hanging="360"/>
      </w:pPr>
      <w:rPr>
        <w:rFonts w:ascii="Wingdings" w:hAnsi="Wingdings" w:hint="default"/>
      </w:rPr>
    </w:lvl>
    <w:lvl w:ilvl="4" w:tplc="3564A5E6" w:tentative="1">
      <w:start w:val="1"/>
      <w:numFmt w:val="bullet"/>
      <w:lvlText w:val=""/>
      <w:lvlJc w:val="left"/>
      <w:pPr>
        <w:tabs>
          <w:tab w:val="num" w:pos="3600"/>
        </w:tabs>
        <w:ind w:left="3600" w:hanging="360"/>
      </w:pPr>
      <w:rPr>
        <w:rFonts w:ascii="Wingdings" w:hAnsi="Wingdings" w:hint="default"/>
      </w:rPr>
    </w:lvl>
    <w:lvl w:ilvl="5" w:tplc="E1724FE8" w:tentative="1">
      <w:start w:val="1"/>
      <w:numFmt w:val="bullet"/>
      <w:lvlText w:val=""/>
      <w:lvlJc w:val="left"/>
      <w:pPr>
        <w:tabs>
          <w:tab w:val="num" w:pos="4320"/>
        </w:tabs>
        <w:ind w:left="4320" w:hanging="360"/>
      </w:pPr>
      <w:rPr>
        <w:rFonts w:ascii="Wingdings" w:hAnsi="Wingdings" w:hint="default"/>
      </w:rPr>
    </w:lvl>
    <w:lvl w:ilvl="6" w:tplc="EE6C4EC6" w:tentative="1">
      <w:start w:val="1"/>
      <w:numFmt w:val="bullet"/>
      <w:lvlText w:val=""/>
      <w:lvlJc w:val="left"/>
      <w:pPr>
        <w:tabs>
          <w:tab w:val="num" w:pos="5040"/>
        </w:tabs>
        <w:ind w:left="5040" w:hanging="360"/>
      </w:pPr>
      <w:rPr>
        <w:rFonts w:ascii="Wingdings" w:hAnsi="Wingdings" w:hint="default"/>
      </w:rPr>
    </w:lvl>
    <w:lvl w:ilvl="7" w:tplc="8CCCF2D2" w:tentative="1">
      <w:start w:val="1"/>
      <w:numFmt w:val="bullet"/>
      <w:lvlText w:val=""/>
      <w:lvlJc w:val="left"/>
      <w:pPr>
        <w:tabs>
          <w:tab w:val="num" w:pos="5760"/>
        </w:tabs>
        <w:ind w:left="5760" w:hanging="360"/>
      </w:pPr>
      <w:rPr>
        <w:rFonts w:ascii="Wingdings" w:hAnsi="Wingdings" w:hint="default"/>
      </w:rPr>
    </w:lvl>
    <w:lvl w:ilvl="8" w:tplc="FBC0A0D2" w:tentative="1">
      <w:start w:val="1"/>
      <w:numFmt w:val="bullet"/>
      <w:lvlText w:val=""/>
      <w:lvlJc w:val="left"/>
      <w:pPr>
        <w:tabs>
          <w:tab w:val="num" w:pos="6480"/>
        </w:tabs>
        <w:ind w:left="6480" w:hanging="360"/>
      </w:pPr>
      <w:rPr>
        <w:rFonts w:ascii="Wingdings" w:hAnsi="Wingdings" w:hint="default"/>
      </w:rPr>
    </w:lvl>
  </w:abstractNum>
  <w:abstractNum w:abstractNumId="2">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1C739E6"/>
    <w:multiLevelType w:val="hybridMultilevel"/>
    <w:tmpl w:val="BA6098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16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053610"/>
    <w:multiLevelType w:val="hybridMultilevel"/>
    <w:tmpl w:val="52E46CBE"/>
    <w:lvl w:ilvl="0" w:tplc="D42E6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E98570B"/>
    <w:multiLevelType w:val="hybridMultilevel"/>
    <w:tmpl w:val="2EF4D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03B2CC0"/>
    <w:multiLevelType w:val="hybridMultilevel"/>
    <w:tmpl w:val="D5D4E11C"/>
    <w:lvl w:ilvl="0" w:tplc="763E86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DF5EE2"/>
    <w:multiLevelType w:val="hybridMultilevel"/>
    <w:tmpl w:val="48622880"/>
    <w:lvl w:ilvl="0" w:tplc="04070001">
      <w:start w:val="1"/>
      <w:numFmt w:val="bullet"/>
      <w:lvlText w:val=""/>
      <w:lvlJc w:val="left"/>
      <w:pPr>
        <w:ind w:left="720" w:hanging="360"/>
      </w:pPr>
      <w:rPr>
        <w:rFonts w:ascii="Symbol" w:hAnsi="Symbol" w:hint="default"/>
      </w:rPr>
    </w:lvl>
    <w:lvl w:ilvl="1" w:tplc="16A054DA">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15F61"/>
    <w:multiLevelType w:val="hybridMultilevel"/>
    <w:tmpl w:val="48CE8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B650526"/>
    <w:multiLevelType w:val="hybridMultilevel"/>
    <w:tmpl w:val="86F87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9A3C6B"/>
    <w:multiLevelType w:val="hybridMultilevel"/>
    <w:tmpl w:val="2C3AFE10"/>
    <w:lvl w:ilvl="0" w:tplc="6E0C254E">
      <w:start w:val="1"/>
      <w:numFmt w:val="bullet"/>
      <w:lvlText w:val="•"/>
      <w:lvlJc w:val="left"/>
      <w:pPr>
        <w:tabs>
          <w:tab w:val="num" w:pos="720"/>
        </w:tabs>
        <w:ind w:left="720" w:hanging="360"/>
      </w:pPr>
      <w:rPr>
        <w:rFonts w:ascii="Arial" w:hAnsi="Arial" w:hint="default"/>
      </w:rPr>
    </w:lvl>
    <w:lvl w:ilvl="1" w:tplc="A81CC380" w:tentative="1">
      <w:start w:val="1"/>
      <w:numFmt w:val="bullet"/>
      <w:lvlText w:val="•"/>
      <w:lvlJc w:val="left"/>
      <w:pPr>
        <w:tabs>
          <w:tab w:val="num" w:pos="1440"/>
        </w:tabs>
        <w:ind w:left="1440" w:hanging="360"/>
      </w:pPr>
      <w:rPr>
        <w:rFonts w:ascii="Arial" w:hAnsi="Arial" w:hint="default"/>
      </w:rPr>
    </w:lvl>
    <w:lvl w:ilvl="2" w:tplc="9A923EB6" w:tentative="1">
      <w:start w:val="1"/>
      <w:numFmt w:val="bullet"/>
      <w:lvlText w:val="•"/>
      <w:lvlJc w:val="left"/>
      <w:pPr>
        <w:tabs>
          <w:tab w:val="num" w:pos="2160"/>
        </w:tabs>
        <w:ind w:left="2160" w:hanging="360"/>
      </w:pPr>
      <w:rPr>
        <w:rFonts w:ascii="Arial" w:hAnsi="Arial" w:hint="default"/>
      </w:rPr>
    </w:lvl>
    <w:lvl w:ilvl="3" w:tplc="555AC146" w:tentative="1">
      <w:start w:val="1"/>
      <w:numFmt w:val="bullet"/>
      <w:lvlText w:val="•"/>
      <w:lvlJc w:val="left"/>
      <w:pPr>
        <w:tabs>
          <w:tab w:val="num" w:pos="2880"/>
        </w:tabs>
        <w:ind w:left="2880" w:hanging="360"/>
      </w:pPr>
      <w:rPr>
        <w:rFonts w:ascii="Arial" w:hAnsi="Arial" w:hint="default"/>
      </w:rPr>
    </w:lvl>
    <w:lvl w:ilvl="4" w:tplc="15780F8E" w:tentative="1">
      <w:start w:val="1"/>
      <w:numFmt w:val="bullet"/>
      <w:lvlText w:val="•"/>
      <w:lvlJc w:val="left"/>
      <w:pPr>
        <w:tabs>
          <w:tab w:val="num" w:pos="3600"/>
        </w:tabs>
        <w:ind w:left="3600" w:hanging="360"/>
      </w:pPr>
      <w:rPr>
        <w:rFonts w:ascii="Arial" w:hAnsi="Arial" w:hint="default"/>
      </w:rPr>
    </w:lvl>
    <w:lvl w:ilvl="5" w:tplc="122466E8" w:tentative="1">
      <w:start w:val="1"/>
      <w:numFmt w:val="bullet"/>
      <w:lvlText w:val="•"/>
      <w:lvlJc w:val="left"/>
      <w:pPr>
        <w:tabs>
          <w:tab w:val="num" w:pos="4320"/>
        </w:tabs>
        <w:ind w:left="4320" w:hanging="360"/>
      </w:pPr>
      <w:rPr>
        <w:rFonts w:ascii="Arial" w:hAnsi="Arial" w:hint="default"/>
      </w:rPr>
    </w:lvl>
    <w:lvl w:ilvl="6" w:tplc="325ECC26" w:tentative="1">
      <w:start w:val="1"/>
      <w:numFmt w:val="bullet"/>
      <w:lvlText w:val="•"/>
      <w:lvlJc w:val="left"/>
      <w:pPr>
        <w:tabs>
          <w:tab w:val="num" w:pos="5040"/>
        </w:tabs>
        <w:ind w:left="5040" w:hanging="360"/>
      </w:pPr>
      <w:rPr>
        <w:rFonts w:ascii="Arial" w:hAnsi="Arial" w:hint="default"/>
      </w:rPr>
    </w:lvl>
    <w:lvl w:ilvl="7" w:tplc="54F80850" w:tentative="1">
      <w:start w:val="1"/>
      <w:numFmt w:val="bullet"/>
      <w:lvlText w:val="•"/>
      <w:lvlJc w:val="left"/>
      <w:pPr>
        <w:tabs>
          <w:tab w:val="num" w:pos="5760"/>
        </w:tabs>
        <w:ind w:left="5760" w:hanging="360"/>
      </w:pPr>
      <w:rPr>
        <w:rFonts w:ascii="Arial" w:hAnsi="Arial" w:hint="default"/>
      </w:rPr>
    </w:lvl>
    <w:lvl w:ilvl="8" w:tplc="415CFAAA" w:tentative="1">
      <w:start w:val="1"/>
      <w:numFmt w:val="bullet"/>
      <w:lvlText w:val="•"/>
      <w:lvlJc w:val="left"/>
      <w:pPr>
        <w:tabs>
          <w:tab w:val="num" w:pos="6480"/>
        </w:tabs>
        <w:ind w:left="6480" w:hanging="360"/>
      </w:pPr>
      <w:rPr>
        <w:rFonts w:ascii="Arial" w:hAnsi="Arial" w:hint="default"/>
      </w:rPr>
    </w:lvl>
  </w:abstractNum>
  <w:abstractNum w:abstractNumId="12">
    <w:nsid w:val="3EA16BB1"/>
    <w:multiLevelType w:val="hybridMultilevel"/>
    <w:tmpl w:val="45CE5D02"/>
    <w:lvl w:ilvl="0" w:tplc="9460A512">
      <w:start w:val="1"/>
      <w:numFmt w:val="bullet"/>
      <w:lvlText w:val=""/>
      <w:lvlJc w:val="left"/>
      <w:pPr>
        <w:tabs>
          <w:tab w:val="num" w:pos="720"/>
        </w:tabs>
        <w:ind w:left="720" w:hanging="360"/>
      </w:pPr>
      <w:rPr>
        <w:rFonts w:ascii="Wingdings" w:hAnsi="Wingdings" w:hint="default"/>
      </w:rPr>
    </w:lvl>
    <w:lvl w:ilvl="1" w:tplc="4E848D80" w:tentative="1">
      <w:start w:val="1"/>
      <w:numFmt w:val="bullet"/>
      <w:lvlText w:val=""/>
      <w:lvlJc w:val="left"/>
      <w:pPr>
        <w:tabs>
          <w:tab w:val="num" w:pos="1440"/>
        </w:tabs>
        <w:ind w:left="1440" w:hanging="360"/>
      </w:pPr>
      <w:rPr>
        <w:rFonts w:ascii="Wingdings" w:hAnsi="Wingdings" w:hint="default"/>
      </w:rPr>
    </w:lvl>
    <w:lvl w:ilvl="2" w:tplc="01C4FB34" w:tentative="1">
      <w:start w:val="1"/>
      <w:numFmt w:val="bullet"/>
      <w:lvlText w:val=""/>
      <w:lvlJc w:val="left"/>
      <w:pPr>
        <w:tabs>
          <w:tab w:val="num" w:pos="2160"/>
        </w:tabs>
        <w:ind w:left="2160" w:hanging="360"/>
      </w:pPr>
      <w:rPr>
        <w:rFonts w:ascii="Wingdings" w:hAnsi="Wingdings" w:hint="default"/>
      </w:rPr>
    </w:lvl>
    <w:lvl w:ilvl="3" w:tplc="80ACAD9E" w:tentative="1">
      <w:start w:val="1"/>
      <w:numFmt w:val="bullet"/>
      <w:lvlText w:val=""/>
      <w:lvlJc w:val="left"/>
      <w:pPr>
        <w:tabs>
          <w:tab w:val="num" w:pos="2880"/>
        </w:tabs>
        <w:ind w:left="2880" w:hanging="360"/>
      </w:pPr>
      <w:rPr>
        <w:rFonts w:ascii="Wingdings" w:hAnsi="Wingdings" w:hint="default"/>
      </w:rPr>
    </w:lvl>
    <w:lvl w:ilvl="4" w:tplc="356CE366" w:tentative="1">
      <w:start w:val="1"/>
      <w:numFmt w:val="bullet"/>
      <w:lvlText w:val=""/>
      <w:lvlJc w:val="left"/>
      <w:pPr>
        <w:tabs>
          <w:tab w:val="num" w:pos="3600"/>
        </w:tabs>
        <w:ind w:left="3600" w:hanging="360"/>
      </w:pPr>
      <w:rPr>
        <w:rFonts w:ascii="Wingdings" w:hAnsi="Wingdings" w:hint="default"/>
      </w:rPr>
    </w:lvl>
    <w:lvl w:ilvl="5" w:tplc="4F0AC764" w:tentative="1">
      <w:start w:val="1"/>
      <w:numFmt w:val="bullet"/>
      <w:lvlText w:val=""/>
      <w:lvlJc w:val="left"/>
      <w:pPr>
        <w:tabs>
          <w:tab w:val="num" w:pos="4320"/>
        </w:tabs>
        <w:ind w:left="4320" w:hanging="360"/>
      </w:pPr>
      <w:rPr>
        <w:rFonts w:ascii="Wingdings" w:hAnsi="Wingdings" w:hint="default"/>
      </w:rPr>
    </w:lvl>
    <w:lvl w:ilvl="6" w:tplc="ED741F38" w:tentative="1">
      <w:start w:val="1"/>
      <w:numFmt w:val="bullet"/>
      <w:lvlText w:val=""/>
      <w:lvlJc w:val="left"/>
      <w:pPr>
        <w:tabs>
          <w:tab w:val="num" w:pos="5040"/>
        </w:tabs>
        <w:ind w:left="5040" w:hanging="360"/>
      </w:pPr>
      <w:rPr>
        <w:rFonts w:ascii="Wingdings" w:hAnsi="Wingdings" w:hint="default"/>
      </w:rPr>
    </w:lvl>
    <w:lvl w:ilvl="7" w:tplc="EE1676E0" w:tentative="1">
      <w:start w:val="1"/>
      <w:numFmt w:val="bullet"/>
      <w:lvlText w:val=""/>
      <w:lvlJc w:val="left"/>
      <w:pPr>
        <w:tabs>
          <w:tab w:val="num" w:pos="5760"/>
        </w:tabs>
        <w:ind w:left="5760" w:hanging="360"/>
      </w:pPr>
      <w:rPr>
        <w:rFonts w:ascii="Wingdings" w:hAnsi="Wingdings" w:hint="default"/>
      </w:rPr>
    </w:lvl>
    <w:lvl w:ilvl="8" w:tplc="FCFCFDE0" w:tentative="1">
      <w:start w:val="1"/>
      <w:numFmt w:val="bullet"/>
      <w:lvlText w:val=""/>
      <w:lvlJc w:val="left"/>
      <w:pPr>
        <w:tabs>
          <w:tab w:val="num" w:pos="6480"/>
        </w:tabs>
        <w:ind w:left="6480" w:hanging="360"/>
      </w:pPr>
      <w:rPr>
        <w:rFonts w:ascii="Wingdings" w:hAnsi="Wingdings" w:hint="default"/>
      </w:rPr>
    </w:lvl>
  </w:abstractNum>
  <w:abstractNum w:abstractNumId="1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9B15EB3"/>
    <w:multiLevelType w:val="hybridMultilevel"/>
    <w:tmpl w:val="94B8E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AAB4185"/>
    <w:multiLevelType w:val="hybridMultilevel"/>
    <w:tmpl w:val="B6CC56A2"/>
    <w:lvl w:ilvl="0" w:tplc="F24AB720">
      <w:start w:val="1"/>
      <w:numFmt w:val="decimal"/>
      <w:lvlText w:val="%1."/>
      <w:lvlJc w:val="left"/>
      <w:pPr>
        <w:tabs>
          <w:tab w:val="num" w:pos="360"/>
        </w:tabs>
        <w:ind w:left="360" w:hanging="360"/>
      </w:pPr>
    </w:lvl>
    <w:lvl w:ilvl="1" w:tplc="C9DA447A">
      <w:start w:val="665"/>
      <w:numFmt w:val="bullet"/>
      <w:lvlText w:val=""/>
      <w:lvlJc w:val="left"/>
      <w:pPr>
        <w:tabs>
          <w:tab w:val="num" w:pos="1080"/>
        </w:tabs>
        <w:ind w:left="1080" w:hanging="360"/>
      </w:pPr>
      <w:rPr>
        <w:rFonts w:ascii="Wingdings" w:hAnsi="Wingdings" w:hint="default"/>
      </w:rPr>
    </w:lvl>
    <w:lvl w:ilvl="2" w:tplc="698825F4" w:tentative="1">
      <w:start w:val="1"/>
      <w:numFmt w:val="decimal"/>
      <w:lvlText w:val="%3."/>
      <w:lvlJc w:val="left"/>
      <w:pPr>
        <w:tabs>
          <w:tab w:val="num" w:pos="1800"/>
        </w:tabs>
        <w:ind w:left="1800" w:hanging="360"/>
      </w:pPr>
    </w:lvl>
    <w:lvl w:ilvl="3" w:tplc="89D05736" w:tentative="1">
      <w:start w:val="1"/>
      <w:numFmt w:val="decimal"/>
      <w:lvlText w:val="%4."/>
      <w:lvlJc w:val="left"/>
      <w:pPr>
        <w:tabs>
          <w:tab w:val="num" w:pos="2520"/>
        </w:tabs>
        <w:ind w:left="2520" w:hanging="360"/>
      </w:pPr>
    </w:lvl>
    <w:lvl w:ilvl="4" w:tplc="1DA6C2DC" w:tentative="1">
      <w:start w:val="1"/>
      <w:numFmt w:val="decimal"/>
      <w:lvlText w:val="%5."/>
      <w:lvlJc w:val="left"/>
      <w:pPr>
        <w:tabs>
          <w:tab w:val="num" w:pos="3240"/>
        </w:tabs>
        <w:ind w:left="3240" w:hanging="360"/>
      </w:pPr>
    </w:lvl>
    <w:lvl w:ilvl="5" w:tplc="2A36A250" w:tentative="1">
      <w:start w:val="1"/>
      <w:numFmt w:val="decimal"/>
      <w:lvlText w:val="%6."/>
      <w:lvlJc w:val="left"/>
      <w:pPr>
        <w:tabs>
          <w:tab w:val="num" w:pos="3960"/>
        </w:tabs>
        <w:ind w:left="3960" w:hanging="360"/>
      </w:pPr>
    </w:lvl>
    <w:lvl w:ilvl="6" w:tplc="7D0E0CB8" w:tentative="1">
      <w:start w:val="1"/>
      <w:numFmt w:val="decimal"/>
      <w:lvlText w:val="%7."/>
      <w:lvlJc w:val="left"/>
      <w:pPr>
        <w:tabs>
          <w:tab w:val="num" w:pos="4680"/>
        </w:tabs>
        <w:ind w:left="4680" w:hanging="360"/>
      </w:pPr>
    </w:lvl>
    <w:lvl w:ilvl="7" w:tplc="722463B0" w:tentative="1">
      <w:start w:val="1"/>
      <w:numFmt w:val="decimal"/>
      <w:lvlText w:val="%8."/>
      <w:lvlJc w:val="left"/>
      <w:pPr>
        <w:tabs>
          <w:tab w:val="num" w:pos="5400"/>
        </w:tabs>
        <w:ind w:left="5400" w:hanging="360"/>
      </w:pPr>
    </w:lvl>
    <w:lvl w:ilvl="8" w:tplc="C0FADC78" w:tentative="1">
      <w:start w:val="1"/>
      <w:numFmt w:val="decimal"/>
      <w:lvlText w:val="%9."/>
      <w:lvlJc w:val="left"/>
      <w:pPr>
        <w:tabs>
          <w:tab w:val="num" w:pos="6120"/>
        </w:tabs>
        <w:ind w:left="6120" w:hanging="360"/>
      </w:pPr>
    </w:lvl>
  </w:abstractNum>
  <w:abstractNum w:abstractNumId="16">
    <w:nsid w:val="4ADA5F1B"/>
    <w:multiLevelType w:val="hybridMultilevel"/>
    <w:tmpl w:val="CE7E3880"/>
    <w:lvl w:ilvl="0" w:tplc="E63AF90C">
      <w:start w:val="1"/>
      <w:numFmt w:val="bullet"/>
      <w:lvlText w:val=""/>
      <w:lvlJc w:val="left"/>
      <w:pPr>
        <w:tabs>
          <w:tab w:val="num" w:pos="720"/>
        </w:tabs>
        <w:ind w:left="720" w:hanging="360"/>
      </w:pPr>
      <w:rPr>
        <w:rFonts w:ascii="Wingdings" w:hAnsi="Wingdings" w:hint="default"/>
      </w:rPr>
    </w:lvl>
    <w:lvl w:ilvl="1" w:tplc="0A9C85A4" w:tentative="1">
      <w:start w:val="1"/>
      <w:numFmt w:val="bullet"/>
      <w:lvlText w:val=""/>
      <w:lvlJc w:val="left"/>
      <w:pPr>
        <w:tabs>
          <w:tab w:val="num" w:pos="1440"/>
        </w:tabs>
        <w:ind w:left="1440" w:hanging="360"/>
      </w:pPr>
      <w:rPr>
        <w:rFonts w:ascii="Wingdings" w:hAnsi="Wingdings" w:hint="default"/>
      </w:rPr>
    </w:lvl>
    <w:lvl w:ilvl="2" w:tplc="552600E2" w:tentative="1">
      <w:start w:val="1"/>
      <w:numFmt w:val="bullet"/>
      <w:lvlText w:val=""/>
      <w:lvlJc w:val="left"/>
      <w:pPr>
        <w:tabs>
          <w:tab w:val="num" w:pos="2160"/>
        </w:tabs>
        <w:ind w:left="2160" w:hanging="360"/>
      </w:pPr>
      <w:rPr>
        <w:rFonts w:ascii="Wingdings" w:hAnsi="Wingdings" w:hint="default"/>
      </w:rPr>
    </w:lvl>
    <w:lvl w:ilvl="3" w:tplc="1E26119E" w:tentative="1">
      <w:start w:val="1"/>
      <w:numFmt w:val="bullet"/>
      <w:lvlText w:val=""/>
      <w:lvlJc w:val="left"/>
      <w:pPr>
        <w:tabs>
          <w:tab w:val="num" w:pos="2880"/>
        </w:tabs>
        <w:ind w:left="2880" w:hanging="360"/>
      </w:pPr>
      <w:rPr>
        <w:rFonts w:ascii="Wingdings" w:hAnsi="Wingdings" w:hint="default"/>
      </w:rPr>
    </w:lvl>
    <w:lvl w:ilvl="4" w:tplc="4BC42A78" w:tentative="1">
      <w:start w:val="1"/>
      <w:numFmt w:val="bullet"/>
      <w:lvlText w:val=""/>
      <w:lvlJc w:val="left"/>
      <w:pPr>
        <w:tabs>
          <w:tab w:val="num" w:pos="3600"/>
        </w:tabs>
        <w:ind w:left="3600" w:hanging="360"/>
      </w:pPr>
      <w:rPr>
        <w:rFonts w:ascii="Wingdings" w:hAnsi="Wingdings" w:hint="default"/>
      </w:rPr>
    </w:lvl>
    <w:lvl w:ilvl="5" w:tplc="83EC7BFE" w:tentative="1">
      <w:start w:val="1"/>
      <w:numFmt w:val="bullet"/>
      <w:lvlText w:val=""/>
      <w:lvlJc w:val="left"/>
      <w:pPr>
        <w:tabs>
          <w:tab w:val="num" w:pos="4320"/>
        </w:tabs>
        <w:ind w:left="4320" w:hanging="360"/>
      </w:pPr>
      <w:rPr>
        <w:rFonts w:ascii="Wingdings" w:hAnsi="Wingdings" w:hint="default"/>
      </w:rPr>
    </w:lvl>
    <w:lvl w:ilvl="6" w:tplc="48684D82" w:tentative="1">
      <w:start w:val="1"/>
      <w:numFmt w:val="bullet"/>
      <w:lvlText w:val=""/>
      <w:lvlJc w:val="left"/>
      <w:pPr>
        <w:tabs>
          <w:tab w:val="num" w:pos="5040"/>
        </w:tabs>
        <w:ind w:left="5040" w:hanging="360"/>
      </w:pPr>
      <w:rPr>
        <w:rFonts w:ascii="Wingdings" w:hAnsi="Wingdings" w:hint="default"/>
      </w:rPr>
    </w:lvl>
    <w:lvl w:ilvl="7" w:tplc="D7DA46BE" w:tentative="1">
      <w:start w:val="1"/>
      <w:numFmt w:val="bullet"/>
      <w:lvlText w:val=""/>
      <w:lvlJc w:val="left"/>
      <w:pPr>
        <w:tabs>
          <w:tab w:val="num" w:pos="5760"/>
        </w:tabs>
        <w:ind w:left="5760" w:hanging="360"/>
      </w:pPr>
      <w:rPr>
        <w:rFonts w:ascii="Wingdings" w:hAnsi="Wingdings" w:hint="default"/>
      </w:rPr>
    </w:lvl>
    <w:lvl w:ilvl="8" w:tplc="784A48F0" w:tentative="1">
      <w:start w:val="1"/>
      <w:numFmt w:val="bullet"/>
      <w:lvlText w:val=""/>
      <w:lvlJc w:val="left"/>
      <w:pPr>
        <w:tabs>
          <w:tab w:val="num" w:pos="6480"/>
        </w:tabs>
        <w:ind w:left="6480" w:hanging="360"/>
      </w:pPr>
      <w:rPr>
        <w:rFonts w:ascii="Wingdings" w:hAnsi="Wingdings" w:hint="default"/>
      </w:rPr>
    </w:lvl>
  </w:abstractNum>
  <w:abstractNum w:abstractNumId="17">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2965095"/>
    <w:multiLevelType w:val="hybridMultilevel"/>
    <w:tmpl w:val="FA2CFB86"/>
    <w:lvl w:ilvl="0" w:tplc="912830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7E7496B"/>
    <w:multiLevelType w:val="hybridMultilevel"/>
    <w:tmpl w:val="A5E4CD0E"/>
    <w:lvl w:ilvl="0" w:tplc="250CA08C">
      <w:start w:val="1"/>
      <w:numFmt w:val="bullet"/>
      <w:lvlText w:val=""/>
      <w:lvlJc w:val="left"/>
      <w:pPr>
        <w:tabs>
          <w:tab w:val="num" w:pos="720"/>
        </w:tabs>
        <w:ind w:left="720" w:hanging="360"/>
      </w:pPr>
      <w:rPr>
        <w:rFonts w:ascii="Wingdings" w:hAnsi="Wingdings" w:hint="default"/>
      </w:rPr>
    </w:lvl>
    <w:lvl w:ilvl="1" w:tplc="8DD0E94A" w:tentative="1">
      <w:start w:val="1"/>
      <w:numFmt w:val="bullet"/>
      <w:lvlText w:val=""/>
      <w:lvlJc w:val="left"/>
      <w:pPr>
        <w:tabs>
          <w:tab w:val="num" w:pos="1440"/>
        </w:tabs>
        <w:ind w:left="1440" w:hanging="360"/>
      </w:pPr>
      <w:rPr>
        <w:rFonts w:ascii="Wingdings" w:hAnsi="Wingdings" w:hint="default"/>
      </w:rPr>
    </w:lvl>
    <w:lvl w:ilvl="2" w:tplc="4D66960A" w:tentative="1">
      <w:start w:val="1"/>
      <w:numFmt w:val="bullet"/>
      <w:lvlText w:val=""/>
      <w:lvlJc w:val="left"/>
      <w:pPr>
        <w:tabs>
          <w:tab w:val="num" w:pos="2160"/>
        </w:tabs>
        <w:ind w:left="2160" w:hanging="360"/>
      </w:pPr>
      <w:rPr>
        <w:rFonts w:ascii="Wingdings" w:hAnsi="Wingdings" w:hint="default"/>
      </w:rPr>
    </w:lvl>
    <w:lvl w:ilvl="3" w:tplc="7C2E7770" w:tentative="1">
      <w:start w:val="1"/>
      <w:numFmt w:val="bullet"/>
      <w:lvlText w:val=""/>
      <w:lvlJc w:val="left"/>
      <w:pPr>
        <w:tabs>
          <w:tab w:val="num" w:pos="2880"/>
        </w:tabs>
        <w:ind w:left="2880" w:hanging="360"/>
      </w:pPr>
      <w:rPr>
        <w:rFonts w:ascii="Wingdings" w:hAnsi="Wingdings" w:hint="default"/>
      </w:rPr>
    </w:lvl>
    <w:lvl w:ilvl="4" w:tplc="9B2EAEE0" w:tentative="1">
      <w:start w:val="1"/>
      <w:numFmt w:val="bullet"/>
      <w:lvlText w:val=""/>
      <w:lvlJc w:val="left"/>
      <w:pPr>
        <w:tabs>
          <w:tab w:val="num" w:pos="3600"/>
        </w:tabs>
        <w:ind w:left="3600" w:hanging="360"/>
      </w:pPr>
      <w:rPr>
        <w:rFonts w:ascii="Wingdings" w:hAnsi="Wingdings" w:hint="default"/>
      </w:rPr>
    </w:lvl>
    <w:lvl w:ilvl="5" w:tplc="57BC5FE2" w:tentative="1">
      <w:start w:val="1"/>
      <w:numFmt w:val="bullet"/>
      <w:lvlText w:val=""/>
      <w:lvlJc w:val="left"/>
      <w:pPr>
        <w:tabs>
          <w:tab w:val="num" w:pos="4320"/>
        </w:tabs>
        <w:ind w:left="4320" w:hanging="360"/>
      </w:pPr>
      <w:rPr>
        <w:rFonts w:ascii="Wingdings" w:hAnsi="Wingdings" w:hint="default"/>
      </w:rPr>
    </w:lvl>
    <w:lvl w:ilvl="6" w:tplc="EB78E2CC" w:tentative="1">
      <w:start w:val="1"/>
      <w:numFmt w:val="bullet"/>
      <w:lvlText w:val=""/>
      <w:lvlJc w:val="left"/>
      <w:pPr>
        <w:tabs>
          <w:tab w:val="num" w:pos="5040"/>
        </w:tabs>
        <w:ind w:left="5040" w:hanging="360"/>
      </w:pPr>
      <w:rPr>
        <w:rFonts w:ascii="Wingdings" w:hAnsi="Wingdings" w:hint="default"/>
      </w:rPr>
    </w:lvl>
    <w:lvl w:ilvl="7" w:tplc="332EB95A" w:tentative="1">
      <w:start w:val="1"/>
      <w:numFmt w:val="bullet"/>
      <w:lvlText w:val=""/>
      <w:lvlJc w:val="left"/>
      <w:pPr>
        <w:tabs>
          <w:tab w:val="num" w:pos="5760"/>
        </w:tabs>
        <w:ind w:left="5760" w:hanging="360"/>
      </w:pPr>
      <w:rPr>
        <w:rFonts w:ascii="Wingdings" w:hAnsi="Wingdings" w:hint="default"/>
      </w:rPr>
    </w:lvl>
    <w:lvl w:ilvl="8" w:tplc="50C04B5E" w:tentative="1">
      <w:start w:val="1"/>
      <w:numFmt w:val="bullet"/>
      <w:lvlText w:val=""/>
      <w:lvlJc w:val="left"/>
      <w:pPr>
        <w:tabs>
          <w:tab w:val="num" w:pos="6480"/>
        </w:tabs>
        <w:ind w:left="6480" w:hanging="360"/>
      </w:pPr>
      <w:rPr>
        <w:rFonts w:ascii="Wingdings" w:hAnsi="Wingdings" w:hint="default"/>
      </w:rPr>
    </w:lvl>
  </w:abstractNum>
  <w:abstractNum w:abstractNumId="20">
    <w:nsid w:val="78FD443C"/>
    <w:multiLevelType w:val="hybridMultilevel"/>
    <w:tmpl w:val="41D038DA"/>
    <w:lvl w:ilvl="0" w:tplc="04070001">
      <w:start w:val="1"/>
      <w:numFmt w:val="bullet"/>
      <w:lvlText w:val=""/>
      <w:lvlJc w:val="left"/>
      <w:pPr>
        <w:ind w:left="720" w:hanging="360"/>
      </w:pPr>
      <w:rPr>
        <w:rFonts w:ascii="Symbol" w:hAnsi="Symbol" w:hint="default"/>
      </w:rPr>
    </w:lvl>
    <w:lvl w:ilvl="1" w:tplc="6F1AC032">
      <w:start w:val="1"/>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7207E4"/>
    <w:multiLevelType w:val="hybridMultilevel"/>
    <w:tmpl w:val="C9881A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7"/>
  </w:num>
  <w:num w:numId="4">
    <w:abstractNumId w:val="13"/>
  </w:num>
  <w:num w:numId="5">
    <w:abstractNumId w:val="10"/>
  </w:num>
  <w:num w:numId="6">
    <w:abstractNumId w:val="12"/>
  </w:num>
  <w:num w:numId="7">
    <w:abstractNumId w:val="16"/>
  </w:num>
  <w:num w:numId="8">
    <w:abstractNumId w:val="19"/>
  </w:num>
  <w:num w:numId="9">
    <w:abstractNumId w:val="1"/>
  </w:num>
  <w:num w:numId="10">
    <w:abstractNumId w:val="6"/>
  </w:num>
  <w:num w:numId="11">
    <w:abstractNumId w:val="11"/>
  </w:num>
  <w:num w:numId="12">
    <w:abstractNumId w:val="0"/>
  </w:num>
  <w:num w:numId="13">
    <w:abstractNumId w:val="3"/>
  </w:num>
  <w:num w:numId="14">
    <w:abstractNumId w:val="14"/>
  </w:num>
  <w:num w:numId="15">
    <w:abstractNumId w:val="21"/>
  </w:num>
  <w:num w:numId="16">
    <w:abstractNumId w:val="8"/>
  </w:num>
  <w:num w:numId="17">
    <w:abstractNumId w:val="20"/>
  </w:num>
  <w:num w:numId="18">
    <w:abstractNumId w:val="9"/>
  </w:num>
  <w:num w:numId="19">
    <w:abstractNumId w:val="18"/>
  </w:num>
  <w:num w:numId="20">
    <w:abstractNumId w:val="5"/>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720"/>
    <w:rsid w:val="000006AC"/>
    <w:rsid w:val="000024D9"/>
    <w:rsid w:val="00003256"/>
    <w:rsid w:val="0000354D"/>
    <w:rsid w:val="0001449A"/>
    <w:rsid w:val="0001520C"/>
    <w:rsid w:val="00015E3F"/>
    <w:rsid w:val="00020FB7"/>
    <w:rsid w:val="00026907"/>
    <w:rsid w:val="00033F7F"/>
    <w:rsid w:val="000354CC"/>
    <w:rsid w:val="000374CD"/>
    <w:rsid w:val="00040EBF"/>
    <w:rsid w:val="00043823"/>
    <w:rsid w:val="00055985"/>
    <w:rsid w:val="00064165"/>
    <w:rsid w:val="000675C7"/>
    <w:rsid w:val="000839A0"/>
    <w:rsid w:val="00090045"/>
    <w:rsid w:val="00095303"/>
    <w:rsid w:val="000977F9"/>
    <w:rsid w:val="000A1DF0"/>
    <w:rsid w:val="000A5CA3"/>
    <w:rsid w:val="000A7334"/>
    <w:rsid w:val="000A7EB9"/>
    <w:rsid w:val="000D0C02"/>
    <w:rsid w:val="000D2A27"/>
    <w:rsid w:val="000D4874"/>
    <w:rsid w:val="000D56DB"/>
    <w:rsid w:val="000E1CE8"/>
    <w:rsid w:val="000E424C"/>
    <w:rsid w:val="000F2936"/>
    <w:rsid w:val="000F323B"/>
    <w:rsid w:val="000F394D"/>
    <w:rsid w:val="000F565C"/>
    <w:rsid w:val="000F67C4"/>
    <w:rsid w:val="001011C3"/>
    <w:rsid w:val="001025BB"/>
    <w:rsid w:val="001026E1"/>
    <w:rsid w:val="0010792E"/>
    <w:rsid w:val="001128F1"/>
    <w:rsid w:val="00122F20"/>
    <w:rsid w:val="00137BD1"/>
    <w:rsid w:val="0014365C"/>
    <w:rsid w:val="00145B48"/>
    <w:rsid w:val="00146AA6"/>
    <w:rsid w:val="001529E6"/>
    <w:rsid w:val="00156B0C"/>
    <w:rsid w:val="00166476"/>
    <w:rsid w:val="00166FB7"/>
    <w:rsid w:val="00171C51"/>
    <w:rsid w:val="00186E14"/>
    <w:rsid w:val="00191AB6"/>
    <w:rsid w:val="00191C48"/>
    <w:rsid w:val="00191E1D"/>
    <w:rsid w:val="001A217C"/>
    <w:rsid w:val="001B7003"/>
    <w:rsid w:val="001C1702"/>
    <w:rsid w:val="001C1C41"/>
    <w:rsid w:val="001C39FF"/>
    <w:rsid w:val="001D1D56"/>
    <w:rsid w:val="001D26E4"/>
    <w:rsid w:val="001E0780"/>
    <w:rsid w:val="001E1DA6"/>
    <w:rsid w:val="001F3432"/>
    <w:rsid w:val="001F6A1C"/>
    <w:rsid w:val="0020008B"/>
    <w:rsid w:val="00203D8A"/>
    <w:rsid w:val="002046D3"/>
    <w:rsid w:val="00227C5D"/>
    <w:rsid w:val="00231A46"/>
    <w:rsid w:val="002527B3"/>
    <w:rsid w:val="00253494"/>
    <w:rsid w:val="00254A9B"/>
    <w:rsid w:val="00255FE8"/>
    <w:rsid w:val="00272508"/>
    <w:rsid w:val="002769DE"/>
    <w:rsid w:val="002819C3"/>
    <w:rsid w:val="00284007"/>
    <w:rsid w:val="00294F52"/>
    <w:rsid w:val="002A202C"/>
    <w:rsid w:val="002A7F37"/>
    <w:rsid w:val="002B659C"/>
    <w:rsid w:val="002B7B48"/>
    <w:rsid w:val="002C00E2"/>
    <w:rsid w:val="002C36FE"/>
    <w:rsid w:val="002C4450"/>
    <w:rsid w:val="002C565E"/>
    <w:rsid w:val="002C5A66"/>
    <w:rsid w:val="002C6D41"/>
    <w:rsid w:val="002C6FC1"/>
    <w:rsid w:val="002E48B5"/>
    <w:rsid w:val="002E59D6"/>
    <w:rsid w:val="002F18BB"/>
    <w:rsid w:val="002F3483"/>
    <w:rsid w:val="002F466F"/>
    <w:rsid w:val="002F5F32"/>
    <w:rsid w:val="00305F60"/>
    <w:rsid w:val="0031150D"/>
    <w:rsid w:val="00311FBE"/>
    <w:rsid w:val="003136F5"/>
    <w:rsid w:val="00324F84"/>
    <w:rsid w:val="00326F7E"/>
    <w:rsid w:val="00337B64"/>
    <w:rsid w:val="00344BAD"/>
    <w:rsid w:val="00350ACA"/>
    <w:rsid w:val="003514C3"/>
    <w:rsid w:val="00357C43"/>
    <w:rsid w:val="0036019B"/>
    <w:rsid w:val="0036221A"/>
    <w:rsid w:val="00364DEF"/>
    <w:rsid w:val="00375A48"/>
    <w:rsid w:val="0037724D"/>
    <w:rsid w:val="0038244F"/>
    <w:rsid w:val="0038276B"/>
    <w:rsid w:val="0038499F"/>
    <w:rsid w:val="003914C5"/>
    <w:rsid w:val="00392D5F"/>
    <w:rsid w:val="003A1BA5"/>
    <w:rsid w:val="003C1A87"/>
    <w:rsid w:val="003C2251"/>
    <w:rsid w:val="003D61A2"/>
    <w:rsid w:val="003E0D26"/>
    <w:rsid w:val="003E31AC"/>
    <w:rsid w:val="003E378F"/>
    <w:rsid w:val="003F46CC"/>
    <w:rsid w:val="00400DB3"/>
    <w:rsid w:val="00405B83"/>
    <w:rsid w:val="0041223F"/>
    <w:rsid w:val="00412BEC"/>
    <w:rsid w:val="004147C3"/>
    <w:rsid w:val="004176D4"/>
    <w:rsid w:val="00420F79"/>
    <w:rsid w:val="00431C4A"/>
    <w:rsid w:val="004333E8"/>
    <w:rsid w:val="0044187A"/>
    <w:rsid w:val="00446899"/>
    <w:rsid w:val="00447689"/>
    <w:rsid w:val="00450503"/>
    <w:rsid w:val="004538D3"/>
    <w:rsid w:val="00456818"/>
    <w:rsid w:val="004612C6"/>
    <w:rsid w:val="00461720"/>
    <w:rsid w:val="0046235C"/>
    <w:rsid w:val="004629AD"/>
    <w:rsid w:val="004806AF"/>
    <w:rsid w:val="00486878"/>
    <w:rsid w:val="00490B63"/>
    <w:rsid w:val="00493DFA"/>
    <w:rsid w:val="0049496C"/>
    <w:rsid w:val="004A6C61"/>
    <w:rsid w:val="004B62AB"/>
    <w:rsid w:val="004B6E7A"/>
    <w:rsid w:val="004C38D6"/>
    <w:rsid w:val="004C4FDA"/>
    <w:rsid w:val="004C503A"/>
    <w:rsid w:val="004C7943"/>
    <w:rsid w:val="004D0D5B"/>
    <w:rsid w:val="004D45D0"/>
    <w:rsid w:val="004D5448"/>
    <w:rsid w:val="004E057A"/>
    <w:rsid w:val="004E2322"/>
    <w:rsid w:val="004E2BD7"/>
    <w:rsid w:val="004E3AF9"/>
    <w:rsid w:val="004F3261"/>
    <w:rsid w:val="00510191"/>
    <w:rsid w:val="005119E9"/>
    <w:rsid w:val="00512801"/>
    <w:rsid w:val="005167ED"/>
    <w:rsid w:val="005216F5"/>
    <w:rsid w:val="005254BE"/>
    <w:rsid w:val="005476BE"/>
    <w:rsid w:val="00552DC0"/>
    <w:rsid w:val="00553FE5"/>
    <w:rsid w:val="005548A3"/>
    <w:rsid w:val="0055550C"/>
    <w:rsid w:val="00563E60"/>
    <w:rsid w:val="00583030"/>
    <w:rsid w:val="00591F51"/>
    <w:rsid w:val="00592833"/>
    <w:rsid w:val="005A214B"/>
    <w:rsid w:val="005A31E2"/>
    <w:rsid w:val="005A3974"/>
    <w:rsid w:val="005A5DC6"/>
    <w:rsid w:val="005A6A38"/>
    <w:rsid w:val="005A7C57"/>
    <w:rsid w:val="005B23D4"/>
    <w:rsid w:val="005B5795"/>
    <w:rsid w:val="005B6562"/>
    <w:rsid w:val="005D6652"/>
    <w:rsid w:val="005E06F2"/>
    <w:rsid w:val="005E1468"/>
    <w:rsid w:val="005E3E61"/>
    <w:rsid w:val="005F2A75"/>
    <w:rsid w:val="005F3D5F"/>
    <w:rsid w:val="005F5394"/>
    <w:rsid w:val="005F7B2E"/>
    <w:rsid w:val="005F7E8A"/>
    <w:rsid w:val="006016B0"/>
    <w:rsid w:val="0061051B"/>
    <w:rsid w:val="0061253D"/>
    <w:rsid w:val="00617358"/>
    <w:rsid w:val="00617D76"/>
    <w:rsid w:val="006204F9"/>
    <w:rsid w:val="0062148A"/>
    <w:rsid w:val="0062231F"/>
    <w:rsid w:val="00623DCA"/>
    <w:rsid w:val="00624290"/>
    <w:rsid w:val="006279BD"/>
    <w:rsid w:val="00630405"/>
    <w:rsid w:val="00633A00"/>
    <w:rsid w:val="00634A59"/>
    <w:rsid w:val="006446D6"/>
    <w:rsid w:val="00644D63"/>
    <w:rsid w:val="00656A7F"/>
    <w:rsid w:val="00656FEE"/>
    <w:rsid w:val="00657CD6"/>
    <w:rsid w:val="00660FBD"/>
    <w:rsid w:val="00663386"/>
    <w:rsid w:val="00667448"/>
    <w:rsid w:val="00672C96"/>
    <w:rsid w:val="006765A7"/>
    <w:rsid w:val="006866DF"/>
    <w:rsid w:val="00692205"/>
    <w:rsid w:val="006944D9"/>
    <w:rsid w:val="006A2FD7"/>
    <w:rsid w:val="006A7184"/>
    <w:rsid w:val="006A74F7"/>
    <w:rsid w:val="006A7C61"/>
    <w:rsid w:val="006B1530"/>
    <w:rsid w:val="006B6CD1"/>
    <w:rsid w:val="006B7979"/>
    <w:rsid w:val="006B7E77"/>
    <w:rsid w:val="006C044C"/>
    <w:rsid w:val="006C62DF"/>
    <w:rsid w:val="006C6D45"/>
    <w:rsid w:val="006D4C24"/>
    <w:rsid w:val="006E5CC8"/>
    <w:rsid w:val="006F350B"/>
    <w:rsid w:val="006F3602"/>
    <w:rsid w:val="006F5EAA"/>
    <w:rsid w:val="00701954"/>
    <w:rsid w:val="00703943"/>
    <w:rsid w:val="007046C4"/>
    <w:rsid w:val="007144A8"/>
    <w:rsid w:val="007148FF"/>
    <w:rsid w:val="00716BDB"/>
    <w:rsid w:val="00717456"/>
    <w:rsid w:val="00721000"/>
    <w:rsid w:val="00722E1B"/>
    <w:rsid w:val="007300F9"/>
    <w:rsid w:val="00730E66"/>
    <w:rsid w:val="0073582F"/>
    <w:rsid w:val="00737DE1"/>
    <w:rsid w:val="007469C7"/>
    <w:rsid w:val="00751517"/>
    <w:rsid w:val="007566B1"/>
    <w:rsid w:val="00756D1B"/>
    <w:rsid w:val="00757DDE"/>
    <w:rsid w:val="00764AAC"/>
    <w:rsid w:val="00775F8B"/>
    <w:rsid w:val="00777FDA"/>
    <w:rsid w:val="007871C1"/>
    <w:rsid w:val="0079193B"/>
    <w:rsid w:val="00794A4F"/>
    <w:rsid w:val="007A5EB4"/>
    <w:rsid w:val="007A6E1C"/>
    <w:rsid w:val="007B2689"/>
    <w:rsid w:val="007C3F15"/>
    <w:rsid w:val="007C50D1"/>
    <w:rsid w:val="007C5C24"/>
    <w:rsid w:val="007E025B"/>
    <w:rsid w:val="007E2B7F"/>
    <w:rsid w:val="007E7AEC"/>
    <w:rsid w:val="007F3F54"/>
    <w:rsid w:val="007F43E0"/>
    <w:rsid w:val="007F661E"/>
    <w:rsid w:val="00801D1A"/>
    <w:rsid w:val="00801D78"/>
    <w:rsid w:val="008048E7"/>
    <w:rsid w:val="008069E0"/>
    <w:rsid w:val="008078CF"/>
    <w:rsid w:val="00812151"/>
    <w:rsid w:val="00813218"/>
    <w:rsid w:val="00813765"/>
    <w:rsid w:val="00816101"/>
    <w:rsid w:val="008171AF"/>
    <w:rsid w:val="00826AB5"/>
    <w:rsid w:val="0083465B"/>
    <w:rsid w:val="00835351"/>
    <w:rsid w:val="008366E0"/>
    <w:rsid w:val="00836D60"/>
    <w:rsid w:val="008374D3"/>
    <w:rsid w:val="008429DC"/>
    <w:rsid w:val="0084728D"/>
    <w:rsid w:val="0085079E"/>
    <w:rsid w:val="00852D9D"/>
    <w:rsid w:val="00853823"/>
    <w:rsid w:val="00854618"/>
    <w:rsid w:val="00854A5C"/>
    <w:rsid w:val="00857800"/>
    <w:rsid w:val="0086386E"/>
    <w:rsid w:val="00871847"/>
    <w:rsid w:val="0088698F"/>
    <w:rsid w:val="00894ADF"/>
    <w:rsid w:val="00897822"/>
    <w:rsid w:val="008A48E3"/>
    <w:rsid w:val="008A6F1F"/>
    <w:rsid w:val="008C3491"/>
    <w:rsid w:val="008C5079"/>
    <w:rsid w:val="008D158B"/>
    <w:rsid w:val="008D2B30"/>
    <w:rsid w:val="008D3232"/>
    <w:rsid w:val="008D7633"/>
    <w:rsid w:val="00910883"/>
    <w:rsid w:val="00912D5E"/>
    <w:rsid w:val="00916044"/>
    <w:rsid w:val="0092580A"/>
    <w:rsid w:val="009319CD"/>
    <w:rsid w:val="0093490C"/>
    <w:rsid w:val="0093664F"/>
    <w:rsid w:val="00943EB0"/>
    <w:rsid w:val="00945CA5"/>
    <w:rsid w:val="00945F04"/>
    <w:rsid w:val="009553BC"/>
    <w:rsid w:val="009557EA"/>
    <w:rsid w:val="00961C0C"/>
    <w:rsid w:val="00963959"/>
    <w:rsid w:val="00963D60"/>
    <w:rsid w:val="0096600A"/>
    <w:rsid w:val="009A11ED"/>
    <w:rsid w:val="009A3CAC"/>
    <w:rsid w:val="009A4F25"/>
    <w:rsid w:val="009B067B"/>
    <w:rsid w:val="009B4822"/>
    <w:rsid w:val="009B5300"/>
    <w:rsid w:val="009B5DE9"/>
    <w:rsid w:val="009C1DCB"/>
    <w:rsid w:val="009D0CC8"/>
    <w:rsid w:val="009D6C04"/>
    <w:rsid w:val="009D74F1"/>
    <w:rsid w:val="009E28F9"/>
    <w:rsid w:val="009E7597"/>
    <w:rsid w:val="009F5639"/>
    <w:rsid w:val="00A10662"/>
    <w:rsid w:val="00A10DA0"/>
    <w:rsid w:val="00A115E9"/>
    <w:rsid w:val="00A12A8B"/>
    <w:rsid w:val="00A14556"/>
    <w:rsid w:val="00A17041"/>
    <w:rsid w:val="00A17D84"/>
    <w:rsid w:val="00A22DF2"/>
    <w:rsid w:val="00A23065"/>
    <w:rsid w:val="00A2339E"/>
    <w:rsid w:val="00A23935"/>
    <w:rsid w:val="00A24651"/>
    <w:rsid w:val="00A25EB9"/>
    <w:rsid w:val="00A30C8D"/>
    <w:rsid w:val="00A3174D"/>
    <w:rsid w:val="00A32395"/>
    <w:rsid w:val="00A40AB4"/>
    <w:rsid w:val="00A4573F"/>
    <w:rsid w:val="00A630C2"/>
    <w:rsid w:val="00A64B65"/>
    <w:rsid w:val="00A6502B"/>
    <w:rsid w:val="00A661F8"/>
    <w:rsid w:val="00A6672B"/>
    <w:rsid w:val="00A7770F"/>
    <w:rsid w:val="00A82224"/>
    <w:rsid w:val="00A84161"/>
    <w:rsid w:val="00A8520F"/>
    <w:rsid w:val="00A85517"/>
    <w:rsid w:val="00A87496"/>
    <w:rsid w:val="00A927D0"/>
    <w:rsid w:val="00A94F10"/>
    <w:rsid w:val="00A96A73"/>
    <w:rsid w:val="00A9705C"/>
    <w:rsid w:val="00A972D8"/>
    <w:rsid w:val="00A97B0A"/>
    <w:rsid w:val="00AA224C"/>
    <w:rsid w:val="00AA2966"/>
    <w:rsid w:val="00AA6262"/>
    <w:rsid w:val="00AB1EC7"/>
    <w:rsid w:val="00AC274C"/>
    <w:rsid w:val="00AD107E"/>
    <w:rsid w:val="00AD4128"/>
    <w:rsid w:val="00AD4BBE"/>
    <w:rsid w:val="00AD713F"/>
    <w:rsid w:val="00AD7705"/>
    <w:rsid w:val="00AD7B27"/>
    <w:rsid w:val="00AE06DB"/>
    <w:rsid w:val="00AE4456"/>
    <w:rsid w:val="00B03281"/>
    <w:rsid w:val="00B03B99"/>
    <w:rsid w:val="00B057B0"/>
    <w:rsid w:val="00B11696"/>
    <w:rsid w:val="00B11AB7"/>
    <w:rsid w:val="00B12FF6"/>
    <w:rsid w:val="00B239B4"/>
    <w:rsid w:val="00B3273F"/>
    <w:rsid w:val="00B3687B"/>
    <w:rsid w:val="00B41B50"/>
    <w:rsid w:val="00B47777"/>
    <w:rsid w:val="00B47ADF"/>
    <w:rsid w:val="00B55070"/>
    <w:rsid w:val="00B6219D"/>
    <w:rsid w:val="00B62ECB"/>
    <w:rsid w:val="00B63C95"/>
    <w:rsid w:val="00B63E35"/>
    <w:rsid w:val="00B73618"/>
    <w:rsid w:val="00B76D7F"/>
    <w:rsid w:val="00B84773"/>
    <w:rsid w:val="00B85A6A"/>
    <w:rsid w:val="00B908A8"/>
    <w:rsid w:val="00B919B6"/>
    <w:rsid w:val="00B92EF0"/>
    <w:rsid w:val="00B936CF"/>
    <w:rsid w:val="00B93961"/>
    <w:rsid w:val="00B9779A"/>
    <w:rsid w:val="00BA5B2A"/>
    <w:rsid w:val="00BB5D27"/>
    <w:rsid w:val="00BB605F"/>
    <w:rsid w:val="00BC4922"/>
    <w:rsid w:val="00BD76B1"/>
    <w:rsid w:val="00BE4DC7"/>
    <w:rsid w:val="00BE62B4"/>
    <w:rsid w:val="00BE69F6"/>
    <w:rsid w:val="00BF6132"/>
    <w:rsid w:val="00C02C5D"/>
    <w:rsid w:val="00C14A00"/>
    <w:rsid w:val="00C24B77"/>
    <w:rsid w:val="00C2717C"/>
    <w:rsid w:val="00C31C3B"/>
    <w:rsid w:val="00C33A1F"/>
    <w:rsid w:val="00C52D3B"/>
    <w:rsid w:val="00C53FE3"/>
    <w:rsid w:val="00C55524"/>
    <w:rsid w:val="00C615A2"/>
    <w:rsid w:val="00C65852"/>
    <w:rsid w:val="00C72B49"/>
    <w:rsid w:val="00C77106"/>
    <w:rsid w:val="00C87836"/>
    <w:rsid w:val="00C92A2E"/>
    <w:rsid w:val="00CA2668"/>
    <w:rsid w:val="00CA66F5"/>
    <w:rsid w:val="00CA6BD1"/>
    <w:rsid w:val="00CB0FBE"/>
    <w:rsid w:val="00CD2609"/>
    <w:rsid w:val="00CE141D"/>
    <w:rsid w:val="00CE16F1"/>
    <w:rsid w:val="00CE5038"/>
    <w:rsid w:val="00CE5448"/>
    <w:rsid w:val="00CE5488"/>
    <w:rsid w:val="00CE63E0"/>
    <w:rsid w:val="00CF6534"/>
    <w:rsid w:val="00CF72EF"/>
    <w:rsid w:val="00CF7462"/>
    <w:rsid w:val="00D04FE4"/>
    <w:rsid w:val="00D120BD"/>
    <w:rsid w:val="00D173DF"/>
    <w:rsid w:val="00D2546A"/>
    <w:rsid w:val="00D307F2"/>
    <w:rsid w:val="00D313A4"/>
    <w:rsid w:val="00D32108"/>
    <w:rsid w:val="00D44FEE"/>
    <w:rsid w:val="00D45693"/>
    <w:rsid w:val="00D45889"/>
    <w:rsid w:val="00D47D4E"/>
    <w:rsid w:val="00D55DC3"/>
    <w:rsid w:val="00D57457"/>
    <w:rsid w:val="00D64F60"/>
    <w:rsid w:val="00D65701"/>
    <w:rsid w:val="00D81BA7"/>
    <w:rsid w:val="00D963DF"/>
    <w:rsid w:val="00DA2153"/>
    <w:rsid w:val="00DA2662"/>
    <w:rsid w:val="00DB44DA"/>
    <w:rsid w:val="00DB4ACB"/>
    <w:rsid w:val="00DC032C"/>
    <w:rsid w:val="00DC1F2A"/>
    <w:rsid w:val="00DC36B4"/>
    <w:rsid w:val="00DC51EC"/>
    <w:rsid w:val="00DC5F53"/>
    <w:rsid w:val="00DC7682"/>
    <w:rsid w:val="00DD16E4"/>
    <w:rsid w:val="00DE3025"/>
    <w:rsid w:val="00DF1C10"/>
    <w:rsid w:val="00DF1EE2"/>
    <w:rsid w:val="00E02B90"/>
    <w:rsid w:val="00E03F6F"/>
    <w:rsid w:val="00E04C83"/>
    <w:rsid w:val="00E138AA"/>
    <w:rsid w:val="00E14DD8"/>
    <w:rsid w:val="00E155F0"/>
    <w:rsid w:val="00E17E89"/>
    <w:rsid w:val="00E20D4D"/>
    <w:rsid w:val="00E2358B"/>
    <w:rsid w:val="00E32EF5"/>
    <w:rsid w:val="00E34020"/>
    <w:rsid w:val="00E3479A"/>
    <w:rsid w:val="00E52BE7"/>
    <w:rsid w:val="00E54EC9"/>
    <w:rsid w:val="00E6313B"/>
    <w:rsid w:val="00E66783"/>
    <w:rsid w:val="00E76C0B"/>
    <w:rsid w:val="00E76D9B"/>
    <w:rsid w:val="00E77789"/>
    <w:rsid w:val="00E80515"/>
    <w:rsid w:val="00E954AC"/>
    <w:rsid w:val="00EA2954"/>
    <w:rsid w:val="00EA74D7"/>
    <w:rsid w:val="00EB03E7"/>
    <w:rsid w:val="00EB511E"/>
    <w:rsid w:val="00EB632F"/>
    <w:rsid w:val="00EC1396"/>
    <w:rsid w:val="00EC28C5"/>
    <w:rsid w:val="00EC31B9"/>
    <w:rsid w:val="00EC3F79"/>
    <w:rsid w:val="00EE123F"/>
    <w:rsid w:val="00EF15B4"/>
    <w:rsid w:val="00EF2F06"/>
    <w:rsid w:val="00F0149D"/>
    <w:rsid w:val="00F02449"/>
    <w:rsid w:val="00F03A8D"/>
    <w:rsid w:val="00F05D3F"/>
    <w:rsid w:val="00F10E71"/>
    <w:rsid w:val="00F142BE"/>
    <w:rsid w:val="00F16815"/>
    <w:rsid w:val="00F222EB"/>
    <w:rsid w:val="00F25601"/>
    <w:rsid w:val="00F344B8"/>
    <w:rsid w:val="00F3522B"/>
    <w:rsid w:val="00F368DA"/>
    <w:rsid w:val="00F36CCA"/>
    <w:rsid w:val="00F41966"/>
    <w:rsid w:val="00F42A51"/>
    <w:rsid w:val="00F433E5"/>
    <w:rsid w:val="00F445E5"/>
    <w:rsid w:val="00F45D74"/>
    <w:rsid w:val="00F516C4"/>
    <w:rsid w:val="00F5463C"/>
    <w:rsid w:val="00F6067C"/>
    <w:rsid w:val="00F61445"/>
    <w:rsid w:val="00F62FD3"/>
    <w:rsid w:val="00F63852"/>
    <w:rsid w:val="00F71E39"/>
    <w:rsid w:val="00F73478"/>
    <w:rsid w:val="00F82E34"/>
    <w:rsid w:val="00F845B4"/>
    <w:rsid w:val="00F84C8D"/>
    <w:rsid w:val="00FA07A1"/>
    <w:rsid w:val="00FA2280"/>
    <w:rsid w:val="00FA3E25"/>
    <w:rsid w:val="00FA5ECC"/>
    <w:rsid w:val="00FB10BA"/>
    <w:rsid w:val="00FB15FF"/>
    <w:rsid w:val="00FB5A18"/>
    <w:rsid w:val="00FB60E1"/>
    <w:rsid w:val="00FD07B9"/>
    <w:rsid w:val="00FD182E"/>
    <w:rsid w:val="00FD27AB"/>
    <w:rsid w:val="00FD6A49"/>
    <w:rsid w:val="00FE1822"/>
    <w:rsid w:val="00FE1C52"/>
    <w:rsid w:val="00FE226B"/>
    <w:rsid w:val="00FE3AB9"/>
    <w:rsid w:val="00FF051D"/>
    <w:rsid w:val="00FF5F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C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link w:val="Titolo2Caratter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Titolo4Carattere">
    <w:name w:val="Titolo 4 Carattere"/>
    <w:basedOn w:val="Carpredefinitoparagrafo"/>
    <w:link w:val="Titolo4"/>
    <w:rsid w:val="004B6E7A"/>
    <w:rPr>
      <w:rFonts w:ascii="Arial" w:hAnsi="Arial"/>
      <w:b/>
      <w:bCs/>
      <w:sz w:val="24"/>
      <w:szCs w:val="28"/>
    </w:rPr>
  </w:style>
  <w:style w:type="character" w:customStyle="1" w:styleId="Titolo2Carattere">
    <w:name w:val="Titolo 2 Carattere"/>
    <w:basedOn w:val="Carpredefinitoparagrafo"/>
    <w:link w:val="Titolo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UnresolvedMention">
    <w:name w:val="Unresolved Mention"/>
    <w:basedOn w:val="Carpredefinitoparagrafo"/>
    <w:uiPriority w:val="99"/>
    <w:semiHidden/>
    <w:unhideWhenUsed/>
    <w:rsid w:val="001A217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link w:val="Titolo2Caratter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Titolo4Carattere">
    <w:name w:val="Titolo 4 Carattere"/>
    <w:basedOn w:val="Carpredefinitoparagrafo"/>
    <w:link w:val="Titolo4"/>
    <w:rsid w:val="004B6E7A"/>
    <w:rPr>
      <w:rFonts w:ascii="Arial" w:hAnsi="Arial"/>
      <w:b/>
      <w:bCs/>
      <w:sz w:val="24"/>
      <w:szCs w:val="28"/>
    </w:rPr>
  </w:style>
  <w:style w:type="character" w:customStyle="1" w:styleId="Titolo2Carattere">
    <w:name w:val="Titolo 2 Carattere"/>
    <w:basedOn w:val="Carpredefinitoparagrafo"/>
    <w:link w:val="Titolo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UnresolvedMention">
    <w:name w:val="Unresolved Mention"/>
    <w:basedOn w:val="Carpredefinitoparagrafo"/>
    <w:uiPriority w:val="99"/>
    <w:semiHidden/>
    <w:unhideWhenUsed/>
    <w:rsid w:val="001A2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9007">
      <w:bodyDiv w:val="1"/>
      <w:marLeft w:val="0"/>
      <w:marRight w:val="0"/>
      <w:marTop w:val="0"/>
      <w:marBottom w:val="0"/>
      <w:divBdr>
        <w:top w:val="none" w:sz="0" w:space="0" w:color="auto"/>
        <w:left w:val="none" w:sz="0" w:space="0" w:color="auto"/>
        <w:bottom w:val="none" w:sz="0" w:space="0" w:color="auto"/>
        <w:right w:val="none" w:sz="0" w:space="0" w:color="auto"/>
      </w:divBdr>
      <w:divsChild>
        <w:div w:id="914900846">
          <w:marLeft w:val="446"/>
          <w:marRight w:val="0"/>
          <w:marTop w:val="120"/>
          <w:marBottom w:val="0"/>
          <w:divBdr>
            <w:top w:val="none" w:sz="0" w:space="0" w:color="auto"/>
            <w:left w:val="none" w:sz="0" w:space="0" w:color="auto"/>
            <w:bottom w:val="none" w:sz="0" w:space="0" w:color="auto"/>
            <w:right w:val="none" w:sz="0" w:space="0" w:color="auto"/>
          </w:divBdr>
        </w:div>
        <w:div w:id="1430395171">
          <w:marLeft w:val="446"/>
          <w:marRight w:val="0"/>
          <w:marTop w:val="120"/>
          <w:marBottom w:val="0"/>
          <w:divBdr>
            <w:top w:val="none" w:sz="0" w:space="0" w:color="auto"/>
            <w:left w:val="none" w:sz="0" w:space="0" w:color="auto"/>
            <w:bottom w:val="none" w:sz="0" w:space="0" w:color="auto"/>
            <w:right w:val="none" w:sz="0" w:space="0" w:color="auto"/>
          </w:divBdr>
        </w:div>
        <w:div w:id="1794246609">
          <w:marLeft w:val="446"/>
          <w:marRight w:val="0"/>
          <w:marTop w:val="120"/>
          <w:marBottom w:val="0"/>
          <w:divBdr>
            <w:top w:val="none" w:sz="0" w:space="0" w:color="auto"/>
            <w:left w:val="none" w:sz="0" w:space="0" w:color="auto"/>
            <w:bottom w:val="none" w:sz="0" w:space="0" w:color="auto"/>
            <w:right w:val="none" w:sz="0" w:space="0" w:color="auto"/>
          </w:divBdr>
        </w:div>
        <w:div w:id="1964651136">
          <w:marLeft w:val="446"/>
          <w:marRight w:val="0"/>
          <w:marTop w:val="120"/>
          <w:marBottom w:val="0"/>
          <w:divBdr>
            <w:top w:val="none" w:sz="0" w:space="0" w:color="auto"/>
            <w:left w:val="none" w:sz="0" w:space="0" w:color="auto"/>
            <w:bottom w:val="none" w:sz="0" w:space="0" w:color="auto"/>
            <w:right w:val="none" w:sz="0" w:space="0" w:color="auto"/>
          </w:divBdr>
        </w:div>
        <w:div w:id="790244445">
          <w:marLeft w:val="446"/>
          <w:marRight w:val="0"/>
          <w:marTop w:val="67"/>
          <w:marBottom w:val="0"/>
          <w:divBdr>
            <w:top w:val="none" w:sz="0" w:space="0" w:color="auto"/>
            <w:left w:val="none" w:sz="0" w:space="0" w:color="auto"/>
            <w:bottom w:val="none" w:sz="0" w:space="0" w:color="auto"/>
            <w:right w:val="none" w:sz="0" w:space="0" w:color="auto"/>
          </w:divBdr>
        </w:div>
        <w:div w:id="844593883">
          <w:marLeft w:val="446"/>
          <w:marRight w:val="0"/>
          <w:marTop w:val="67"/>
          <w:marBottom w:val="0"/>
          <w:divBdr>
            <w:top w:val="none" w:sz="0" w:space="0" w:color="auto"/>
            <w:left w:val="none" w:sz="0" w:space="0" w:color="auto"/>
            <w:bottom w:val="none" w:sz="0" w:space="0" w:color="auto"/>
            <w:right w:val="none" w:sz="0" w:space="0" w:color="auto"/>
          </w:divBdr>
        </w:div>
        <w:div w:id="1058168013">
          <w:marLeft w:val="446"/>
          <w:marRight w:val="0"/>
          <w:marTop w:val="67"/>
          <w:marBottom w:val="0"/>
          <w:divBdr>
            <w:top w:val="none" w:sz="0" w:space="0" w:color="auto"/>
            <w:left w:val="none" w:sz="0" w:space="0" w:color="auto"/>
            <w:bottom w:val="none" w:sz="0" w:space="0" w:color="auto"/>
            <w:right w:val="none" w:sz="0" w:space="0" w:color="auto"/>
          </w:divBdr>
        </w:div>
        <w:div w:id="1714496979">
          <w:marLeft w:val="446"/>
          <w:marRight w:val="0"/>
          <w:marTop w:val="67"/>
          <w:marBottom w:val="0"/>
          <w:divBdr>
            <w:top w:val="none" w:sz="0" w:space="0" w:color="auto"/>
            <w:left w:val="none" w:sz="0" w:space="0" w:color="auto"/>
            <w:bottom w:val="none" w:sz="0" w:space="0" w:color="auto"/>
            <w:right w:val="none" w:sz="0" w:space="0" w:color="auto"/>
          </w:divBdr>
        </w:div>
        <w:div w:id="2050913885">
          <w:marLeft w:val="446"/>
          <w:marRight w:val="0"/>
          <w:marTop w:val="67"/>
          <w:marBottom w:val="0"/>
          <w:divBdr>
            <w:top w:val="none" w:sz="0" w:space="0" w:color="auto"/>
            <w:left w:val="none" w:sz="0" w:space="0" w:color="auto"/>
            <w:bottom w:val="none" w:sz="0" w:space="0" w:color="auto"/>
            <w:right w:val="none" w:sz="0" w:space="0" w:color="auto"/>
          </w:divBdr>
        </w:div>
      </w:divsChild>
    </w:div>
    <w:div w:id="148905124">
      <w:bodyDiv w:val="1"/>
      <w:marLeft w:val="0"/>
      <w:marRight w:val="0"/>
      <w:marTop w:val="0"/>
      <w:marBottom w:val="0"/>
      <w:divBdr>
        <w:top w:val="none" w:sz="0" w:space="0" w:color="auto"/>
        <w:left w:val="none" w:sz="0" w:space="0" w:color="auto"/>
        <w:bottom w:val="none" w:sz="0" w:space="0" w:color="auto"/>
        <w:right w:val="none" w:sz="0" w:space="0" w:color="auto"/>
      </w:divBdr>
    </w:div>
    <w:div w:id="153762541">
      <w:bodyDiv w:val="1"/>
      <w:marLeft w:val="0"/>
      <w:marRight w:val="0"/>
      <w:marTop w:val="0"/>
      <w:marBottom w:val="0"/>
      <w:divBdr>
        <w:top w:val="none" w:sz="0" w:space="0" w:color="auto"/>
        <w:left w:val="none" w:sz="0" w:space="0" w:color="auto"/>
        <w:bottom w:val="none" w:sz="0" w:space="0" w:color="auto"/>
        <w:right w:val="none" w:sz="0" w:space="0" w:color="auto"/>
      </w:divBdr>
    </w:div>
    <w:div w:id="38649674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77770414">
      <w:bodyDiv w:val="1"/>
      <w:marLeft w:val="0"/>
      <w:marRight w:val="0"/>
      <w:marTop w:val="0"/>
      <w:marBottom w:val="0"/>
      <w:divBdr>
        <w:top w:val="none" w:sz="0" w:space="0" w:color="auto"/>
        <w:left w:val="none" w:sz="0" w:space="0" w:color="auto"/>
        <w:bottom w:val="none" w:sz="0" w:space="0" w:color="auto"/>
        <w:right w:val="none" w:sz="0" w:space="0" w:color="auto"/>
      </w:divBdr>
    </w:div>
    <w:div w:id="616759590">
      <w:bodyDiv w:val="1"/>
      <w:marLeft w:val="0"/>
      <w:marRight w:val="0"/>
      <w:marTop w:val="0"/>
      <w:marBottom w:val="0"/>
      <w:divBdr>
        <w:top w:val="none" w:sz="0" w:space="0" w:color="auto"/>
        <w:left w:val="none" w:sz="0" w:space="0" w:color="auto"/>
        <w:bottom w:val="none" w:sz="0" w:space="0" w:color="auto"/>
        <w:right w:val="none" w:sz="0" w:space="0" w:color="auto"/>
      </w:divBdr>
    </w:div>
    <w:div w:id="631987560">
      <w:bodyDiv w:val="1"/>
      <w:marLeft w:val="0"/>
      <w:marRight w:val="0"/>
      <w:marTop w:val="0"/>
      <w:marBottom w:val="0"/>
      <w:divBdr>
        <w:top w:val="none" w:sz="0" w:space="0" w:color="auto"/>
        <w:left w:val="none" w:sz="0" w:space="0" w:color="auto"/>
        <w:bottom w:val="none" w:sz="0" w:space="0" w:color="auto"/>
        <w:right w:val="none" w:sz="0" w:space="0" w:color="auto"/>
      </w:divBdr>
      <w:divsChild>
        <w:div w:id="1958294779">
          <w:marLeft w:val="446"/>
          <w:marRight w:val="0"/>
          <w:marTop w:val="120"/>
          <w:marBottom w:val="0"/>
          <w:divBdr>
            <w:top w:val="none" w:sz="0" w:space="0" w:color="auto"/>
            <w:left w:val="none" w:sz="0" w:space="0" w:color="auto"/>
            <w:bottom w:val="none" w:sz="0" w:space="0" w:color="auto"/>
            <w:right w:val="none" w:sz="0" w:space="0" w:color="auto"/>
          </w:divBdr>
        </w:div>
        <w:div w:id="1061948910">
          <w:marLeft w:val="446"/>
          <w:marRight w:val="0"/>
          <w:marTop w:val="120"/>
          <w:marBottom w:val="0"/>
          <w:divBdr>
            <w:top w:val="none" w:sz="0" w:space="0" w:color="auto"/>
            <w:left w:val="none" w:sz="0" w:space="0" w:color="auto"/>
            <w:bottom w:val="none" w:sz="0" w:space="0" w:color="auto"/>
            <w:right w:val="none" w:sz="0" w:space="0" w:color="auto"/>
          </w:divBdr>
        </w:div>
        <w:div w:id="840044500">
          <w:marLeft w:val="446"/>
          <w:marRight w:val="0"/>
          <w:marTop w:val="120"/>
          <w:marBottom w:val="0"/>
          <w:divBdr>
            <w:top w:val="none" w:sz="0" w:space="0" w:color="auto"/>
            <w:left w:val="none" w:sz="0" w:space="0" w:color="auto"/>
            <w:bottom w:val="none" w:sz="0" w:space="0" w:color="auto"/>
            <w:right w:val="none" w:sz="0" w:space="0" w:color="auto"/>
          </w:divBdr>
        </w:div>
        <w:div w:id="656081750">
          <w:marLeft w:val="446"/>
          <w:marRight w:val="0"/>
          <w:marTop w:val="120"/>
          <w:marBottom w:val="0"/>
          <w:divBdr>
            <w:top w:val="none" w:sz="0" w:space="0" w:color="auto"/>
            <w:left w:val="none" w:sz="0" w:space="0" w:color="auto"/>
            <w:bottom w:val="none" w:sz="0" w:space="0" w:color="auto"/>
            <w:right w:val="none" w:sz="0" w:space="0" w:color="auto"/>
          </w:divBdr>
        </w:div>
        <w:div w:id="23481500">
          <w:marLeft w:val="446"/>
          <w:marRight w:val="0"/>
          <w:marTop w:val="120"/>
          <w:marBottom w:val="0"/>
          <w:divBdr>
            <w:top w:val="none" w:sz="0" w:space="0" w:color="auto"/>
            <w:left w:val="none" w:sz="0" w:space="0" w:color="auto"/>
            <w:bottom w:val="none" w:sz="0" w:space="0" w:color="auto"/>
            <w:right w:val="none" w:sz="0" w:space="0" w:color="auto"/>
          </w:divBdr>
        </w:div>
        <w:div w:id="1652557612">
          <w:marLeft w:val="446"/>
          <w:marRight w:val="0"/>
          <w:marTop w:val="67"/>
          <w:marBottom w:val="0"/>
          <w:divBdr>
            <w:top w:val="none" w:sz="0" w:space="0" w:color="auto"/>
            <w:left w:val="none" w:sz="0" w:space="0" w:color="auto"/>
            <w:bottom w:val="none" w:sz="0" w:space="0" w:color="auto"/>
            <w:right w:val="none" w:sz="0" w:space="0" w:color="auto"/>
          </w:divBdr>
        </w:div>
        <w:div w:id="1080757876">
          <w:marLeft w:val="446"/>
          <w:marRight w:val="0"/>
          <w:marTop w:val="67"/>
          <w:marBottom w:val="0"/>
          <w:divBdr>
            <w:top w:val="none" w:sz="0" w:space="0" w:color="auto"/>
            <w:left w:val="none" w:sz="0" w:space="0" w:color="auto"/>
            <w:bottom w:val="none" w:sz="0" w:space="0" w:color="auto"/>
            <w:right w:val="none" w:sz="0" w:space="0" w:color="auto"/>
          </w:divBdr>
        </w:div>
        <w:div w:id="1778259557">
          <w:marLeft w:val="446"/>
          <w:marRight w:val="0"/>
          <w:marTop w:val="67"/>
          <w:marBottom w:val="0"/>
          <w:divBdr>
            <w:top w:val="none" w:sz="0" w:space="0" w:color="auto"/>
            <w:left w:val="none" w:sz="0" w:space="0" w:color="auto"/>
            <w:bottom w:val="none" w:sz="0" w:space="0" w:color="auto"/>
            <w:right w:val="none" w:sz="0" w:space="0" w:color="auto"/>
          </w:divBdr>
        </w:div>
        <w:div w:id="1108739503">
          <w:marLeft w:val="446"/>
          <w:marRight w:val="0"/>
          <w:marTop w:val="67"/>
          <w:marBottom w:val="0"/>
          <w:divBdr>
            <w:top w:val="none" w:sz="0" w:space="0" w:color="auto"/>
            <w:left w:val="none" w:sz="0" w:space="0" w:color="auto"/>
            <w:bottom w:val="none" w:sz="0" w:space="0" w:color="auto"/>
            <w:right w:val="none" w:sz="0" w:space="0" w:color="auto"/>
          </w:divBdr>
        </w:div>
        <w:div w:id="1705248386">
          <w:marLeft w:val="446"/>
          <w:marRight w:val="0"/>
          <w:marTop w:val="67"/>
          <w:marBottom w:val="0"/>
          <w:divBdr>
            <w:top w:val="none" w:sz="0" w:space="0" w:color="auto"/>
            <w:left w:val="none" w:sz="0" w:space="0" w:color="auto"/>
            <w:bottom w:val="none" w:sz="0" w:space="0" w:color="auto"/>
            <w:right w:val="none" w:sz="0" w:space="0" w:color="auto"/>
          </w:divBdr>
        </w:div>
      </w:divsChild>
    </w:div>
    <w:div w:id="642782743">
      <w:bodyDiv w:val="1"/>
      <w:marLeft w:val="0"/>
      <w:marRight w:val="0"/>
      <w:marTop w:val="0"/>
      <w:marBottom w:val="0"/>
      <w:divBdr>
        <w:top w:val="none" w:sz="0" w:space="0" w:color="auto"/>
        <w:left w:val="none" w:sz="0" w:space="0" w:color="auto"/>
        <w:bottom w:val="none" w:sz="0" w:space="0" w:color="auto"/>
        <w:right w:val="none" w:sz="0" w:space="0" w:color="auto"/>
      </w:divBdr>
    </w:div>
    <w:div w:id="726418618">
      <w:bodyDiv w:val="1"/>
      <w:marLeft w:val="0"/>
      <w:marRight w:val="0"/>
      <w:marTop w:val="0"/>
      <w:marBottom w:val="0"/>
      <w:divBdr>
        <w:top w:val="none" w:sz="0" w:space="0" w:color="auto"/>
        <w:left w:val="none" w:sz="0" w:space="0" w:color="auto"/>
        <w:bottom w:val="none" w:sz="0" w:space="0" w:color="auto"/>
        <w:right w:val="none" w:sz="0" w:space="0" w:color="auto"/>
      </w:divBdr>
    </w:div>
    <w:div w:id="789278114">
      <w:bodyDiv w:val="1"/>
      <w:marLeft w:val="0"/>
      <w:marRight w:val="0"/>
      <w:marTop w:val="0"/>
      <w:marBottom w:val="0"/>
      <w:divBdr>
        <w:top w:val="none" w:sz="0" w:space="0" w:color="auto"/>
        <w:left w:val="none" w:sz="0" w:space="0" w:color="auto"/>
        <w:bottom w:val="none" w:sz="0" w:space="0" w:color="auto"/>
        <w:right w:val="none" w:sz="0" w:space="0" w:color="auto"/>
      </w:divBdr>
    </w:div>
    <w:div w:id="842621229">
      <w:bodyDiv w:val="1"/>
      <w:marLeft w:val="0"/>
      <w:marRight w:val="0"/>
      <w:marTop w:val="0"/>
      <w:marBottom w:val="0"/>
      <w:divBdr>
        <w:top w:val="none" w:sz="0" w:space="0" w:color="auto"/>
        <w:left w:val="none" w:sz="0" w:space="0" w:color="auto"/>
        <w:bottom w:val="none" w:sz="0" w:space="0" w:color="auto"/>
        <w:right w:val="none" w:sz="0" w:space="0" w:color="auto"/>
      </w:divBdr>
    </w:div>
    <w:div w:id="873882494">
      <w:bodyDiv w:val="1"/>
      <w:marLeft w:val="0"/>
      <w:marRight w:val="0"/>
      <w:marTop w:val="0"/>
      <w:marBottom w:val="0"/>
      <w:divBdr>
        <w:top w:val="none" w:sz="0" w:space="0" w:color="auto"/>
        <w:left w:val="none" w:sz="0" w:space="0" w:color="auto"/>
        <w:bottom w:val="none" w:sz="0" w:space="0" w:color="auto"/>
        <w:right w:val="none" w:sz="0" w:space="0" w:color="auto"/>
      </w:divBdr>
    </w:div>
    <w:div w:id="875846936">
      <w:bodyDiv w:val="1"/>
      <w:marLeft w:val="0"/>
      <w:marRight w:val="0"/>
      <w:marTop w:val="0"/>
      <w:marBottom w:val="0"/>
      <w:divBdr>
        <w:top w:val="none" w:sz="0" w:space="0" w:color="auto"/>
        <w:left w:val="none" w:sz="0" w:space="0" w:color="auto"/>
        <w:bottom w:val="none" w:sz="0" w:space="0" w:color="auto"/>
        <w:right w:val="none" w:sz="0" w:space="0" w:color="auto"/>
      </w:divBdr>
    </w:div>
    <w:div w:id="885146488">
      <w:bodyDiv w:val="1"/>
      <w:marLeft w:val="0"/>
      <w:marRight w:val="0"/>
      <w:marTop w:val="0"/>
      <w:marBottom w:val="0"/>
      <w:divBdr>
        <w:top w:val="none" w:sz="0" w:space="0" w:color="auto"/>
        <w:left w:val="none" w:sz="0" w:space="0" w:color="auto"/>
        <w:bottom w:val="none" w:sz="0" w:space="0" w:color="auto"/>
        <w:right w:val="none" w:sz="0" w:space="0" w:color="auto"/>
      </w:divBdr>
    </w:div>
    <w:div w:id="918370615">
      <w:bodyDiv w:val="1"/>
      <w:marLeft w:val="0"/>
      <w:marRight w:val="0"/>
      <w:marTop w:val="0"/>
      <w:marBottom w:val="0"/>
      <w:divBdr>
        <w:top w:val="none" w:sz="0" w:space="0" w:color="auto"/>
        <w:left w:val="none" w:sz="0" w:space="0" w:color="auto"/>
        <w:bottom w:val="none" w:sz="0" w:space="0" w:color="auto"/>
        <w:right w:val="none" w:sz="0" w:space="0" w:color="auto"/>
      </w:divBdr>
    </w:div>
    <w:div w:id="111451834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9844209">
      <w:bodyDiv w:val="1"/>
      <w:marLeft w:val="0"/>
      <w:marRight w:val="0"/>
      <w:marTop w:val="0"/>
      <w:marBottom w:val="0"/>
      <w:divBdr>
        <w:top w:val="none" w:sz="0" w:space="0" w:color="auto"/>
        <w:left w:val="none" w:sz="0" w:space="0" w:color="auto"/>
        <w:bottom w:val="none" w:sz="0" w:space="0" w:color="auto"/>
        <w:right w:val="none" w:sz="0" w:space="0" w:color="auto"/>
      </w:divBdr>
    </w:div>
    <w:div w:id="1307394213">
      <w:bodyDiv w:val="1"/>
      <w:marLeft w:val="0"/>
      <w:marRight w:val="0"/>
      <w:marTop w:val="0"/>
      <w:marBottom w:val="0"/>
      <w:divBdr>
        <w:top w:val="none" w:sz="0" w:space="0" w:color="auto"/>
        <w:left w:val="none" w:sz="0" w:space="0" w:color="auto"/>
        <w:bottom w:val="none" w:sz="0" w:space="0" w:color="auto"/>
        <w:right w:val="none" w:sz="0" w:space="0" w:color="auto"/>
      </w:divBdr>
      <w:divsChild>
        <w:div w:id="186525543">
          <w:marLeft w:val="446"/>
          <w:marRight w:val="0"/>
          <w:marTop w:val="192"/>
          <w:marBottom w:val="0"/>
          <w:divBdr>
            <w:top w:val="none" w:sz="0" w:space="0" w:color="auto"/>
            <w:left w:val="none" w:sz="0" w:space="0" w:color="auto"/>
            <w:bottom w:val="none" w:sz="0" w:space="0" w:color="auto"/>
            <w:right w:val="none" w:sz="0" w:space="0" w:color="auto"/>
          </w:divBdr>
        </w:div>
        <w:div w:id="1503811272">
          <w:marLeft w:val="446"/>
          <w:marRight w:val="0"/>
          <w:marTop w:val="192"/>
          <w:marBottom w:val="0"/>
          <w:divBdr>
            <w:top w:val="none" w:sz="0" w:space="0" w:color="auto"/>
            <w:left w:val="none" w:sz="0" w:space="0" w:color="auto"/>
            <w:bottom w:val="none" w:sz="0" w:space="0" w:color="auto"/>
            <w:right w:val="none" w:sz="0" w:space="0" w:color="auto"/>
          </w:divBdr>
        </w:div>
        <w:div w:id="2105607615">
          <w:marLeft w:val="446"/>
          <w:marRight w:val="0"/>
          <w:marTop w:val="192"/>
          <w:marBottom w:val="0"/>
          <w:divBdr>
            <w:top w:val="none" w:sz="0" w:space="0" w:color="auto"/>
            <w:left w:val="none" w:sz="0" w:space="0" w:color="auto"/>
            <w:bottom w:val="none" w:sz="0" w:space="0" w:color="auto"/>
            <w:right w:val="none" w:sz="0" w:space="0" w:color="auto"/>
          </w:divBdr>
        </w:div>
        <w:div w:id="558631158">
          <w:marLeft w:val="446"/>
          <w:marRight w:val="0"/>
          <w:marTop w:val="192"/>
          <w:marBottom w:val="0"/>
          <w:divBdr>
            <w:top w:val="none" w:sz="0" w:space="0" w:color="auto"/>
            <w:left w:val="none" w:sz="0" w:space="0" w:color="auto"/>
            <w:bottom w:val="none" w:sz="0" w:space="0" w:color="auto"/>
            <w:right w:val="none" w:sz="0" w:space="0" w:color="auto"/>
          </w:divBdr>
        </w:div>
      </w:divsChild>
    </w:div>
    <w:div w:id="1392190543">
      <w:bodyDiv w:val="1"/>
      <w:marLeft w:val="0"/>
      <w:marRight w:val="0"/>
      <w:marTop w:val="0"/>
      <w:marBottom w:val="0"/>
      <w:divBdr>
        <w:top w:val="none" w:sz="0" w:space="0" w:color="auto"/>
        <w:left w:val="none" w:sz="0" w:space="0" w:color="auto"/>
        <w:bottom w:val="none" w:sz="0" w:space="0" w:color="auto"/>
        <w:right w:val="none" w:sz="0" w:space="0" w:color="auto"/>
      </w:divBdr>
    </w:div>
    <w:div w:id="1402407076">
      <w:bodyDiv w:val="1"/>
      <w:marLeft w:val="0"/>
      <w:marRight w:val="0"/>
      <w:marTop w:val="0"/>
      <w:marBottom w:val="0"/>
      <w:divBdr>
        <w:top w:val="none" w:sz="0" w:space="0" w:color="auto"/>
        <w:left w:val="none" w:sz="0" w:space="0" w:color="auto"/>
        <w:bottom w:val="none" w:sz="0" w:space="0" w:color="auto"/>
        <w:right w:val="none" w:sz="0" w:space="0" w:color="auto"/>
      </w:divBdr>
    </w:div>
    <w:div w:id="1607536097">
      <w:bodyDiv w:val="1"/>
      <w:marLeft w:val="0"/>
      <w:marRight w:val="0"/>
      <w:marTop w:val="0"/>
      <w:marBottom w:val="0"/>
      <w:divBdr>
        <w:top w:val="none" w:sz="0" w:space="0" w:color="auto"/>
        <w:left w:val="none" w:sz="0" w:space="0" w:color="auto"/>
        <w:bottom w:val="none" w:sz="0" w:space="0" w:color="auto"/>
        <w:right w:val="none" w:sz="0" w:space="0" w:color="auto"/>
      </w:divBdr>
    </w:div>
    <w:div w:id="1612786478">
      <w:bodyDiv w:val="1"/>
      <w:marLeft w:val="0"/>
      <w:marRight w:val="0"/>
      <w:marTop w:val="0"/>
      <w:marBottom w:val="0"/>
      <w:divBdr>
        <w:top w:val="none" w:sz="0" w:space="0" w:color="auto"/>
        <w:left w:val="none" w:sz="0" w:space="0" w:color="auto"/>
        <w:bottom w:val="none" w:sz="0" w:space="0" w:color="auto"/>
        <w:right w:val="none" w:sz="0" w:space="0" w:color="auto"/>
      </w:divBdr>
    </w:div>
    <w:div w:id="1664427179">
      <w:bodyDiv w:val="1"/>
      <w:marLeft w:val="0"/>
      <w:marRight w:val="0"/>
      <w:marTop w:val="0"/>
      <w:marBottom w:val="0"/>
      <w:divBdr>
        <w:top w:val="none" w:sz="0" w:space="0" w:color="auto"/>
        <w:left w:val="none" w:sz="0" w:space="0" w:color="auto"/>
        <w:bottom w:val="none" w:sz="0" w:space="0" w:color="auto"/>
        <w:right w:val="none" w:sz="0" w:space="0" w:color="auto"/>
      </w:divBdr>
      <w:divsChild>
        <w:div w:id="1784232300">
          <w:marLeft w:val="446"/>
          <w:marRight w:val="0"/>
          <w:marTop w:val="67"/>
          <w:marBottom w:val="0"/>
          <w:divBdr>
            <w:top w:val="none" w:sz="0" w:space="0" w:color="auto"/>
            <w:left w:val="none" w:sz="0" w:space="0" w:color="auto"/>
            <w:bottom w:val="none" w:sz="0" w:space="0" w:color="auto"/>
            <w:right w:val="none" w:sz="0" w:space="0" w:color="auto"/>
          </w:divBdr>
        </w:div>
        <w:div w:id="1881701624">
          <w:marLeft w:val="446"/>
          <w:marRight w:val="0"/>
          <w:marTop w:val="67"/>
          <w:marBottom w:val="0"/>
          <w:divBdr>
            <w:top w:val="none" w:sz="0" w:space="0" w:color="auto"/>
            <w:left w:val="none" w:sz="0" w:space="0" w:color="auto"/>
            <w:bottom w:val="none" w:sz="0" w:space="0" w:color="auto"/>
            <w:right w:val="none" w:sz="0" w:space="0" w:color="auto"/>
          </w:divBdr>
        </w:div>
        <w:div w:id="304162121">
          <w:marLeft w:val="446"/>
          <w:marRight w:val="0"/>
          <w:marTop w:val="67"/>
          <w:marBottom w:val="0"/>
          <w:divBdr>
            <w:top w:val="none" w:sz="0" w:space="0" w:color="auto"/>
            <w:left w:val="none" w:sz="0" w:space="0" w:color="auto"/>
            <w:bottom w:val="none" w:sz="0" w:space="0" w:color="auto"/>
            <w:right w:val="none" w:sz="0" w:space="0" w:color="auto"/>
          </w:divBdr>
        </w:div>
        <w:div w:id="725447594">
          <w:marLeft w:val="446"/>
          <w:marRight w:val="0"/>
          <w:marTop w:val="67"/>
          <w:marBottom w:val="0"/>
          <w:divBdr>
            <w:top w:val="none" w:sz="0" w:space="0" w:color="auto"/>
            <w:left w:val="none" w:sz="0" w:space="0" w:color="auto"/>
            <w:bottom w:val="none" w:sz="0" w:space="0" w:color="auto"/>
            <w:right w:val="none" w:sz="0" w:space="0" w:color="auto"/>
          </w:divBdr>
        </w:div>
        <w:div w:id="699934334">
          <w:marLeft w:val="446"/>
          <w:marRight w:val="0"/>
          <w:marTop w:val="67"/>
          <w:marBottom w:val="0"/>
          <w:divBdr>
            <w:top w:val="none" w:sz="0" w:space="0" w:color="auto"/>
            <w:left w:val="none" w:sz="0" w:space="0" w:color="auto"/>
            <w:bottom w:val="none" w:sz="0" w:space="0" w:color="auto"/>
            <w:right w:val="none" w:sz="0" w:space="0" w:color="auto"/>
          </w:divBdr>
        </w:div>
        <w:div w:id="1323697853">
          <w:marLeft w:val="446"/>
          <w:marRight w:val="0"/>
          <w:marTop w:val="67"/>
          <w:marBottom w:val="0"/>
          <w:divBdr>
            <w:top w:val="none" w:sz="0" w:space="0" w:color="auto"/>
            <w:left w:val="none" w:sz="0" w:space="0" w:color="auto"/>
            <w:bottom w:val="none" w:sz="0" w:space="0" w:color="auto"/>
            <w:right w:val="none" w:sz="0" w:space="0" w:color="auto"/>
          </w:divBdr>
        </w:div>
        <w:div w:id="1248854312">
          <w:marLeft w:val="446"/>
          <w:marRight w:val="0"/>
          <w:marTop w:val="67"/>
          <w:marBottom w:val="0"/>
          <w:divBdr>
            <w:top w:val="none" w:sz="0" w:space="0" w:color="auto"/>
            <w:left w:val="none" w:sz="0" w:space="0" w:color="auto"/>
            <w:bottom w:val="none" w:sz="0" w:space="0" w:color="auto"/>
            <w:right w:val="none" w:sz="0" w:space="0" w:color="auto"/>
          </w:divBdr>
        </w:div>
      </w:divsChild>
    </w:div>
    <w:div w:id="1812166276">
      <w:bodyDiv w:val="1"/>
      <w:marLeft w:val="0"/>
      <w:marRight w:val="0"/>
      <w:marTop w:val="0"/>
      <w:marBottom w:val="0"/>
      <w:divBdr>
        <w:top w:val="none" w:sz="0" w:space="0" w:color="auto"/>
        <w:left w:val="none" w:sz="0" w:space="0" w:color="auto"/>
        <w:bottom w:val="none" w:sz="0" w:space="0" w:color="auto"/>
        <w:right w:val="none" w:sz="0" w:space="0" w:color="auto"/>
      </w:divBdr>
    </w:div>
    <w:div w:id="1858424491">
      <w:bodyDiv w:val="1"/>
      <w:marLeft w:val="0"/>
      <w:marRight w:val="0"/>
      <w:marTop w:val="0"/>
      <w:marBottom w:val="0"/>
      <w:divBdr>
        <w:top w:val="none" w:sz="0" w:space="0" w:color="auto"/>
        <w:left w:val="none" w:sz="0" w:space="0" w:color="auto"/>
        <w:bottom w:val="none" w:sz="0" w:space="0" w:color="auto"/>
        <w:right w:val="none" w:sz="0" w:space="0" w:color="auto"/>
      </w:divBdr>
    </w:div>
    <w:div w:id="1868177815">
      <w:bodyDiv w:val="1"/>
      <w:marLeft w:val="0"/>
      <w:marRight w:val="0"/>
      <w:marTop w:val="0"/>
      <w:marBottom w:val="0"/>
      <w:divBdr>
        <w:top w:val="none" w:sz="0" w:space="0" w:color="auto"/>
        <w:left w:val="none" w:sz="0" w:space="0" w:color="auto"/>
        <w:bottom w:val="none" w:sz="0" w:space="0" w:color="auto"/>
        <w:right w:val="none" w:sz="0" w:space="0" w:color="auto"/>
      </w:divBdr>
    </w:div>
    <w:div w:id="1980644426">
      <w:bodyDiv w:val="1"/>
      <w:marLeft w:val="0"/>
      <w:marRight w:val="0"/>
      <w:marTop w:val="0"/>
      <w:marBottom w:val="0"/>
      <w:divBdr>
        <w:top w:val="none" w:sz="0" w:space="0" w:color="auto"/>
        <w:left w:val="none" w:sz="0" w:space="0" w:color="auto"/>
        <w:bottom w:val="none" w:sz="0" w:space="0" w:color="auto"/>
        <w:right w:val="none" w:sz="0" w:space="0" w:color="auto"/>
      </w:divBdr>
    </w:div>
    <w:div w:id="1989170865">
      <w:bodyDiv w:val="1"/>
      <w:marLeft w:val="0"/>
      <w:marRight w:val="0"/>
      <w:marTop w:val="0"/>
      <w:marBottom w:val="0"/>
      <w:divBdr>
        <w:top w:val="none" w:sz="0" w:space="0" w:color="auto"/>
        <w:left w:val="none" w:sz="0" w:space="0" w:color="auto"/>
        <w:bottom w:val="none" w:sz="0" w:space="0" w:color="auto"/>
        <w:right w:val="none" w:sz="0" w:space="0" w:color="auto"/>
      </w:divBdr>
    </w:div>
    <w:div w:id="2056197126">
      <w:bodyDiv w:val="1"/>
      <w:marLeft w:val="0"/>
      <w:marRight w:val="0"/>
      <w:marTop w:val="0"/>
      <w:marBottom w:val="0"/>
      <w:divBdr>
        <w:top w:val="none" w:sz="0" w:space="0" w:color="auto"/>
        <w:left w:val="none" w:sz="0" w:space="0" w:color="auto"/>
        <w:bottom w:val="none" w:sz="0" w:space="0" w:color="auto"/>
        <w:right w:val="none" w:sz="0" w:space="0" w:color="auto"/>
      </w:divBdr>
    </w:div>
    <w:div w:id="2081714192">
      <w:bodyDiv w:val="1"/>
      <w:marLeft w:val="0"/>
      <w:marRight w:val="0"/>
      <w:marTop w:val="0"/>
      <w:marBottom w:val="0"/>
      <w:divBdr>
        <w:top w:val="none" w:sz="0" w:space="0" w:color="auto"/>
        <w:left w:val="none" w:sz="0" w:space="0" w:color="auto"/>
        <w:bottom w:val="none" w:sz="0" w:space="0" w:color="auto"/>
        <w:right w:val="none" w:sz="0" w:space="0" w:color="auto"/>
      </w:divBdr>
    </w:div>
    <w:div w:id="2144882367">
      <w:bodyDiv w:val="1"/>
      <w:marLeft w:val="0"/>
      <w:marRight w:val="0"/>
      <w:marTop w:val="0"/>
      <w:marBottom w:val="0"/>
      <w:divBdr>
        <w:top w:val="none" w:sz="0" w:space="0" w:color="auto"/>
        <w:left w:val="none" w:sz="0" w:space="0" w:color="auto"/>
        <w:bottom w:val="none" w:sz="0" w:space="0" w:color="auto"/>
        <w:right w:val="none" w:sz="0" w:space="0" w:color="auto"/>
      </w:divBdr>
      <w:divsChild>
        <w:div w:id="1662270494">
          <w:marLeft w:val="446"/>
          <w:marRight w:val="0"/>
          <w:marTop w:val="120"/>
          <w:marBottom w:val="0"/>
          <w:divBdr>
            <w:top w:val="none" w:sz="0" w:space="0" w:color="auto"/>
            <w:left w:val="none" w:sz="0" w:space="0" w:color="auto"/>
            <w:bottom w:val="none" w:sz="0" w:space="0" w:color="auto"/>
            <w:right w:val="none" w:sz="0" w:space="0" w:color="auto"/>
          </w:divBdr>
        </w:div>
        <w:div w:id="890918585">
          <w:marLeft w:val="446"/>
          <w:marRight w:val="0"/>
          <w:marTop w:val="120"/>
          <w:marBottom w:val="0"/>
          <w:divBdr>
            <w:top w:val="none" w:sz="0" w:space="0" w:color="auto"/>
            <w:left w:val="none" w:sz="0" w:space="0" w:color="auto"/>
            <w:bottom w:val="none" w:sz="0" w:space="0" w:color="auto"/>
            <w:right w:val="none" w:sz="0" w:space="0" w:color="auto"/>
          </w:divBdr>
        </w:div>
        <w:div w:id="56167002">
          <w:marLeft w:val="446"/>
          <w:marRight w:val="0"/>
          <w:marTop w:val="120"/>
          <w:marBottom w:val="0"/>
          <w:divBdr>
            <w:top w:val="none" w:sz="0" w:space="0" w:color="auto"/>
            <w:left w:val="none" w:sz="0" w:space="0" w:color="auto"/>
            <w:bottom w:val="none" w:sz="0" w:space="0" w:color="auto"/>
            <w:right w:val="none" w:sz="0" w:space="0" w:color="auto"/>
          </w:divBdr>
        </w:div>
        <w:div w:id="771978758">
          <w:marLeft w:val="446"/>
          <w:marRight w:val="0"/>
          <w:marTop w:val="120"/>
          <w:marBottom w:val="0"/>
          <w:divBdr>
            <w:top w:val="none" w:sz="0" w:space="0" w:color="auto"/>
            <w:left w:val="none" w:sz="0" w:space="0" w:color="auto"/>
            <w:bottom w:val="none" w:sz="0" w:space="0" w:color="auto"/>
            <w:right w:val="none" w:sz="0" w:space="0" w:color="auto"/>
          </w:divBdr>
        </w:div>
        <w:div w:id="146828755">
          <w:marLeft w:val="446"/>
          <w:marRight w:val="0"/>
          <w:marTop w:val="120"/>
          <w:marBottom w:val="0"/>
          <w:divBdr>
            <w:top w:val="none" w:sz="0" w:space="0" w:color="auto"/>
            <w:left w:val="none" w:sz="0" w:space="0" w:color="auto"/>
            <w:bottom w:val="none" w:sz="0" w:space="0" w:color="auto"/>
            <w:right w:val="none" w:sz="0" w:space="0" w:color="auto"/>
          </w:divBdr>
        </w:div>
        <w:div w:id="395083616">
          <w:marLeft w:val="446"/>
          <w:marRight w:val="0"/>
          <w:marTop w:val="67"/>
          <w:marBottom w:val="0"/>
          <w:divBdr>
            <w:top w:val="none" w:sz="0" w:space="0" w:color="auto"/>
            <w:left w:val="none" w:sz="0" w:space="0" w:color="auto"/>
            <w:bottom w:val="none" w:sz="0" w:space="0" w:color="auto"/>
            <w:right w:val="none" w:sz="0" w:space="0" w:color="auto"/>
          </w:divBdr>
        </w:div>
        <w:div w:id="710494235">
          <w:marLeft w:val="446"/>
          <w:marRight w:val="0"/>
          <w:marTop w:val="67"/>
          <w:marBottom w:val="0"/>
          <w:divBdr>
            <w:top w:val="none" w:sz="0" w:space="0" w:color="auto"/>
            <w:left w:val="none" w:sz="0" w:space="0" w:color="auto"/>
            <w:bottom w:val="none" w:sz="0" w:space="0" w:color="auto"/>
            <w:right w:val="none" w:sz="0" w:space="0" w:color="auto"/>
          </w:divBdr>
        </w:div>
        <w:div w:id="881402801">
          <w:marLeft w:val="446"/>
          <w:marRight w:val="0"/>
          <w:marTop w:val="67"/>
          <w:marBottom w:val="0"/>
          <w:divBdr>
            <w:top w:val="none" w:sz="0" w:space="0" w:color="auto"/>
            <w:left w:val="none" w:sz="0" w:space="0" w:color="auto"/>
            <w:bottom w:val="none" w:sz="0" w:space="0" w:color="auto"/>
            <w:right w:val="none" w:sz="0" w:space="0" w:color="auto"/>
          </w:divBdr>
        </w:div>
        <w:div w:id="762144105">
          <w:marLeft w:val="446"/>
          <w:marRight w:val="0"/>
          <w:marTop w:val="67"/>
          <w:marBottom w:val="0"/>
          <w:divBdr>
            <w:top w:val="none" w:sz="0" w:space="0" w:color="auto"/>
            <w:left w:val="none" w:sz="0" w:space="0" w:color="auto"/>
            <w:bottom w:val="none" w:sz="0" w:space="0" w:color="auto"/>
            <w:right w:val="none" w:sz="0" w:space="0" w:color="auto"/>
          </w:divBdr>
        </w:div>
        <w:div w:id="1298610807">
          <w:marLeft w:val="446"/>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5150E-D87D-424E-9FF9-64AB0A5A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659</TotalTime>
  <Pages>1</Pages>
  <Words>2098</Words>
  <Characters>11962</Characters>
  <Application>Microsoft Office Word</Application>
  <DocSecurity>0</DocSecurity>
  <Lines>99</Lines>
  <Paragraphs>28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14032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Mundula, Manuela KWMK-IT</cp:lastModifiedBy>
  <cp:revision>62</cp:revision>
  <cp:lastPrinted>2018-10-31T09:16:00Z</cp:lastPrinted>
  <dcterms:created xsi:type="dcterms:W3CDTF">2018-10-29T14:42:00Z</dcterms:created>
  <dcterms:modified xsi:type="dcterms:W3CDTF">2018-11-09T07:52:00Z</dcterms:modified>
</cp:coreProperties>
</file>