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4DE7A" w14:textId="77777777" w:rsidR="005E1468" w:rsidRDefault="002232D7" w:rsidP="005E1468">
      <w:pPr>
        <w:pStyle w:val="berschrift2"/>
      </w:pPr>
      <w:r>
        <w:t>Bauanschluss und Außenbereich perfekt geplant</w:t>
      </w:r>
      <w:r w:rsidR="00F6067C">
        <w:t xml:space="preserve"> </w:t>
      </w:r>
    </w:p>
    <w:p w14:paraId="7877BE91" w14:textId="12BB68DB" w:rsidR="00A82224" w:rsidRDefault="002232D7" w:rsidP="00A82224">
      <w:pPr>
        <w:pStyle w:val="berschrift1"/>
      </w:pPr>
      <w:r>
        <w:t xml:space="preserve">Fachseminar von </w:t>
      </w:r>
      <w:r w:rsidR="00CA56A8">
        <w:t>GUTJAHR</w:t>
      </w:r>
      <w:r w:rsidR="007F2DAB">
        <w:t xml:space="preserve">, </w:t>
      </w:r>
      <w:r>
        <w:t xml:space="preserve">SIEGENIA und </w:t>
      </w:r>
      <w:r w:rsidR="00CA56A8">
        <w:t xml:space="preserve">ARDEX </w:t>
      </w:r>
    </w:p>
    <w:p w14:paraId="24D6AF1F" w14:textId="77777777" w:rsidR="005E1468" w:rsidRPr="00B55070" w:rsidRDefault="005E1468" w:rsidP="005E1468"/>
    <w:p w14:paraId="5B090835" w14:textId="1B6233B9" w:rsidR="00A82224" w:rsidRDefault="005948C3" w:rsidP="005E1468">
      <w:r>
        <w:t xml:space="preserve">In </w:t>
      </w:r>
      <w:r w:rsidR="0068373C">
        <w:t>diesem</w:t>
      </w:r>
      <w:r>
        <w:t xml:space="preserve"> kostenlosen Fachseminar profitieren Planer, Sachverständige und Ingenieure</w:t>
      </w:r>
      <w:r w:rsidR="007F2DAB">
        <w:t xml:space="preserve"> </w:t>
      </w:r>
      <w:r>
        <w:t xml:space="preserve">von der gebündelten Kompetenz dreier Unternehmen: </w:t>
      </w:r>
      <w:r w:rsidR="007D1762">
        <w:t>Die</w:t>
      </w:r>
      <w:r>
        <w:t xml:space="preserve"> </w:t>
      </w:r>
      <w:r w:rsidR="007F2DAB">
        <w:t>Schulung</w:t>
      </w:r>
      <w:r>
        <w:t xml:space="preserve"> „Konstruktive Lösungen“</w:t>
      </w:r>
      <w:r w:rsidR="00CA56A8">
        <w:t xml:space="preserve">, </w:t>
      </w:r>
      <w:r w:rsidR="007F2DAB">
        <w:t xml:space="preserve">veranstaltet </w:t>
      </w:r>
      <w:r>
        <w:t xml:space="preserve">von </w:t>
      </w:r>
      <w:r w:rsidR="00CA56A8">
        <w:t>GUTJAHR</w:t>
      </w:r>
      <w:r w:rsidR="0068373C">
        <w:t xml:space="preserve">, </w:t>
      </w:r>
      <w:r>
        <w:t xml:space="preserve">SIEGENIA und </w:t>
      </w:r>
      <w:r w:rsidR="00CA56A8">
        <w:t>ARDEX,</w:t>
      </w:r>
      <w:r w:rsidR="007F2DAB">
        <w:t xml:space="preserve"> </w:t>
      </w:r>
      <w:r w:rsidR="007D1762">
        <w:t xml:space="preserve">vermittelt wertvolles Know-how rund um den Bauanschluss und </w:t>
      </w:r>
      <w:r w:rsidR="00B42F0D">
        <w:t xml:space="preserve">den </w:t>
      </w:r>
      <w:r w:rsidR="007D1762">
        <w:t xml:space="preserve">Außenbereich von Gebäuden. Im Fokus der </w:t>
      </w:r>
      <w:r w:rsidR="00A11665">
        <w:t xml:space="preserve">halbtägigen </w:t>
      </w:r>
      <w:r w:rsidR="007D1762">
        <w:t>Veranstaltung steh</w:t>
      </w:r>
      <w:r w:rsidR="00BF72E7">
        <w:t>en</w:t>
      </w:r>
      <w:r w:rsidR="007D1762">
        <w:t xml:space="preserve"> </w:t>
      </w:r>
      <w:r>
        <w:t>relevantes Wissen zu Normen und Richtlinien</w:t>
      </w:r>
      <w:r w:rsidR="00760AE5">
        <w:t>, Lösungsansätze</w:t>
      </w:r>
      <w:r>
        <w:t xml:space="preserve"> </w:t>
      </w:r>
      <w:r w:rsidR="007F2DAB">
        <w:t xml:space="preserve">sowie die Präsentation </w:t>
      </w:r>
      <w:r>
        <w:t>gelungene</w:t>
      </w:r>
      <w:r w:rsidR="007F2DAB">
        <w:t>r</w:t>
      </w:r>
      <w:r>
        <w:t xml:space="preserve"> Praxis</w:t>
      </w:r>
      <w:r w:rsidR="007F2DAB">
        <w:t>beispiele</w:t>
      </w:r>
      <w:r>
        <w:t>.</w:t>
      </w:r>
      <w:r w:rsidR="007F2DAB">
        <w:t xml:space="preserve"> </w:t>
      </w:r>
      <w:r w:rsidR="00A11665">
        <w:t xml:space="preserve">Nach dem großen Erfolg der Seminarserie in 2018 bieten die Unternehmen </w:t>
      </w:r>
      <w:r w:rsidR="00873601">
        <w:t xml:space="preserve">Planern in ganz Deutschland auch </w:t>
      </w:r>
      <w:r w:rsidR="00A11665">
        <w:t xml:space="preserve">in diesem Jahr </w:t>
      </w:r>
      <w:r w:rsidR="00873601">
        <w:t xml:space="preserve">eine ebenso einfache wie qualifizierte </w:t>
      </w:r>
      <w:r w:rsidR="00A11665">
        <w:t xml:space="preserve">Gelegenheit zur Weiterbildung. </w:t>
      </w:r>
    </w:p>
    <w:p w14:paraId="048CD231" w14:textId="77777777" w:rsidR="002232D7" w:rsidRDefault="002232D7" w:rsidP="005E1468"/>
    <w:p w14:paraId="29685BB9" w14:textId="3B0D0549" w:rsidR="00127ABF" w:rsidRPr="00B55070" w:rsidRDefault="00B01AD6" w:rsidP="005E1468">
      <w:r>
        <w:t xml:space="preserve">Den Auftakt </w:t>
      </w:r>
      <w:r w:rsidR="00760AE5">
        <w:t>der</w:t>
      </w:r>
      <w:r w:rsidR="00873601">
        <w:t xml:space="preserve"> Veranstaltung </w:t>
      </w:r>
      <w:r w:rsidR="00760AE5">
        <w:t>bildet</w:t>
      </w:r>
      <w:r>
        <w:t xml:space="preserve"> </w:t>
      </w:r>
      <w:r w:rsidR="00CA56A8">
        <w:t>ARDEX</w:t>
      </w:r>
      <w:r w:rsidR="0068373C">
        <w:t xml:space="preserve">, Spezialist für hochwertige bauchemische Produkte, </w:t>
      </w:r>
      <w:r w:rsidR="00760AE5">
        <w:t xml:space="preserve">mit einem Überblick </w:t>
      </w:r>
      <w:r>
        <w:t xml:space="preserve">über die sichere Verlegung von Naturstein und Keramikelementen auf </w:t>
      </w:r>
      <w:r w:rsidR="00D96071">
        <w:t>(Dach-)</w:t>
      </w:r>
      <w:r>
        <w:t xml:space="preserve">Terrassen und Balkonen. </w:t>
      </w:r>
      <w:r w:rsidR="00316E64">
        <w:t xml:space="preserve">Als führender Hersteller von </w:t>
      </w:r>
      <w:r w:rsidR="00760AE5">
        <w:t>Drainagesystemen</w:t>
      </w:r>
      <w:r w:rsidR="00316E64">
        <w:t xml:space="preserve"> für Balkone, Terrassen und Außentreppen </w:t>
      </w:r>
      <w:r>
        <w:t xml:space="preserve">referiert </w:t>
      </w:r>
      <w:r w:rsidR="00CA56A8">
        <w:t xml:space="preserve">GUTJAHR </w:t>
      </w:r>
      <w:r>
        <w:t>Systemtechnik</w:t>
      </w:r>
      <w:r w:rsidR="00D96071">
        <w:t xml:space="preserve"> </w:t>
      </w:r>
      <w:r w:rsidR="00316E64">
        <w:t xml:space="preserve">im Anschluss </w:t>
      </w:r>
      <w:r w:rsidR="00D96071">
        <w:t>über die schadensfreie Entwässerung von Belagsaufbauten im Außenbereich</w:t>
      </w:r>
      <w:r w:rsidR="00316E64">
        <w:t xml:space="preserve"> sowie </w:t>
      </w:r>
      <w:r w:rsidR="0043702F">
        <w:t xml:space="preserve">über </w:t>
      </w:r>
      <w:r w:rsidR="00316E64">
        <w:t>die sichere Planung und Ausführung barrierefreier Übergänge. Hieran anknüpfend geht der Vortrag von SIEGENIA auf modulare Gestaltungsmöglichkeiten für barrierefreie Bodenschwellen ein und stellt als High</w:t>
      </w:r>
      <w:r w:rsidR="00BF72E7">
        <w:t>-</w:t>
      </w:r>
      <w:r w:rsidR="00316E64">
        <w:t>End-Lösung eine Null-</w:t>
      </w:r>
      <w:r w:rsidR="00CA56A8">
        <w:t>Barriere-</w:t>
      </w:r>
      <w:r w:rsidR="00316E64">
        <w:t>Schwelle für Hebe-Schiebe-Elemente vor.</w:t>
      </w:r>
      <w:r w:rsidR="00290885">
        <w:t xml:space="preserve"> </w:t>
      </w:r>
      <w:r w:rsidR="001562DF">
        <w:t xml:space="preserve">Auch die fachgerechte Bauabdichtung und Entwässerung wird in den Ausführungen des Herstellers von Fenster-, Tür- und Komfortsystemen </w:t>
      </w:r>
      <w:r w:rsidR="0043702F">
        <w:t>ausführlich</w:t>
      </w:r>
      <w:r w:rsidR="001562DF">
        <w:t xml:space="preserve"> behandelt. </w:t>
      </w:r>
    </w:p>
    <w:p w14:paraId="23938B58" w14:textId="77777777" w:rsidR="001562DF" w:rsidRDefault="001562DF" w:rsidP="001562DF">
      <w:pPr>
        <w:pStyle w:val="berschrift4"/>
      </w:pPr>
      <w:r>
        <w:t>Fünf Termine in ganz Deutschland</w:t>
      </w:r>
    </w:p>
    <w:p w14:paraId="6E557F37" w14:textId="6155B71A" w:rsidR="001562DF" w:rsidRPr="001562DF" w:rsidRDefault="001562DF" w:rsidP="001562DF">
      <w:r>
        <w:t xml:space="preserve">Insgesamt umfasst die Fachseminarreihe „Konstruktive Lösungen“ fünf Termine in ganz Deutschland. Den Auftakt macht am 16. Mai eine Veranstaltung bei Berlin; es folgen Seminare im Raum </w:t>
      </w:r>
      <w:r w:rsidR="00CA56A8">
        <w:t>Heilbronn</w:t>
      </w:r>
      <w:r>
        <w:t xml:space="preserve"> (23. Mai), Kassel (6. Juni), Regensburg (7. November) sowie Witten (13. November). Die Anmeldung zu den Seminaren ist unter </w:t>
      </w:r>
      <w:hyperlink r:id="rId8" w:history="1">
        <w:r w:rsidRPr="00B41340">
          <w:rPr>
            <w:rStyle w:val="Hyperlink"/>
          </w:rPr>
          <w:t>www.gutjahr.com/ping</w:t>
        </w:r>
      </w:hyperlink>
      <w:r>
        <w:t xml:space="preserve"> möglich. </w:t>
      </w:r>
    </w:p>
    <w:p w14:paraId="60FE4F6C" w14:textId="77777777" w:rsidR="00A175EB" w:rsidRDefault="00A175EB" w:rsidP="001562DF">
      <w:pPr>
        <w:spacing w:after="200" w:line="276" w:lineRule="auto"/>
      </w:pPr>
      <w:r>
        <w:t xml:space="preserve"> </w:t>
      </w:r>
    </w:p>
    <w:p w14:paraId="13B56D3F" w14:textId="77777777" w:rsidR="00FE2B0A" w:rsidRDefault="00FE2B0A" w:rsidP="005E1468"/>
    <w:p w14:paraId="322CCD06" w14:textId="77777777" w:rsidR="001562DF" w:rsidRDefault="001562DF" w:rsidP="005E1468"/>
    <w:p w14:paraId="7BC22F6D" w14:textId="242A404E" w:rsidR="005E1468" w:rsidRDefault="005E1468" w:rsidP="005A7C57">
      <w:pPr>
        <w:pStyle w:val="berschrift4"/>
      </w:pPr>
      <w:r>
        <w:lastRenderedPageBreak/>
        <w:t>Bildunterschrift</w:t>
      </w:r>
    </w:p>
    <w:p w14:paraId="63A2570A" w14:textId="77777777" w:rsidR="002A7F37" w:rsidRDefault="002A7F37" w:rsidP="002A7F37">
      <w:r>
        <w:t>Bildquelle: SIEGENIA</w:t>
      </w:r>
    </w:p>
    <w:p w14:paraId="65F210F1" w14:textId="77777777" w:rsidR="002A7F37" w:rsidRPr="002A7F37" w:rsidRDefault="002A7F37" w:rsidP="002A7F37"/>
    <w:p w14:paraId="1280E67D" w14:textId="049D9746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BF72E7">
        <w:rPr>
          <w:bCs/>
          <w:i/>
        </w:rPr>
        <w:t>PORTAL_Planerseminare_SIEGENIA_Gutjahr_Ardex_Titel</w:t>
      </w:r>
      <w:r w:rsidRPr="00D129AE">
        <w:rPr>
          <w:bCs/>
          <w:i/>
        </w:rPr>
        <w:t xml:space="preserve">.jpg </w:t>
      </w:r>
    </w:p>
    <w:p w14:paraId="76170354" w14:textId="149C17AD" w:rsidR="005E1468" w:rsidRPr="00D129AE" w:rsidRDefault="00BF72E7" w:rsidP="005E1468">
      <w:r>
        <w:t xml:space="preserve">In der Schulung „Konstruktive Lösungen“ vermitteln GUTJAHR, SIEGENIA und ARDEX wertvolles Know-how rund um den Bauanschluss und </w:t>
      </w:r>
      <w:r w:rsidR="00B42F0D">
        <w:t xml:space="preserve">den </w:t>
      </w:r>
      <w:r>
        <w:t>Außenbereich von Gebäuden.</w:t>
      </w:r>
    </w:p>
    <w:p w14:paraId="48ED758C" w14:textId="77777777" w:rsidR="005E1468" w:rsidRPr="00D129AE" w:rsidRDefault="005E1468" w:rsidP="005E1468"/>
    <w:p w14:paraId="58C352A0" w14:textId="5D522B4C" w:rsidR="005E1468" w:rsidRDefault="005E1468" w:rsidP="005E1468"/>
    <w:p w14:paraId="3453DEC6" w14:textId="5D111821" w:rsidR="00BF72E7" w:rsidRDefault="00BF72E7" w:rsidP="005E1468"/>
    <w:p w14:paraId="73D7A205" w14:textId="41419054" w:rsidR="00BF72E7" w:rsidRDefault="00BF72E7" w:rsidP="005E1468"/>
    <w:p w14:paraId="0B4AAE60" w14:textId="75D60D6E" w:rsidR="00BF72E7" w:rsidRDefault="00BF72E7" w:rsidP="005E1468"/>
    <w:p w14:paraId="2FCE23B5" w14:textId="4786376B" w:rsidR="00BF72E7" w:rsidRDefault="00BF72E7" w:rsidP="005E1468"/>
    <w:p w14:paraId="0308CE6E" w14:textId="76C1EDC8" w:rsidR="00BF72E7" w:rsidRDefault="00BF72E7" w:rsidP="005E1468"/>
    <w:p w14:paraId="08CC074C" w14:textId="03F61C18" w:rsidR="00BF72E7" w:rsidRDefault="00BF72E7" w:rsidP="005E1468"/>
    <w:p w14:paraId="13A068B0" w14:textId="54B7CA9A" w:rsidR="00BF72E7" w:rsidRDefault="00BF72E7" w:rsidP="005E1468"/>
    <w:p w14:paraId="29E46823" w14:textId="4FA4BBB8" w:rsidR="00BF72E7" w:rsidRDefault="00BF72E7" w:rsidP="005E1468"/>
    <w:p w14:paraId="7DC25EAD" w14:textId="19F30C1D" w:rsidR="00BF72E7" w:rsidRDefault="00BF72E7" w:rsidP="005E1468"/>
    <w:p w14:paraId="1C246EC2" w14:textId="5B72CDE8" w:rsidR="00BF72E7" w:rsidRDefault="00BF72E7" w:rsidP="005E1468"/>
    <w:p w14:paraId="5E52255B" w14:textId="45086DBB" w:rsidR="00BF72E7" w:rsidRDefault="00BF72E7" w:rsidP="005E1468"/>
    <w:p w14:paraId="6F66801D" w14:textId="27F0FB57" w:rsidR="00BF72E7" w:rsidRDefault="00BF72E7" w:rsidP="005E1468"/>
    <w:p w14:paraId="0008E3C4" w14:textId="77777777" w:rsidR="00BF72E7" w:rsidRDefault="00BF72E7" w:rsidP="005E1468"/>
    <w:p w14:paraId="5845AB00" w14:textId="77777777" w:rsidR="008D7633" w:rsidRPr="00ED6392" w:rsidRDefault="008D7633" w:rsidP="008D7633"/>
    <w:p w14:paraId="03BE07E7" w14:textId="77777777" w:rsidR="008D7633" w:rsidRDefault="008D7633" w:rsidP="008D7633">
      <w:pPr>
        <w:rPr>
          <w:szCs w:val="20"/>
        </w:rPr>
      </w:pPr>
    </w:p>
    <w:p w14:paraId="2C41E7C9" w14:textId="77777777" w:rsidR="008D7633" w:rsidRPr="00E14DD8" w:rsidRDefault="008D7633" w:rsidP="008D7633">
      <w:pPr>
        <w:rPr>
          <w:szCs w:val="20"/>
        </w:rPr>
      </w:pPr>
    </w:p>
    <w:p w14:paraId="7765CCB4" w14:textId="77777777" w:rsidR="008D7633" w:rsidRPr="00E14DD8" w:rsidRDefault="008D7633" w:rsidP="008D7633">
      <w:pPr>
        <w:rPr>
          <w:szCs w:val="20"/>
        </w:rPr>
      </w:pPr>
    </w:p>
    <w:p w14:paraId="176B088F" w14:textId="77777777" w:rsidR="008D7633" w:rsidRPr="00E14DD8" w:rsidRDefault="008D7633" w:rsidP="008D7633">
      <w:pPr>
        <w:rPr>
          <w:szCs w:val="20"/>
        </w:rPr>
      </w:pPr>
    </w:p>
    <w:p w14:paraId="00341079" w14:textId="77777777" w:rsidR="008D7633" w:rsidRPr="00E14DD8" w:rsidRDefault="008D7633" w:rsidP="008D7633">
      <w:pPr>
        <w:rPr>
          <w:szCs w:val="20"/>
        </w:rPr>
      </w:pPr>
    </w:p>
    <w:p w14:paraId="6868A01C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7F021E5D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0D34E2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156B142E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47F1D78A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23E6B721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650C3957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21009BF8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2F6C3902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65D3D93E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0B41FF5C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7DEE2C1C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51F1726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04C7D2B7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00EB7C05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65016E82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02F94EE4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315441B8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0869EEDD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62FD558C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2BC7BDB8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8C5F7DD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4DC29FB8" w14:textId="6FED0123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E95280">
              <w:t>1</w:t>
            </w:r>
          </w:p>
          <w:p w14:paraId="3E7625CB" w14:textId="09B8830C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BF72E7">
              <w:t>23</w:t>
            </w:r>
            <w:r w:rsidR="00B42F0D">
              <w:t>5</w:t>
            </w:r>
          </w:p>
          <w:p w14:paraId="5594AF51" w14:textId="2E5F76DE" w:rsidR="008D7633" w:rsidRPr="00C33A1F" w:rsidRDefault="008D7633" w:rsidP="007A5EB4">
            <w:pPr>
              <w:pStyle w:val="Formatvorlage2"/>
            </w:pPr>
            <w:r w:rsidRPr="00BF72E7">
              <w:t xml:space="preserve">Zeichen: </w:t>
            </w:r>
            <w:r w:rsidR="00BF72E7" w:rsidRPr="00BF72E7">
              <w:t>1 8</w:t>
            </w:r>
            <w:r w:rsidR="00B42F0D">
              <w:t>92</w:t>
            </w:r>
            <w:bookmarkStart w:id="0" w:name="_GoBack"/>
            <w:bookmarkEnd w:id="0"/>
            <w:r w:rsidRPr="00C33A1F">
              <w:br/>
              <w:t>(mit Leerzeichen)</w:t>
            </w:r>
          </w:p>
          <w:p w14:paraId="441696B5" w14:textId="77777777" w:rsidR="008D7633" w:rsidRDefault="008D7633" w:rsidP="007A5EB4">
            <w:pPr>
              <w:pStyle w:val="Formatvorlage2"/>
            </w:pPr>
          </w:p>
          <w:p w14:paraId="31A08741" w14:textId="1A6D9092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42F0D">
              <w:t>11</w:t>
            </w:r>
            <w:r>
              <w:t>.</w:t>
            </w:r>
            <w:r w:rsidR="00486878">
              <w:t>0</w:t>
            </w:r>
            <w:r w:rsidR="004F36F6">
              <w:t>3</w:t>
            </w:r>
            <w:r>
              <w:t>.201</w:t>
            </w:r>
            <w:r w:rsidR="00E95280">
              <w:t>9</w:t>
            </w:r>
          </w:p>
          <w:p w14:paraId="767198DC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1CC9ADBB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53CC1A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001A9FD3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9"/>
      <w:footerReference w:type="default" r:id="rId10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5D32F" w14:textId="77777777" w:rsidR="00EA6232" w:rsidRDefault="00EA6232">
      <w:r>
        <w:separator/>
      </w:r>
    </w:p>
  </w:endnote>
  <w:endnote w:type="continuationSeparator" w:id="0">
    <w:p w14:paraId="68700167" w14:textId="77777777" w:rsidR="00EA6232" w:rsidRDefault="00EA6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D1BF1" w14:textId="77777777" w:rsidR="00873601" w:rsidRDefault="00873601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9F2103" w14:textId="77777777" w:rsidR="00EA6232" w:rsidRDefault="00EA6232">
      <w:r>
        <w:separator/>
      </w:r>
    </w:p>
  </w:footnote>
  <w:footnote w:type="continuationSeparator" w:id="0">
    <w:p w14:paraId="63ED5878" w14:textId="77777777" w:rsidR="00EA6232" w:rsidRDefault="00EA62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BFD84" w14:textId="77777777" w:rsidR="00873601" w:rsidRDefault="00873601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6096684" wp14:editId="61AED721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9741A2"/>
    <w:multiLevelType w:val="hybridMultilevel"/>
    <w:tmpl w:val="463A9A38"/>
    <w:lvl w:ilvl="0" w:tplc="607CD96A">
      <w:start w:val="2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DA1CDF"/>
    <w:multiLevelType w:val="hybridMultilevel"/>
    <w:tmpl w:val="99D877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5EB"/>
    <w:rsid w:val="000024D9"/>
    <w:rsid w:val="00003256"/>
    <w:rsid w:val="0001449A"/>
    <w:rsid w:val="0001520C"/>
    <w:rsid w:val="00026907"/>
    <w:rsid w:val="00040EBF"/>
    <w:rsid w:val="00064165"/>
    <w:rsid w:val="000675C7"/>
    <w:rsid w:val="00081DDA"/>
    <w:rsid w:val="00090045"/>
    <w:rsid w:val="00095303"/>
    <w:rsid w:val="000A1DF0"/>
    <w:rsid w:val="000A5CA3"/>
    <w:rsid w:val="000D0C02"/>
    <w:rsid w:val="000D2A27"/>
    <w:rsid w:val="000D39C2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7ABF"/>
    <w:rsid w:val="00137BD1"/>
    <w:rsid w:val="00145B48"/>
    <w:rsid w:val="001529E6"/>
    <w:rsid w:val="001562DF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2680"/>
    <w:rsid w:val="001F3432"/>
    <w:rsid w:val="002046D3"/>
    <w:rsid w:val="002232D7"/>
    <w:rsid w:val="00253494"/>
    <w:rsid w:val="00254A9B"/>
    <w:rsid w:val="00255FE8"/>
    <w:rsid w:val="00272508"/>
    <w:rsid w:val="002769DE"/>
    <w:rsid w:val="002819C3"/>
    <w:rsid w:val="00290885"/>
    <w:rsid w:val="002A202C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16E64"/>
    <w:rsid w:val="00324F84"/>
    <w:rsid w:val="00326F7E"/>
    <w:rsid w:val="00345B0F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333E8"/>
    <w:rsid w:val="0043702F"/>
    <w:rsid w:val="0044187A"/>
    <w:rsid w:val="00446899"/>
    <w:rsid w:val="00447689"/>
    <w:rsid w:val="0046235C"/>
    <w:rsid w:val="004629AD"/>
    <w:rsid w:val="00475511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4F36F6"/>
    <w:rsid w:val="00510191"/>
    <w:rsid w:val="005254BE"/>
    <w:rsid w:val="00552DC0"/>
    <w:rsid w:val="005532C7"/>
    <w:rsid w:val="0055550C"/>
    <w:rsid w:val="00563E60"/>
    <w:rsid w:val="00592833"/>
    <w:rsid w:val="005948C3"/>
    <w:rsid w:val="005A214B"/>
    <w:rsid w:val="005A3974"/>
    <w:rsid w:val="005A5DC6"/>
    <w:rsid w:val="005A6A38"/>
    <w:rsid w:val="005A7C57"/>
    <w:rsid w:val="005C5BA9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3E4C"/>
    <w:rsid w:val="006279BD"/>
    <w:rsid w:val="00630405"/>
    <w:rsid w:val="00634A59"/>
    <w:rsid w:val="006446D6"/>
    <w:rsid w:val="00656A7F"/>
    <w:rsid w:val="00656FEE"/>
    <w:rsid w:val="00667448"/>
    <w:rsid w:val="0068373C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D42F0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6877"/>
    <w:rsid w:val="00757DDE"/>
    <w:rsid w:val="00760AE5"/>
    <w:rsid w:val="00764AAC"/>
    <w:rsid w:val="007871C1"/>
    <w:rsid w:val="0079193B"/>
    <w:rsid w:val="00794A4F"/>
    <w:rsid w:val="007A5EB4"/>
    <w:rsid w:val="007A6E1C"/>
    <w:rsid w:val="007C084E"/>
    <w:rsid w:val="007C50D1"/>
    <w:rsid w:val="007C5C24"/>
    <w:rsid w:val="007D1762"/>
    <w:rsid w:val="007E2B7F"/>
    <w:rsid w:val="007F2DAB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73601"/>
    <w:rsid w:val="0088698F"/>
    <w:rsid w:val="00894ADF"/>
    <w:rsid w:val="008A6F1F"/>
    <w:rsid w:val="008A7C0D"/>
    <w:rsid w:val="008C1960"/>
    <w:rsid w:val="008C3491"/>
    <w:rsid w:val="008C5079"/>
    <w:rsid w:val="008D2B30"/>
    <w:rsid w:val="008D3232"/>
    <w:rsid w:val="008D7633"/>
    <w:rsid w:val="00901FF8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A11665"/>
    <w:rsid w:val="00A12A8B"/>
    <w:rsid w:val="00A14556"/>
    <w:rsid w:val="00A175EB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5515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C730C"/>
    <w:rsid w:val="00AD00B9"/>
    <w:rsid w:val="00AD4128"/>
    <w:rsid w:val="00AD7705"/>
    <w:rsid w:val="00AD7B27"/>
    <w:rsid w:val="00AE06DB"/>
    <w:rsid w:val="00B01383"/>
    <w:rsid w:val="00B01AD6"/>
    <w:rsid w:val="00B057B0"/>
    <w:rsid w:val="00B11AB7"/>
    <w:rsid w:val="00B239B4"/>
    <w:rsid w:val="00B3687B"/>
    <w:rsid w:val="00B41B50"/>
    <w:rsid w:val="00B42F0D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BF72E7"/>
    <w:rsid w:val="00C02C5D"/>
    <w:rsid w:val="00C14A00"/>
    <w:rsid w:val="00C15DED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56A8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274FC"/>
    <w:rsid w:val="00D313A4"/>
    <w:rsid w:val="00D32108"/>
    <w:rsid w:val="00D45693"/>
    <w:rsid w:val="00D47D4E"/>
    <w:rsid w:val="00D55DC3"/>
    <w:rsid w:val="00D57457"/>
    <w:rsid w:val="00D64F60"/>
    <w:rsid w:val="00D96071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86463"/>
    <w:rsid w:val="00E95280"/>
    <w:rsid w:val="00E954AC"/>
    <w:rsid w:val="00EA2954"/>
    <w:rsid w:val="00EA6232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57687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2B0A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5A19ADC"/>
  <w15:docId w15:val="{F05C5CD2-C490-4EA6-AD1F-A7A54613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562D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1562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5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tjahr.com/pi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BC595378-E9A6-4D09-9ED1-09A6C90CC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398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2905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3</cp:revision>
  <cp:lastPrinted>2019-01-28T12:22:00Z</cp:lastPrinted>
  <dcterms:created xsi:type="dcterms:W3CDTF">2019-03-04T14:13:00Z</dcterms:created>
  <dcterms:modified xsi:type="dcterms:W3CDTF">2019-03-11T09:20:00Z</dcterms:modified>
</cp:coreProperties>
</file>