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6519B3" w14:textId="77777777" w:rsidR="005E1468" w:rsidRPr="0070376E" w:rsidRDefault="0070376E" w:rsidP="005E1468">
      <w:pPr>
        <w:pStyle w:val="berschrift2"/>
      </w:pPr>
      <w:r w:rsidRPr="0070376E">
        <w:t>ECO PASS</w:t>
      </w:r>
      <w:r w:rsidR="00D438F3" w:rsidRPr="0070376E">
        <w:t xml:space="preserve"> Bodenschwelle</w:t>
      </w:r>
      <w:r w:rsidRPr="0070376E">
        <w:t xml:space="preserve">n: </w:t>
      </w:r>
      <w:r w:rsidR="00A820C7">
        <w:br/>
      </w:r>
      <w:r w:rsidRPr="0070376E">
        <w:t>beste A</w:t>
      </w:r>
      <w:r>
        <w:t>ussichten für Hebe-Schiebe-Elemente</w:t>
      </w:r>
    </w:p>
    <w:p w14:paraId="5B97C3F7" w14:textId="77777777" w:rsidR="00A82224" w:rsidRPr="007A609F" w:rsidRDefault="007A609F" w:rsidP="00A82224">
      <w:pPr>
        <w:pStyle w:val="berschrift1"/>
      </w:pPr>
      <w:r w:rsidRPr="007A609F">
        <w:t>Komplettprogramm für den Durchgang nach drau</w:t>
      </w:r>
      <w:r>
        <w:t>ßen</w:t>
      </w:r>
      <w:r w:rsidR="00F6067C" w:rsidRPr="007A609F">
        <w:t xml:space="preserve"> </w:t>
      </w:r>
    </w:p>
    <w:p w14:paraId="6845AFB2" w14:textId="77777777" w:rsidR="005E1468" w:rsidRPr="007A609F" w:rsidRDefault="005E1468" w:rsidP="005E1468"/>
    <w:p w14:paraId="2B8EDC05" w14:textId="4C8DBB00" w:rsidR="006F2DF6" w:rsidRPr="009F51DD" w:rsidRDefault="006F2DF6" w:rsidP="009F51DD">
      <w:pPr>
        <w:pStyle w:val="berschrift3"/>
        <w:rPr>
          <w:rFonts w:cstheme="minorBidi"/>
          <w:color w:val="1F497D" w:themeColor="dark2"/>
        </w:rPr>
      </w:pPr>
      <w:r>
        <w:t>Ergänzend zu der Null-Barriere-Schwelle für das Premium</w:t>
      </w:r>
      <w:r w:rsidR="009F51DD">
        <w:t>s</w:t>
      </w:r>
      <w:r>
        <w:t>egment präsentiert der Hersteller von Fenster-</w:t>
      </w:r>
      <w:r w:rsidR="009F51DD">
        <w:t>,</w:t>
      </w:r>
      <w:r>
        <w:t xml:space="preserve"> Tür- und Komfortsystemen </w:t>
      </w:r>
      <w:r w:rsidR="009F51DD">
        <w:t xml:space="preserve">SIEGENIA </w:t>
      </w:r>
      <w:r>
        <w:t xml:space="preserve">auf der </w:t>
      </w:r>
      <w:r w:rsidR="009F51DD">
        <w:t>BAU 2019</w:t>
      </w:r>
      <w:r w:rsidR="00FB39B8">
        <w:t xml:space="preserve"> auch</w:t>
      </w:r>
      <w:r>
        <w:t xml:space="preserve"> eine barrierefreie Trittschwelle für die ECO PASS Bodenschwelle. Beide Schwellenvarianten runden </w:t>
      </w:r>
      <w:r w:rsidR="00FB39B8">
        <w:t xml:space="preserve">damit </w:t>
      </w:r>
      <w:r>
        <w:t xml:space="preserve">das umfassende Produktportfolio für Hebe-Schiebe-Elemente von SIEGENIA ab und bieten attraktive Lösungen für die unterschiedlichsten Anforderungen. </w:t>
      </w:r>
    </w:p>
    <w:p w14:paraId="2BA24078" w14:textId="10C61090" w:rsidR="006F2DF6" w:rsidRPr="006F2DF6" w:rsidRDefault="00F95FE0" w:rsidP="006F2DF6">
      <w:pPr>
        <w:pStyle w:val="berschrift4"/>
      </w:pPr>
      <w:r>
        <w:t xml:space="preserve">Durchgang </w:t>
      </w:r>
      <w:r w:rsidR="00B656A5" w:rsidRPr="00106A34">
        <w:t>ohne</w:t>
      </w:r>
      <w:r w:rsidR="00B656A5">
        <w:t xml:space="preserve"> Schräge</w:t>
      </w:r>
    </w:p>
    <w:p w14:paraId="2A917546" w14:textId="1832606B" w:rsidR="007C1EEA" w:rsidRDefault="003F41E3" w:rsidP="003A53B5">
      <w:r>
        <w:t xml:space="preserve">So </w:t>
      </w:r>
      <w:r w:rsidR="00FB3238">
        <w:t>bieten</w:t>
      </w:r>
      <w:r>
        <w:t xml:space="preserve"> Verarbeiter </w:t>
      </w:r>
      <w:r w:rsidR="00FB3238">
        <w:t xml:space="preserve">mit Hebe-Schiebe-Elementen Raumkomfort </w:t>
      </w:r>
      <w:r w:rsidR="003A53B5">
        <w:t xml:space="preserve">über sämtliche Ausstattungsvarianten hinweg: Die neue, barrierefreie Trittschwelle </w:t>
      </w:r>
      <w:r w:rsidR="00FB3238">
        <w:t xml:space="preserve">von SIEGENIA </w:t>
      </w:r>
      <w:r w:rsidR="003A53B5">
        <w:t xml:space="preserve">für die ECO PASS Bodenschwelle ermöglicht einen </w:t>
      </w:r>
      <w:r w:rsidR="00F95FE0">
        <w:t>ebenen</w:t>
      </w:r>
      <w:r w:rsidR="003A53B5">
        <w:t xml:space="preserve"> </w:t>
      </w:r>
      <w:r w:rsidR="00F95FE0">
        <w:t>Durch</w:t>
      </w:r>
      <w:r w:rsidR="00106A34">
        <w:t>gang</w:t>
      </w:r>
      <w:r w:rsidR="003A53B5">
        <w:t xml:space="preserve"> nach draußen </w:t>
      </w:r>
      <w:r w:rsidR="00FB39B8">
        <w:t xml:space="preserve">mit nur 5 mm Laufschiene </w:t>
      </w:r>
      <w:r w:rsidR="00C9260B">
        <w:t xml:space="preserve">und </w:t>
      </w:r>
      <w:r w:rsidR="00FB3238">
        <w:t>gan</w:t>
      </w:r>
      <w:bookmarkStart w:id="0" w:name="_GoBack"/>
      <w:bookmarkEnd w:id="0"/>
      <w:r w:rsidR="00FB3238">
        <w:t xml:space="preserve">z </w:t>
      </w:r>
      <w:r w:rsidR="003A53B5">
        <w:t xml:space="preserve">ohne Schräge. </w:t>
      </w:r>
    </w:p>
    <w:p w14:paraId="294CC8E9" w14:textId="77777777" w:rsidR="0070376E" w:rsidRDefault="0070376E" w:rsidP="003A53B5"/>
    <w:p w14:paraId="01C45B41" w14:textId="699AB810" w:rsidR="003A53B5" w:rsidRDefault="00EF22D1" w:rsidP="003A53B5">
      <w:r>
        <w:t>Ansprechend</w:t>
      </w:r>
      <w:r w:rsidR="00EA4E8E">
        <w:t xml:space="preserve"> ist </w:t>
      </w:r>
      <w:r w:rsidR="007A609F">
        <w:t>beispielsweise</w:t>
      </w:r>
      <w:r w:rsidR="00EA4E8E">
        <w:t xml:space="preserve"> </w:t>
      </w:r>
      <w:r w:rsidR="00FB39B8">
        <w:t xml:space="preserve">auch </w:t>
      </w:r>
      <w:r w:rsidR="00EA4E8E">
        <w:t xml:space="preserve">die edle Optik der neuen Trittschwelle. Ihr aufgelockertes Design verbindet Ästhetik mit Nutzungskomfort und bietet selbst dann höchste Rutschsicherheit, wenn der Durchgang einmal feucht ist. Für die zuverlässige fachgerechte Entwässerung </w:t>
      </w:r>
      <w:r w:rsidR="00DB08B3">
        <w:t xml:space="preserve">bei Niederschlägen </w:t>
      </w:r>
      <w:r w:rsidR="00EA4E8E">
        <w:t xml:space="preserve">sorgt </w:t>
      </w:r>
      <w:r w:rsidR="00DB08B3">
        <w:t xml:space="preserve">ihre </w:t>
      </w:r>
      <w:r w:rsidR="003A53B5">
        <w:t>durchdachte Konstruktion</w:t>
      </w:r>
      <w:r w:rsidR="00DB08B3">
        <w:t xml:space="preserve">: </w:t>
      </w:r>
      <w:r w:rsidR="00EA4E8E">
        <w:t xml:space="preserve">Sie setzt auf </w:t>
      </w:r>
      <w:r w:rsidR="003A53B5">
        <w:t xml:space="preserve">die Nutzung des bewährten Bauanschlusses </w:t>
      </w:r>
      <w:r w:rsidR="007A609F">
        <w:t xml:space="preserve">von </w:t>
      </w:r>
      <w:r w:rsidR="003A53B5">
        <w:t xml:space="preserve">ECO PASS </w:t>
      </w:r>
      <w:r w:rsidR="00EA4E8E">
        <w:t>und gewährleistet damit höchste Dichtigkeit</w:t>
      </w:r>
      <w:r w:rsidR="003A53B5">
        <w:t xml:space="preserve">. </w:t>
      </w:r>
      <w:r w:rsidR="00DB08B3">
        <w:t xml:space="preserve">Verarbeiter </w:t>
      </w:r>
      <w:proofErr w:type="spellStart"/>
      <w:r w:rsidR="00727844">
        <w:t>wissen</w:t>
      </w:r>
      <w:proofErr w:type="spellEnd"/>
      <w:r w:rsidR="00DB08B3">
        <w:t xml:space="preserve"> darüber hinaus </w:t>
      </w:r>
      <w:r w:rsidR="00727844">
        <w:t>die</w:t>
      </w:r>
      <w:r w:rsidR="00DB08B3">
        <w:t xml:space="preserve"> guten Fertigungseigenschaften der </w:t>
      </w:r>
      <w:r w:rsidR="003A53B5">
        <w:t>neue</w:t>
      </w:r>
      <w:r w:rsidR="00DB08B3">
        <w:t>n</w:t>
      </w:r>
      <w:r w:rsidR="003A53B5">
        <w:t xml:space="preserve"> Trittschwelle</w:t>
      </w:r>
      <w:r w:rsidR="00727844">
        <w:t xml:space="preserve"> zu schätzen</w:t>
      </w:r>
      <w:r w:rsidR="00DB08B3">
        <w:t xml:space="preserve">, denn sie lässt sich ganz </w:t>
      </w:r>
      <w:r w:rsidR="003A53B5">
        <w:t xml:space="preserve">ohne Umstellungen in </w:t>
      </w:r>
      <w:r w:rsidR="00DB08B3">
        <w:t>die vorhandenen Prozesse integrieren</w:t>
      </w:r>
      <w:r w:rsidR="003A53B5">
        <w:t>. Die neue Trittschwelle ist ab dem Herbst erhältlich und eignet sich für sämtliche Profilsysteme, die mit ECO PASS kompatibel sind.</w:t>
      </w:r>
    </w:p>
    <w:p w14:paraId="64ED8076" w14:textId="77777777" w:rsidR="003A53B5" w:rsidRDefault="003A53B5" w:rsidP="003A53B5">
      <w:pPr>
        <w:pStyle w:val="berschrift4"/>
      </w:pPr>
      <w:r>
        <w:t>ECO PASS SKY axxent: barrierefreier Blickfang</w:t>
      </w:r>
    </w:p>
    <w:p w14:paraId="06662363" w14:textId="4AFE1566" w:rsidR="00727844" w:rsidRDefault="003A53B5" w:rsidP="003A53B5">
      <w:r>
        <w:t xml:space="preserve">In puncto Ästhetik und Barrierefreiheit setzt </w:t>
      </w:r>
      <w:r w:rsidR="00FB39B8">
        <w:t xml:space="preserve">wiederum </w:t>
      </w:r>
      <w:r>
        <w:t>ECO PASS SKY axxent Maßstäbe</w:t>
      </w:r>
      <w:r w:rsidR="00DB08B3">
        <w:t xml:space="preserve">. </w:t>
      </w:r>
      <w:r>
        <w:t xml:space="preserve">Mit </w:t>
      </w:r>
      <w:r w:rsidR="00EF22D1">
        <w:t>ihr</w:t>
      </w:r>
      <w:r w:rsidR="007A609F">
        <w:t>er</w:t>
      </w:r>
      <w:r>
        <w:t xml:space="preserve"> Null-Barriere-Schwelle macht </w:t>
      </w:r>
      <w:r w:rsidR="00DB08B3">
        <w:t xml:space="preserve">die </w:t>
      </w:r>
      <w:r w:rsidR="00EF22D1">
        <w:t>Lösung</w:t>
      </w:r>
      <w:r w:rsidR="00DB08B3">
        <w:t xml:space="preserve"> für Hebe-Schiebe-Elemente aus Holz-Aluminium </w:t>
      </w:r>
      <w:r w:rsidR="007A609F">
        <w:t>ein</w:t>
      </w:r>
      <w:r w:rsidR="00E16649">
        <w:t>en</w:t>
      </w:r>
      <w:r>
        <w:t xml:space="preserve"> </w:t>
      </w:r>
      <w:r w:rsidR="00FB39B8">
        <w:t>barrierefreien</w:t>
      </w:r>
      <w:r>
        <w:t xml:space="preserve"> Durchgang nach draußen möglich und verbindet dies mit einzigartigen Designvorteile</w:t>
      </w:r>
      <w:r w:rsidR="00DB08B3">
        <w:t>n</w:t>
      </w:r>
      <w:r>
        <w:t xml:space="preserve">. </w:t>
      </w:r>
      <w:r w:rsidR="00A70879">
        <w:t>Das fängt bereits bei der</w:t>
      </w:r>
      <w:r>
        <w:t xml:space="preserve"> optischen Anpassung der Schwelle an das Rahmenmaterial mit</w:t>
      </w:r>
      <w:r w:rsidR="0070376E">
        <w:t>h</w:t>
      </w:r>
      <w:r>
        <w:t>ilfe einer Aufdopplung</w:t>
      </w:r>
      <w:r w:rsidR="00A70879">
        <w:t xml:space="preserve"> an</w:t>
      </w:r>
      <w:r>
        <w:t xml:space="preserve">, in die die Laufschiene geschickt integriert wird. </w:t>
      </w:r>
      <w:r w:rsidR="007A609F">
        <w:t xml:space="preserve">Endanwender profitieren hier von einem </w:t>
      </w:r>
      <w:r w:rsidR="00A70879">
        <w:t>ausgesprochen wertige</w:t>
      </w:r>
      <w:r w:rsidR="007A609F">
        <w:t>n</w:t>
      </w:r>
      <w:r w:rsidR="00A70879">
        <w:t xml:space="preserve"> Erscheinungsbild</w:t>
      </w:r>
      <w:r w:rsidR="00DB08B3" w:rsidRPr="00DB08B3">
        <w:t xml:space="preserve"> </w:t>
      </w:r>
      <w:r w:rsidR="00DB08B3">
        <w:t xml:space="preserve">ohne </w:t>
      </w:r>
      <w:r w:rsidR="00EF22D1">
        <w:t xml:space="preserve">jegliche </w:t>
      </w:r>
      <w:r w:rsidR="00DB08B3">
        <w:t>Schrägen</w:t>
      </w:r>
      <w:r w:rsidR="00A70879">
        <w:t xml:space="preserve">. </w:t>
      </w:r>
    </w:p>
    <w:p w14:paraId="17684264" w14:textId="77777777" w:rsidR="00727844" w:rsidRDefault="00727844" w:rsidP="003A53B5"/>
    <w:p w14:paraId="15C7BD5D" w14:textId="165A216C" w:rsidR="00727844" w:rsidRDefault="003A53B5" w:rsidP="003A53B5">
      <w:r>
        <w:t xml:space="preserve">Ebenfalls edel sind die beiden Gitterrostdesigns CUBE drain und STYLE drain. Dabei eignet sich STYLE drain auch für den Einsatz in Kombination mit einer Entwässerungsrinne. Ästhetik wird </w:t>
      </w:r>
      <w:r w:rsidR="007A609F">
        <w:t>bei dieser Lösung</w:t>
      </w:r>
      <w:r>
        <w:t xml:space="preserve"> großgeschrieben, denn Schwelle und Außenbereich sind </w:t>
      </w:r>
      <w:r w:rsidR="0070376E">
        <w:t xml:space="preserve">optisch </w:t>
      </w:r>
      <w:r>
        <w:t xml:space="preserve">sorgfältig aufeinander abgestimmt. </w:t>
      </w:r>
      <w:r w:rsidR="007A609F">
        <w:t xml:space="preserve">Optional lässt </w:t>
      </w:r>
      <w:r w:rsidR="00A70879">
        <w:t xml:space="preserve">sich der Durchgang </w:t>
      </w:r>
      <w:r w:rsidR="007A609F">
        <w:t>zudem</w:t>
      </w:r>
      <w:r w:rsidR="00A70879">
        <w:t xml:space="preserve"> von unten beleuchten. </w:t>
      </w:r>
    </w:p>
    <w:p w14:paraId="2AB853C1" w14:textId="77777777" w:rsidR="00727844" w:rsidRDefault="00727844" w:rsidP="003A53B5"/>
    <w:p w14:paraId="7C71EB13" w14:textId="53685DEB" w:rsidR="003A53B5" w:rsidRDefault="00EF22D1" w:rsidP="003A53B5">
      <w:r>
        <w:t xml:space="preserve">Stärken zeigt </w:t>
      </w:r>
      <w:r w:rsidR="00B324B6">
        <w:t xml:space="preserve">ECO PASS SKY axxent </w:t>
      </w:r>
      <w:r>
        <w:t>zudem beim Thema Bauanschluss</w:t>
      </w:r>
      <w:r w:rsidR="00B324B6">
        <w:t>. Im Sinne einer qualitativ und funktional hochwertigen Gesamtlösung hat SIEGENIA hierzu mit führenden Drainagesystemgeber</w:t>
      </w:r>
      <w:r w:rsidR="00F95FE0">
        <w:t>n</w:t>
      </w:r>
      <w:r w:rsidR="00B324B6">
        <w:t xml:space="preserve"> kooperiert. </w:t>
      </w:r>
      <w:r>
        <w:t xml:space="preserve">Auch in der Fertigung kann </w:t>
      </w:r>
      <w:r w:rsidR="003A53B5">
        <w:t>die High</w:t>
      </w:r>
      <w:r w:rsidR="009F51DD">
        <w:t>-E</w:t>
      </w:r>
      <w:r w:rsidR="003A53B5">
        <w:t xml:space="preserve">nd-Lösung </w:t>
      </w:r>
      <w:r>
        <w:t xml:space="preserve">überzeugen. Dort reicht ihre Verarbeitungsfreundlichkeit </w:t>
      </w:r>
      <w:r w:rsidR="003A53B5">
        <w:t xml:space="preserve">von </w:t>
      </w:r>
      <w:r w:rsidR="00727844">
        <w:t>einem hohen Vormontagegrad über die</w:t>
      </w:r>
      <w:r w:rsidR="003A53B5">
        <w:t xml:space="preserve"> Kompatibilität mit den weiteren Systemkomponenten bis zur einfachen Integration in die Fertigungsabläufe. </w:t>
      </w:r>
    </w:p>
    <w:p w14:paraId="3954418C" w14:textId="77777777" w:rsidR="003A53B5" w:rsidRDefault="003A53B5" w:rsidP="003A53B5"/>
    <w:p w14:paraId="70636542" w14:textId="77777777" w:rsidR="00582BF9" w:rsidRDefault="00582BF9" w:rsidP="00582BF9"/>
    <w:p w14:paraId="3030872B" w14:textId="77777777" w:rsidR="00D438F3" w:rsidRDefault="00D438F3" w:rsidP="00D438F3"/>
    <w:p w14:paraId="50BE4F91" w14:textId="60BBE8FB" w:rsidR="00EF22D1" w:rsidRDefault="00EF22D1" w:rsidP="00D438F3"/>
    <w:p w14:paraId="23E5CE89" w14:textId="381D2F24" w:rsidR="009F51DD" w:rsidRDefault="009F51DD" w:rsidP="00D438F3"/>
    <w:p w14:paraId="52A63991" w14:textId="77777777" w:rsidR="009F51DD" w:rsidRDefault="009F51DD" w:rsidP="00D438F3"/>
    <w:p w14:paraId="2FFF4A70" w14:textId="77777777" w:rsidR="00EF22D1" w:rsidRDefault="00EF22D1" w:rsidP="00D438F3"/>
    <w:p w14:paraId="6FD77F94" w14:textId="77777777" w:rsidR="00EF22D1" w:rsidRDefault="00EF22D1" w:rsidP="00D438F3"/>
    <w:p w14:paraId="39464940" w14:textId="77777777" w:rsidR="00D438F3" w:rsidRDefault="00D438F3" w:rsidP="00D438F3"/>
    <w:p w14:paraId="5874F916" w14:textId="77777777" w:rsidR="001E43B5" w:rsidRPr="00D438F3" w:rsidRDefault="001E43B5" w:rsidP="00D438F3"/>
    <w:p w14:paraId="1A849CDB" w14:textId="77777777" w:rsidR="005E1468" w:rsidRPr="00DB4A8F" w:rsidRDefault="005E1468" w:rsidP="005E1468"/>
    <w:p w14:paraId="6C824B8E" w14:textId="77777777" w:rsidR="005F3D5F" w:rsidRPr="00DB4A8F" w:rsidRDefault="005F3D5F" w:rsidP="005E1468"/>
    <w:p w14:paraId="5D998A29" w14:textId="77777777" w:rsidR="005E1468" w:rsidRDefault="005E1468" w:rsidP="005A7C57">
      <w:pPr>
        <w:pStyle w:val="berschrift4"/>
      </w:pPr>
      <w:r>
        <w:t>Bildunterschriften</w:t>
      </w:r>
    </w:p>
    <w:p w14:paraId="66561F3C" w14:textId="77777777" w:rsidR="002A7F37" w:rsidRDefault="002A7F37" w:rsidP="002A7F37">
      <w:r>
        <w:t>Bildquelle: SIEGENIA</w:t>
      </w:r>
    </w:p>
    <w:p w14:paraId="10F9208F" w14:textId="77777777" w:rsidR="002A7F37" w:rsidRPr="002A7F37" w:rsidRDefault="002A7F37" w:rsidP="002A7F37"/>
    <w:p w14:paraId="4062C6AC" w14:textId="4803D1FA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64487F">
        <w:rPr>
          <w:bCs/>
          <w:i/>
        </w:rPr>
        <w:t xml:space="preserve">PORTAL_HS_ECO </w:t>
      </w:r>
      <w:proofErr w:type="spellStart"/>
      <w:r w:rsidR="0064487F">
        <w:rPr>
          <w:bCs/>
          <w:i/>
        </w:rPr>
        <w:t>PASS_barrierefreie</w:t>
      </w:r>
      <w:proofErr w:type="spellEnd"/>
      <w:r w:rsidR="0064487F">
        <w:rPr>
          <w:bCs/>
          <w:i/>
        </w:rPr>
        <w:t xml:space="preserve"> Trittschwelle</w:t>
      </w:r>
      <w:r w:rsidRPr="00D129AE">
        <w:rPr>
          <w:bCs/>
          <w:i/>
        </w:rPr>
        <w:t xml:space="preserve">.jpg </w:t>
      </w:r>
    </w:p>
    <w:p w14:paraId="286C7B38" w14:textId="1C6979E0" w:rsidR="005E1468" w:rsidRPr="00D129AE" w:rsidRDefault="00EF22D1" w:rsidP="005E1468">
      <w:r>
        <w:t xml:space="preserve">Die neue, barrierefreie Trittschwelle von SIEGENIA für die ECO PASS Bodenschwelle ermöglicht </w:t>
      </w:r>
      <w:r w:rsidR="00194602" w:rsidRPr="003E254E">
        <w:t>einen ebenen</w:t>
      </w:r>
      <w:r w:rsidRPr="003E254E">
        <w:t xml:space="preserve"> </w:t>
      </w:r>
      <w:r w:rsidR="00F95FE0">
        <w:t>Durch</w:t>
      </w:r>
      <w:r w:rsidR="001E43B5">
        <w:t>gang</w:t>
      </w:r>
      <w:r>
        <w:t xml:space="preserve"> nach draußen ganz ohne Schräge.</w:t>
      </w:r>
    </w:p>
    <w:p w14:paraId="64BFD8CD" w14:textId="77777777" w:rsidR="005E1468" w:rsidRDefault="005E1468" w:rsidP="005E1468"/>
    <w:p w14:paraId="2EED18ED" w14:textId="23107721" w:rsidR="005E1468" w:rsidRPr="004C0E94" w:rsidRDefault="005E1468" w:rsidP="005E1468">
      <w:pPr>
        <w:rPr>
          <w:bCs/>
          <w:i/>
        </w:rPr>
      </w:pPr>
      <w:r w:rsidRPr="004C0E94">
        <w:rPr>
          <w:bCs/>
          <w:i/>
        </w:rPr>
        <w:t>Motiv II: SIE_</w:t>
      </w:r>
      <w:r w:rsidR="004C0E94" w:rsidRPr="004C0E94">
        <w:rPr>
          <w:bCs/>
          <w:i/>
        </w:rPr>
        <w:t>PORTAL_HS_ECO PASS SKY axx</w:t>
      </w:r>
      <w:r w:rsidR="004C0E94">
        <w:rPr>
          <w:bCs/>
          <w:i/>
        </w:rPr>
        <w:t>ent</w:t>
      </w:r>
      <w:r w:rsidRPr="004C0E94">
        <w:rPr>
          <w:bCs/>
          <w:i/>
        </w:rPr>
        <w:t xml:space="preserve">.jpg </w:t>
      </w:r>
    </w:p>
    <w:p w14:paraId="58E1F784" w14:textId="78956976" w:rsidR="005E1468" w:rsidRPr="00D129AE" w:rsidRDefault="00EF22D1" w:rsidP="00EF22D1">
      <w:r w:rsidRPr="00EF22D1">
        <w:t>Die Null-Barriere-Schwelle ECO PASS SKY axxent verbin</w:t>
      </w:r>
      <w:r>
        <w:t xml:space="preserve">det einen </w:t>
      </w:r>
      <w:r w:rsidR="00194602" w:rsidRPr="003E254E">
        <w:t>barrierefreien</w:t>
      </w:r>
      <w:r w:rsidR="00194602" w:rsidRPr="00194602">
        <w:rPr>
          <w:color w:val="FF0000"/>
        </w:rPr>
        <w:t xml:space="preserve"> </w:t>
      </w:r>
      <w:r>
        <w:t>Durchgang nach draußen mit einzigartigen Designvorteilen.</w:t>
      </w:r>
    </w:p>
    <w:p w14:paraId="6FE15E5D" w14:textId="77777777" w:rsidR="005E1468" w:rsidRDefault="005E1468" w:rsidP="005E1468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113B824D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33EE06B4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4D83F70A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5AA917B1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23FED212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01CDBE2E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4D05A2AF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6C3EE15A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43581901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25C41701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6EB33A75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CD68413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7C95CA8E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19889AF5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28AD55BD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1CBEF7FF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653CBE49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665CEFC0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166694E9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786B614B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A80725B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3CAFED7E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4436CBD9" w14:textId="3036B8E2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9F51DD">
              <w:t>365</w:t>
            </w:r>
          </w:p>
          <w:p w14:paraId="05370BD8" w14:textId="48CF72CC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9F51DD">
              <w:t>2 882</w:t>
            </w:r>
            <w:r w:rsidRPr="00C33A1F">
              <w:br/>
              <w:t>(mit Leerzeichen)</w:t>
            </w:r>
          </w:p>
          <w:p w14:paraId="2BCDFFF0" w14:textId="77777777" w:rsidR="008D7633" w:rsidRDefault="008D7633" w:rsidP="007A5EB4">
            <w:pPr>
              <w:pStyle w:val="Formatvorlage2"/>
            </w:pPr>
          </w:p>
          <w:p w14:paraId="18E062F2" w14:textId="77777777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B55070">
              <w:t>1</w:t>
            </w:r>
            <w:r w:rsidR="003A53B5">
              <w:t>4</w:t>
            </w:r>
            <w:r>
              <w:t>.</w:t>
            </w:r>
            <w:r w:rsidR="00486878">
              <w:t>0</w:t>
            </w:r>
            <w:r w:rsidR="00503C24">
              <w:t>1</w:t>
            </w:r>
            <w:r>
              <w:t>.201</w:t>
            </w:r>
            <w:r w:rsidR="00503C24">
              <w:t>9</w:t>
            </w:r>
          </w:p>
          <w:p w14:paraId="73409FB3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0364E928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028995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515156B5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8DDF2A" w14:textId="77777777" w:rsidR="00DD2A99" w:rsidRDefault="00DD2A99">
      <w:r>
        <w:separator/>
      </w:r>
    </w:p>
  </w:endnote>
  <w:endnote w:type="continuationSeparator" w:id="0">
    <w:p w14:paraId="718738E1" w14:textId="77777777" w:rsidR="00DD2A99" w:rsidRDefault="00DD2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CEA263" w14:textId="77777777" w:rsidR="00503C24" w:rsidRDefault="00503C24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528E05" w14:textId="77777777" w:rsidR="00DD2A99" w:rsidRDefault="00DD2A99">
      <w:r>
        <w:separator/>
      </w:r>
    </w:p>
  </w:footnote>
  <w:footnote w:type="continuationSeparator" w:id="0">
    <w:p w14:paraId="41DB361A" w14:textId="77777777" w:rsidR="00DD2A99" w:rsidRDefault="00DD2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BC24AA" w14:textId="77777777" w:rsidR="00503C24" w:rsidRDefault="00503C2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22D15377" wp14:editId="537BCC41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397EBB"/>
    <w:multiLevelType w:val="hybridMultilevel"/>
    <w:tmpl w:val="B50C2774"/>
    <w:lvl w:ilvl="0" w:tplc="935A909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B15EB3"/>
    <w:multiLevelType w:val="hybridMultilevel"/>
    <w:tmpl w:val="94B8E8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0454606"/>
    <w:multiLevelType w:val="hybridMultilevel"/>
    <w:tmpl w:val="ACF815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7207E4"/>
    <w:multiLevelType w:val="hybridMultilevel"/>
    <w:tmpl w:val="C9881A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8F3"/>
    <w:rsid w:val="000024D9"/>
    <w:rsid w:val="00003256"/>
    <w:rsid w:val="0001449A"/>
    <w:rsid w:val="0001520C"/>
    <w:rsid w:val="00026907"/>
    <w:rsid w:val="00040EBF"/>
    <w:rsid w:val="00064165"/>
    <w:rsid w:val="000675C7"/>
    <w:rsid w:val="000747D0"/>
    <w:rsid w:val="00090045"/>
    <w:rsid w:val="00095303"/>
    <w:rsid w:val="000A1DF0"/>
    <w:rsid w:val="000A5CA3"/>
    <w:rsid w:val="000D02B0"/>
    <w:rsid w:val="000D0C02"/>
    <w:rsid w:val="000D1209"/>
    <w:rsid w:val="000D2A27"/>
    <w:rsid w:val="000D4874"/>
    <w:rsid w:val="000E424C"/>
    <w:rsid w:val="000F2936"/>
    <w:rsid w:val="000F565C"/>
    <w:rsid w:val="000F67C4"/>
    <w:rsid w:val="001025BB"/>
    <w:rsid w:val="00106A34"/>
    <w:rsid w:val="0010792E"/>
    <w:rsid w:val="001128F1"/>
    <w:rsid w:val="00122F20"/>
    <w:rsid w:val="00137BD1"/>
    <w:rsid w:val="00145B48"/>
    <w:rsid w:val="001529E6"/>
    <w:rsid w:val="00156B0C"/>
    <w:rsid w:val="00166476"/>
    <w:rsid w:val="00166FB7"/>
    <w:rsid w:val="00171C51"/>
    <w:rsid w:val="00194602"/>
    <w:rsid w:val="001B7003"/>
    <w:rsid w:val="001C39FF"/>
    <w:rsid w:val="001D26E4"/>
    <w:rsid w:val="001E0780"/>
    <w:rsid w:val="001E1DA6"/>
    <w:rsid w:val="001E43B5"/>
    <w:rsid w:val="001F3432"/>
    <w:rsid w:val="002046D3"/>
    <w:rsid w:val="00253494"/>
    <w:rsid w:val="00254A9B"/>
    <w:rsid w:val="00255FE8"/>
    <w:rsid w:val="00272508"/>
    <w:rsid w:val="002769DE"/>
    <w:rsid w:val="002819C3"/>
    <w:rsid w:val="002A202C"/>
    <w:rsid w:val="002A7F37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A53B5"/>
    <w:rsid w:val="003D61A2"/>
    <w:rsid w:val="003E0D26"/>
    <w:rsid w:val="003E254E"/>
    <w:rsid w:val="003E378F"/>
    <w:rsid w:val="003F41E3"/>
    <w:rsid w:val="004176D4"/>
    <w:rsid w:val="00420F79"/>
    <w:rsid w:val="004333E8"/>
    <w:rsid w:val="0044187A"/>
    <w:rsid w:val="00446899"/>
    <w:rsid w:val="00447689"/>
    <w:rsid w:val="00447CE1"/>
    <w:rsid w:val="0046235C"/>
    <w:rsid w:val="004629AD"/>
    <w:rsid w:val="00475359"/>
    <w:rsid w:val="004806AF"/>
    <w:rsid w:val="00486878"/>
    <w:rsid w:val="004B62AB"/>
    <w:rsid w:val="004C0E94"/>
    <w:rsid w:val="004C4FDA"/>
    <w:rsid w:val="004C503A"/>
    <w:rsid w:val="004E057A"/>
    <w:rsid w:val="004E2322"/>
    <w:rsid w:val="004E2BD7"/>
    <w:rsid w:val="004E3AF9"/>
    <w:rsid w:val="00503C24"/>
    <w:rsid w:val="00510191"/>
    <w:rsid w:val="005254BE"/>
    <w:rsid w:val="00540B76"/>
    <w:rsid w:val="00552DC0"/>
    <w:rsid w:val="0055550C"/>
    <w:rsid w:val="00563E60"/>
    <w:rsid w:val="00567A93"/>
    <w:rsid w:val="00582BF9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6637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4487F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1406"/>
    <w:rsid w:val="006C6D45"/>
    <w:rsid w:val="006E5CC8"/>
    <w:rsid w:val="006E783C"/>
    <w:rsid w:val="006F2DF6"/>
    <w:rsid w:val="00701954"/>
    <w:rsid w:val="0070376E"/>
    <w:rsid w:val="00703943"/>
    <w:rsid w:val="007046C4"/>
    <w:rsid w:val="007148FF"/>
    <w:rsid w:val="00716BDB"/>
    <w:rsid w:val="00717456"/>
    <w:rsid w:val="00727844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09F"/>
    <w:rsid w:val="007A6E1C"/>
    <w:rsid w:val="007C1EEA"/>
    <w:rsid w:val="007C48A1"/>
    <w:rsid w:val="007C50D1"/>
    <w:rsid w:val="007C5C24"/>
    <w:rsid w:val="007E2B7F"/>
    <w:rsid w:val="007F3F54"/>
    <w:rsid w:val="007F43E0"/>
    <w:rsid w:val="00801D78"/>
    <w:rsid w:val="008078CF"/>
    <w:rsid w:val="008171AF"/>
    <w:rsid w:val="00825B0C"/>
    <w:rsid w:val="0083465B"/>
    <w:rsid w:val="00835351"/>
    <w:rsid w:val="008366E0"/>
    <w:rsid w:val="008429DC"/>
    <w:rsid w:val="0085079E"/>
    <w:rsid w:val="008526D5"/>
    <w:rsid w:val="00852D9D"/>
    <w:rsid w:val="00853823"/>
    <w:rsid w:val="00857800"/>
    <w:rsid w:val="0086386E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910883"/>
    <w:rsid w:val="0092580A"/>
    <w:rsid w:val="00933AF2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C0B93"/>
    <w:rsid w:val="009D0CC8"/>
    <w:rsid w:val="009D6C04"/>
    <w:rsid w:val="009E28F9"/>
    <w:rsid w:val="009E7597"/>
    <w:rsid w:val="009F0EA1"/>
    <w:rsid w:val="009F51DD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70879"/>
    <w:rsid w:val="00A820C7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B057B0"/>
    <w:rsid w:val="00B11AB7"/>
    <w:rsid w:val="00B239B4"/>
    <w:rsid w:val="00B324B6"/>
    <w:rsid w:val="00B3687B"/>
    <w:rsid w:val="00B41B50"/>
    <w:rsid w:val="00B42730"/>
    <w:rsid w:val="00B47777"/>
    <w:rsid w:val="00B47ADF"/>
    <w:rsid w:val="00B55070"/>
    <w:rsid w:val="00B62ECB"/>
    <w:rsid w:val="00B63C95"/>
    <w:rsid w:val="00B63E35"/>
    <w:rsid w:val="00B656A5"/>
    <w:rsid w:val="00B84773"/>
    <w:rsid w:val="00B908A8"/>
    <w:rsid w:val="00B92EF0"/>
    <w:rsid w:val="00B93961"/>
    <w:rsid w:val="00BA5B2A"/>
    <w:rsid w:val="00BD76B1"/>
    <w:rsid w:val="00BE41C1"/>
    <w:rsid w:val="00BE62B4"/>
    <w:rsid w:val="00BE69F6"/>
    <w:rsid w:val="00BF6132"/>
    <w:rsid w:val="00C02C5D"/>
    <w:rsid w:val="00C0655F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1B5F"/>
    <w:rsid w:val="00C87836"/>
    <w:rsid w:val="00C9260B"/>
    <w:rsid w:val="00C92A2E"/>
    <w:rsid w:val="00CA66F5"/>
    <w:rsid w:val="00CA6BD1"/>
    <w:rsid w:val="00CD0A1F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38F3"/>
    <w:rsid w:val="00D45693"/>
    <w:rsid w:val="00D47D4E"/>
    <w:rsid w:val="00D55DC3"/>
    <w:rsid w:val="00D57457"/>
    <w:rsid w:val="00D64F60"/>
    <w:rsid w:val="00DA2153"/>
    <w:rsid w:val="00DA2662"/>
    <w:rsid w:val="00DB08B3"/>
    <w:rsid w:val="00DB210A"/>
    <w:rsid w:val="00DB44DA"/>
    <w:rsid w:val="00DB4A8F"/>
    <w:rsid w:val="00DB4ACB"/>
    <w:rsid w:val="00DC032C"/>
    <w:rsid w:val="00DC1F2A"/>
    <w:rsid w:val="00DD2A99"/>
    <w:rsid w:val="00DE3025"/>
    <w:rsid w:val="00DE5B4C"/>
    <w:rsid w:val="00DF10D7"/>
    <w:rsid w:val="00DF1C10"/>
    <w:rsid w:val="00DF1EE2"/>
    <w:rsid w:val="00E03F6F"/>
    <w:rsid w:val="00E04C83"/>
    <w:rsid w:val="00E14DD8"/>
    <w:rsid w:val="00E155F0"/>
    <w:rsid w:val="00E16649"/>
    <w:rsid w:val="00E17E89"/>
    <w:rsid w:val="00E20D4D"/>
    <w:rsid w:val="00E2358B"/>
    <w:rsid w:val="00E34020"/>
    <w:rsid w:val="00E3479A"/>
    <w:rsid w:val="00E6313B"/>
    <w:rsid w:val="00E66783"/>
    <w:rsid w:val="00E76C0B"/>
    <w:rsid w:val="00E76D9B"/>
    <w:rsid w:val="00E77789"/>
    <w:rsid w:val="00E80515"/>
    <w:rsid w:val="00E93A93"/>
    <w:rsid w:val="00E954AC"/>
    <w:rsid w:val="00EA2954"/>
    <w:rsid w:val="00EA4E8E"/>
    <w:rsid w:val="00EB511E"/>
    <w:rsid w:val="00EB632F"/>
    <w:rsid w:val="00EC1396"/>
    <w:rsid w:val="00EE123F"/>
    <w:rsid w:val="00EF15B4"/>
    <w:rsid w:val="00EF22D1"/>
    <w:rsid w:val="00EF2F06"/>
    <w:rsid w:val="00F0149D"/>
    <w:rsid w:val="00F05D3F"/>
    <w:rsid w:val="00F10E71"/>
    <w:rsid w:val="00F142BE"/>
    <w:rsid w:val="00F222EB"/>
    <w:rsid w:val="00F25601"/>
    <w:rsid w:val="00F344B8"/>
    <w:rsid w:val="00F344BF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95FE0"/>
    <w:rsid w:val="00FA07A1"/>
    <w:rsid w:val="00FA3E25"/>
    <w:rsid w:val="00FB3238"/>
    <w:rsid w:val="00FB39B8"/>
    <w:rsid w:val="00FB5A18"/>
    <w:rsid w:val="00FD07B9"/>
    <w:rsid w:val="00FD182E"/>
    <w:rsid w:val="00FD5F17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280BB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582BF9"/>
    <w:rPr>
      <w:rFonts w:ascii="Arial" w:hAnsi="Arial"/>
      <w:b/>
      <w:bCs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582BF9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76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</Template>
  <TotalTime>0</TotalTime>
  <Pages>3</Pages>
  <Words>500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4048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Jung, Angelika KMK-N</cp:lastModifiedBy>
  <cp:revision>3</cp:revision>
  <cp:lastPrinted>2007-09-03T14:44:00Z</cp:lastPrinted>
  <dcterms:created xsi:type="dcterms:W3CDTF">2018-12-12T07:54:00Z</dcterms:created>
  <dcterms:modified xsi:type="dcterms:W3CDTF">2018-12-12T07:56:00Z</dcterms:modified>
</cp:coreProperties>
</file>