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95AF9" w14:textId="34BA1833" w:rsidR="005E1468" w:rsidRDefault="00AC04CF" w:rsidP="005E1468">
      <w:pPr>
        <w:pStyle w:val="berschrift2"/>
      </w:pPr>
      <w:r>
        <w:t xml:space="preserve">The University of Siegen pays a visit </w:t>
      </w:r>
    </w:p>
    <w:p w14:paraId="1CDBA799" w14:textId="77777777" w:rsidR="00580BDD" w:rsidRDefault="00580BDD" w:rsidP="00580BDD">
      <w:pPr>
        <w:pStyle w:val="berschrift1"/>
      </w:pPr>
      <w:r>
        <w:t xml:space="preserve">The Electrical Engineering/IT and Business Informatics Departments discover more about products from SIEGENIA</w:t>
      </w:r>
    </w:p>
    <w:p w14:paraId="659F8AA7" w14:textId="59FA879A" w:rsidR="00217737" w:rsidRDefault="00217737" w:rsidP="00217737"/>
    <w:p w14:paraId="482A449F" w14:textId="7F53985A" w:rsidR="0033439E" w:rsidRDefault="001C58CA" w:rsidP="00217737">
      <w:r>
        <w:t xml:space="preserve">The Siegerland producer of solutions for </w:t>
      </w:r>
      <w:r>
        <w:rPr>
          <w:noProof/>
        </w:rPr>
        <w:t xml:space="preserve">modern window, door and comfort systems, SIEGENIA, is intensifying its commitment to the next generation of skilled workers. In a cooperation event with the </w:t>
      </w:r>
      <w:r>
        <w:t xml:space="preserve">Department of Electrical Engineering &amp; IT / Faculty III of the University of Siegen, which took place today in the SIEGENIA Training Centre in Wilnsdorf, the representatives of the company and the university exchanged information about potential links and forms of collaboration. "In addition to collaboration in the field of mechanical engineering, we would now like to support qualified young specialists in other future-oriented industries – e.g. through a working student position or in the compilation of a practice-related final dissertation – and to point out the career prospects within our company at an early stage", reported </w:t>
      </w:r>
      <w:r>
        <w:rPr>
          <w:rFonts w:ascii="Arial" w:hAnsi="Arial" w:cs="Arial"/>
          <w:szCs w:val="20"/>
        </w:rPr>
        <w:t xml:space="preserve">Till Hügelmeyer, Recruitment and HR Marketing division at SIEGENIA.</w:t>
      </w:r>
    </w:p>
    <w:p w14:paraId="7FAB4C64" w14:textId="1C8C7B0A" w:rsidR="0033439E" w:rsidRDefault="00CB0F24" w:rsidP="00CB0F24">
      <w:pPr>
        <w:pStyle w:val="berschrift4"/>
      </w:pPr>
      <w:r>
        <w:t xml:space="preserve">Product portfolio presented</w:t>
      </w:r>
    </w:p>
    <w:p w14:paraId="5996708A" w14:textId="04AC4803" w:rsidR="0060624D" w:rsidRDefault="00CB0F24" w:rsidP="00217737">
      <w:r>
        <w:t xml:space="preserve">After welcoming the guests to the training centre, the site personnel managers,</w:t>
      </w:r>
      <w:r>
        <w:rPr>
          <w:rFonts w:ascii="Arial" w:hAnsi="Arial" w:cs="Arial"/>
          <w:szCs w:val="20"/>
        </w:rPr>
        <w:t xml:space="preserve"> Hans-Georg Kämpfer and Till Hügelmeyer, presented the most important data and facts relating to the company.</w:t>
      </w:r>
      <w:r>
        <w:rPr>
          <w:rFonts w:ascii="Arial" w:hAnsi="Arial" w:cs="Arial"/>
          <w:szCs w:val="20"/>
        </w:rPr>
        <w:t xml:space="preserve"> </w:t>
      </w:r>
      <w:r>
        <w:rPr>
          <w:rFonts w:ascii="Arial" w:hAnsi="Arial" w:cs="Arial"/>
          <w:szCs w:val="20"/>
        </w:rPr>
        <w:t xml:space="preserve">Matthias Weber, CTO, and Holger Kowalzick, DRIVE Head of Engineering and Development, </w:t>
      </w:r>
      <w:r>
        <w:t xml:space="preserve">then accompanied the guests on a tour of the exhibition centre to introduce them to the product portfolio of SIEGENIA in detail. Special focus was placed on motorised solutions as well as control and monitoring systems. "Specialised collaboration particularly lends itself in these areas as the functionalities of our products demand comprehensive expertise in electrical engineering and IT", explained Holger Kowalzick. </w:t>
      </w:r>
    </w:p>
    <w:p w14:paraId="4853DE8E" w14:textId="77777777" w:rsidR="0060624D" w:rsidRDefault="0060624D" w:rsidP="00217737"/>
    <w:p w14:paraId="0E820F68" w14:textId="233BA6D9" w:rsidR="0060624D" w:rsidRDefault="0060624D" w:rsidP="00217737">
      <w:r>
        <w:t xml:space="preserve">Together with Armin Hofius, deputy head of IT, the two SIEGENIA employees then addressed concrete approaches to cooperation. Here the focus was on which development projects and activities the students of the University of Siegen could actively support the company and what added value could therefore be obtained both by the young specialists and by the university. A communal lunch with lively discussions rounded off the event. </w:t>
      </w:r>
    </w:p>
    <w:p w14:paraId="04033908" w14:textId="357BB9E7" w:rsidR="0060624D" w:rsidRDefault="009B799C" w:rsidP="009B799C">
      <w:pPr>
        <w:pStyle w:val="berschrift4"/>
      </w:pPr>
      <w:r>
        <w:t xml:space="preserve">Promising approaches</w:t>
      </w:r>
    </w:p>
    <w:p w14:paraId="7B311361" w14:textId="096989CE" w:rsidR="00217737" w:rsidRPr="0033439E" w:rsidRDefault="00CF6DEF" w:rsidP="00580BDD">
      <w:pPr>
        <w:pStyle w:val="Kommentartext"/>
        <w:spacing w:line="360" w:lineRule="auto"/>
      </w:pPr>
      <w:r>
        <w:t xml:space="preserve">The reactions of the participants were entirely </w:t>
      </w:r>
      <w:r>
        <w:rPr>
          <w:rFonts w:ascii="Arial" w:hAnsi="Arial" w:cs="Arial"/>
        </w:rPr>
        <w:t xml:space="preserve">positive.</w:t>
      </w:r>
      <w:r>
        <w:rPr>
          <w:rFonts w:ascii="Arial" w:hAnsi="Arial" w:cs="Arial"/>
        </w:rPr>
        <w:t xml:space="preserve"> </w:t>
      </w:r>
      <w:r>
        <w:rPr>
          <w:rFonts w:ascii="Arial" w:hAnsi="Arial" w:cs="Arial"/>
        </w:rPr>
        <w:t xml:space="preserve">"As we had already become acquainted with the Electrical Engineering and IT Department, the purpose of the event was to present the SIEGENIA product portfolio to the colleagues of the university and to define potential links and parallels to the university research.</w:t>
      </w:r>
      <w:r>
        <w:rPr>
          <w:rFonts w:ascii="Arial" w:hAnsi="Arial" w:cs="Arial"/>
        </w:rPr>
        <w:t xml:space="preserve"> </w:t>
      </w:r>
      <w:r>
        <w:rPr>
          <w:rFonts w:ascii="Arial" w:hAnsi="Arial" w:cs="Arial"/>
        </w:rPr>
        <w:t xml:space="preserve">We have succeeded with this event", concluded Till Hügelmeyer.</w:t>
      </w:r>
      <w:r>
        <w:rPr>
          <w:rFonts w:ascii="Arial" w:hAnsi="Arial" w:cs="Arial"/>
        </w:rPr>
        <w:t xml:space="preserve"> </w:t>
      </w:r>
      <w:r>
        <w:rPr>
          <w:rFonts w:ascii="Arial" w:hAnsi="Arial" w:cs="Arial"/>
        </w:rPr>
        <w:t xml:space="preserve">Prof. Dr. Kristof Van Laerhoven, holder of the Chair of U</w:t>
      </w:r>
      <w:r>
        <w:t xml:space="preserve">biquitous Computing</w:t>
      </w:r>
      <w:r>
        <w:rPr>
          <w:rFonts w:ascii="Arial" w:hAnsi="Arial" w:cs="Arial"/>
        </w:rPr>
        <w:t xml:space="preserve"> and department speaker of the Electrical Engineering &amp; IT Department, also regarded the discussions as a success: "Our division is naturally always interested in a good relationship and close collaboration with local companies like the SIEGENIA GROUP.</w:t>
      </w:r>
      <w:r>
        <w:rPr>
          <w:rFonts w:ascii="Arial" w:hAnsi="Arial" w:cs="Arial"/>
        </w:rPr>
        <w:t xml:space="preserve"> </w:t>
      </w:r>
      <w:r>
        <w:rPr>
          <w:rFonts w:ascii="Arial" w:hAnsi="Arial" w:cs="Arial"/>
        </w:rPr>
        <w:t xml:space="preserve">Today's event was also extremely informative with reference to our research fields in sensor and control technology." The next step is to finalise the collaboration and make this on a permanent basis.</w:t>
      </w:r>
      <w:r>
        <w:rPr>
          <w:rFonts w:ascii="Arial" w:hAnsi="Arial" w:cs="Arial"/>
        </w:rPr>
        <w:t xml:space="preserve"> </w:t>
      </w:r>
    </w:p>
    <w:p w14:paraId="1D26A4E8" w14:textId="77777777" w:rsidR="005E1468" w:rsidRPr="00B55070" w:rsidRDefault="005E1468" w:rsidP="005E1468"/>
    <w:p w14:paraId="5BDBDAF4" w14:textId="3265CE03" w:rsidR="001C3B5A" w:rsidRDefault="001C3B5A" w:rsidP="00F6067C">
      <w:pPr>
        <w:rPr>
          <w:szCs w:val="20"/>
        </w:rPr>
      </w:pPr>
    </w:p>
    <w:p w14:paraId="069D076F" w14:textId="587358CD" w:rsidR="00FC66EE" w:rsidRDefault="00FC66EE" w:rsidP="00F6067C">
      <w:pPr>
        <w:rPr>
          <w:szCs w:val="20"/>
        </w:rPr>
      </w:pPr>
    </w:p>
    <w:p w14:paraId="5C229626" w14:textId="2A7EF63F" w:rsidR="00FC66EE" w:rsidRDefault="00FC66EE" w:rsidP="00F6067C">
      <w:pPr>
        <w:rPr>
          <w:szCs w:val="20"/>
        </w:rPr>
      </w:pPr>
    </w:p>
    <w:p w14:paraId="6B2C2FE6" w14:textId="7527C46D" w:rsidR="00FC66EE" w:rsidRDefault="00FC66EE" w:rsidP="00F6067C">
      <w:pPr>
        <w:rPr>
          <w:szCs w:val="20"/>
        </w:rPr>
      </w:pPr>
    </w:p>
    <w:p w14:paraId="11A77439" w14:textId="0894A61C" w:rsidR="00FC66EE" w:rsidRDefault="00FC66EE" w:rsidP="00F6067C">
      <w:pPr>
        <w:rPr>
          <w:szCs w:val="20"/>
        </w:rPr>
      </w:pPr>
    </w:p>
    <w:p w14:paraId="49B523B0" w14:textId="726A29B9" w:rsidR="00FC66EE" w:rsidRDefault="00FC66EE" w:rsidP="00F6067C">
      <w:pPr>
        <w:rPr>
          <w:szCs w:val="20"/>
        </w:rPr>
      </w:pPr>
    </w:p>
    <w:p w14:paraId="2E20E093" w14:textId="77777777" w:rsidR="00FC66EE" w:rsidRPr="00B55070" w:rsidRDefault="00FC66EE" w:rsidP="00F6067C">
      <w:pPr>
        <w:rPr>
          <w:szCs w:val="20"/>
        </w:rPr>
      </w:pPr>
    </w:p>
    <w:p w14:paraId="0F75B71D" w14:textId="77777777" w:rsidR="005F3D5F" w:rsidRPr="00824CAB" w:rsidRDefault="005F3D5F" w:rsidP="005E1468"/>
    <w:p w14:paraId="31FE80A5" w14:textId="77777777" w:rsidR="005E1468" w:rsidRDefault="005E1468" w:rsidP="005A7C57">
      <w:pPr>
        <w:pStyle w:val="berschrift4"/>
      </w:pPr>
      <w:r>
        <w:t xml:space="preserve">Captions</w:t>
      </w:r>
    </w:p>
    <w:p w14:paraId="0B99FAC2" w14:textId="77777777" w:rsidR="002A7F37" w:rsidRDefault="002A7F37" w:rsidP="002A7F37">
      <w:r>
        <w:t xml:space="preserve">Image database: SIEGENIA</w:t>
      </w:r>
    </w:p>
    <w:p w14:paraId="2D359C86" w14:textId="77777777" w:rsidR="002A7F37" w:rsidRPr="002A7F37" w:rsidRDefault="002A7F37" w:rsidP="002A7F37"/>
    <w:p w14:paraId="7CC2956C" w14:textId="00CADE0D" w:rsidR="005E1468" w:rsidRDefault="005E1468" w:rsidP="005E1468">
      <w:pPr>
        <w:rPr>
          <w:bCs/>
          <w:i/>
        </w:rPr>
      </w:pPr>
      <w:r>
        <w:rPr>
          <w:bCs/>
          <w:i/>
        </w:rPr>
        <w:t xml:space="preserve">Image I: SIE_Besuch der Uni Siegen_2019_07.jpg </w:t>
      </w:r>
    </w:p>
    <w:p w14:paraId="4FEB3AC8" w14:textId="30AAB86F" w:rsidR="005E1468" w:rsidRPr="00D129AE" w:rsidRDefault="00FC66EE" w:rsidP="005E1468">
      <w:r>
        <w:rPr>
          <w:noProof/>
        </w:rPr>
        <w:t xml:space="preserve">SIEGENIA is intensifying its commitment to young specialists: in a cooperation event with the University of Siegen today, representatives of the company and the university exchanged information about forms of cooperation</w:t>
      </w:r>
      <w:r>
        <w:t xml:space="preserve">.</w:t>
      </w:r>
    </w:p>
    <w:p w14:paraId="0E3AEFE3" w14:textId="77777777" w:rsidR="005E1468" w:rsidRDefault="005E1468" w:rsidP="005E1468"/>
    <w:p w14:paraId="06119A28" w14:textId="6DF9E46F" w:rsidR="005E1468" w:rsidRPr="00D129AE" w:rsidRDefault="005E1468" w:rsidP="005E1468">
      <w:pPr>
        <w:rPr>
          <w:bCs/>
          <w:i/>
        </w:rPr>
      </w:pPr>
      <w:r>
        <w:rPr>
          <w:bCs/>
          <w:i/>
        </w:rPr>
        <w:t xml:space="preserve">Image II: SIE_Besuch der Uni Siegen_2019_01.jpg </w:t>
      </w:r>
    </w:p>
    <w:p w14:paraId="6C5396F8" w14:textId="48D0E7A1" w:rsidR="005E1468" w:rsidRPr="00D129AE" w:rsidRDefault="00FC66EE" w:rsidP="005E1468">
      <w:r>
        <w:rPr>
          <w:rFonts w:ascii="Arial" w:hAnsi="Arial" w:cs="Arial"/>
          <w:szCs w:val="20"/>
        </w:rPr>
        <w:t xml:space="preserve">The guests became acquainted with the SIEGENIA product portfolio in more detail during a tour around the exhibition centre</w:t>
      </w:r>
      <w:r>
        <w:t xml:space="preserve">. Special focus was placed on the motorised solutions as well as on control and monitoring systems. </w:t>
      </w:r>
    </w:p>
    <w:p w14:paraId="6787A020"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3B3E8C8" w14:textId="77777777" w:rsidTr="0044187A">
        <w:tc>
          <w:tcPr>
            <w:tcW w:w="3348" w:type="dxa"/>
            <w:tcBorders>
              <w:top w:val="nil"/>
              <w:left w:val="nil"/>
              <w:bottom w:val="nil"/>
              <w:right w:val="nil"/>
            </w:tcBorders>
          </w:tcPr>
          <w:p w14:paraId="5916C922" w14:textId="77777777" w:rsidR="008D7633" w:rsidRPr="0044187A" w:rsidRDefault="008D7633" w:rsidP="007A5EB4">
            <w:pPr>
              <w:pStyle w:val="Formatvorlage2"/>
              <w:rPr>
                <w:u w:val="single"/>
              </w:rPr>
            </w:pPr>
            <w:r>
              <w:rPr>
                <w:u w:val="single"/>
              </w:rPr>
              <w:t xml:space="preserve">Publisher</w:t>
            </w:r>
          </w:p>
          <w:p w14:paraId="5A2F1190" w14:textId="77777777" w:rsidR="008D7633" w:rsidRDefault="008D7633" w:rsidP="007A5EB4">
            <w:pPr>
              <w:pStyle w:val="Formatvorlage2"/>
            </w:pPr>
            <w:r>
              <w:t xml:space="preserve">SIEGENIA GROUP</w:t>
            </w:r>
          </w:p>
          <w:p w14:paraId="5AC1B6F3" w14:textId="77777777" w:rsidR="008D7633" w:rsidRDefault="008D7633" w:rsidP="007A5EB4">
            <w:pPr>
              <w:pStyle w:val="Formatvorlage2"/>
            </w:pPr>
            <w:r>
              <w:t xml:space="preserve">Marketing Communications</w:t>
            </w:r>
          </w:p>
          <w:p w14:paraId="549468DC" w14:textId="77777777" w:rsidR="008D7633" w:rsidRDefault="008D7633" w:rsidP="007A5EB4">
            <w:pPr>
              <w:pStyle w:val="Formatvorlage2"/>
            </w:pPr>
            <w:r>
              <w:t xml:space="preserve">Industriestraße 1-3</w:t>
            </w:r>
          </w:p>
          <w:p w14:paraId="5C879EEE" w14:textId="77777777" w:rsidR="008D7633" w:rsidRDefault="008D7633" w:rsidP="007A5EB4">
            <w:pPr>
              <w:pStyle w:val="Formatvorlage2"/>
            </w:pPr>
            <w:r>
              <w:t xml:space="preserve">57234 Wilnsdorf; Germany</w:t>
            </w:r>
          </w:p>
          <w:p w14:paraId="59E8F696" w14:textId="77777777" w:rsidR="008D7633" w:rsidRDefault="00FD182E" w:rsidP="007A5EB4">
            <w:pPr>
              <w:pStyle w:val="Formatvorlage2"/>
            </w:pPr>
            <w:r>
              <w:t xml:space="preserve">Phone: +49 271 3931-412</w:t>
            </w:r>
          </w:p>
          <w:p w14:paraId="5948C86F" w14:textId="77777777" w:rsidR="008D7633" w:rsidRDefault="008D7633" w:rsidP="007A5EB4">
            <w:pPr>
              <w:pStyle w:val="Formatvorlage2"/>
            </w:pPr>
            <w:r>
              <w:t xml:space="preserve">Fax: +49 271 3931-77412</w:t>
            </w:r>
          </w:p>
          <w:p w14:paraId="583E3266" w14:textId="77777777" w:rsidR="008D7633" w:rsidRPr="00392D5F" w:rsidRDefault="0088698F" w:rsidP="007A5EB4">
            <w:pPr>
              <w:pStyle w:val="Formatvorlage2"/>
            </w:pPr>
            <w:r>
              <w:t xml:space="preserve">E-mail: pr@siegenia.com</w:t>
            </w:r>
          </w:p>
          <w:p w14:paraId="6520585B" w14:textId="77777777" w:rsidR="002E59D6" w:rsidRDefault="00510191" w:rsidP="007A5EB4">
            <w:pPr>
              <w:pStyle w:val="Formatvorlage2"/>
            </w:pPr>
            <w:r>
              <w:t xml:space="preserve">www.siegenia.com/en</w:t>
            </w:r>
          </w:p>
          <w:p w14:paraId="24EA8B1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4E646F2" w14:textId="77777777" w:rsidR="008D7633" w:rsidRPr="0044187A" w:rsidRDefault="008D7633" w:rsidP="007A5EB4">
            <w:pPr>
              <w:pStyle w:val="Formatvorlage2"/>
              <w:rPr>
                <w:u w:val="single"/>
              </w:rPr>
            </w:pPr>
            <w:r>
              <w:rPr>
                <w:u w:val="single"/>
              </w:rPr>
              <w:t xml:space="preserve">Edited by / Contact</w:t>
            </w:r>
          </w:p>
          <w:p w14:paraId="213C9319" w14:textId="77777777" w:rsidR="008D7633" w:rsidRDefault="008D7633" w:rsidP="007A5EB4">
            <w:pPr>
              <w:pStyle w:val="Formatvorlage2"/>
            </w:pPr>
            <w:r>
              <w:t xml:space="preserve">Kemper Kommunikation</w:t>
            </w:r>
          </w:p>
          <w:p w14:paraId="2BE3F01D" w14:textId="77777777" w:rsidR="008D7633" w:rsidRPr="00C33A1F" w:rsidRDefault="008D7633" w:rsidP="007A5EB4">
            <w:pPr>
              <w:pStyle w:val="Formatvorlage2"/>
            </w:pPr>
            <w:r>
              <w:t xml:space="preserve">Kirsten Kemper </w:t>
            </w:r>
          </w:p>
          <w:p w14:paraId="627F4DB1" w14:textId="77777777" w:rsidR="008D7633" w:rsidRPr="00C33A1F" w:rsidRDefault="008D7633" w:rsidP="007A5EB4">
            <w:pPr>
              <w:pStyle w:val="Formatvorlage2"/>
            </w:pPr>
            <w:r>
              <w:t xml:space="preserve">Feuerwehrstr. 42</w:t>
            </w:r>
          </w:p>
          <w:p w14:paraId="48D4723E" w14:textId="77777777" w:rsidR="008D7633" w:rsidRPr="00C33A1F" w:rsidRDefault="008D7633" w:rsidP="007A5EB4">
            <w:pPr>
              <w:pStyle w:val="Formatvorlage2"/>
            </w:pPr>
            <w:r>
              <w:t xml:space="preserve">51588 Nuembrecht; Germany</w:t>
              <w:br/>
              <w:t xml:space="preserve">Phone: +49 2293 909890</w:t>
            </w:r>
          </w:p>
          <w:p w14:paraId="192F806E" w14:textId="77777777" w:rsidR="008D7633" w:rsidRPr="00C33A1F" w:rsidRDefault="008D7633" w:rsidP="007A5EB4">
            <w:pPr>
              <w:pStyle w:val="Formatvorlage2"/>
            </w:pPr>
            <w:r>
              <w:t xml:space="preserve">Fax: +49 2293 909891</w:t>
            </w:r>
          </w:p>
          <w:p w14:paraId="4E5EAF83" w14:textId="77777777" w:rsidR="008D7633" w:rsidRPr="00C55524" w:rsidRDefault="0088698F" w:rsidP="007A5EB4">
            <w:pPr>
              <w:pStyle w:val="Formatvorlage2"/>
              <w:rPr>
                <w:lang w:val="it-IT"/>
              </w:rPr>
            </w:pPr>
            <w:r>
              <w:t xml:space="preserve">E-mail: info@kemper-kommunikation.de</w:t>
            </w:r>
          </w:p>
          <w:p w14:paraId="21800D3B" w14:textId="77777777" w:rsidR="008D7633" w:rsidRDefault="00716BDB" w:rsidP="007A5EB4">
            <w:pPr>
              <w:pStyle w:val="Formatvorlage2"/>
            </w:pPr>
            <w:r>
              <w:t xml:space="preserve">www.kemper-kommunikation.de</w:t>
            </w:r>
          </w:p>
          <w:p w14:paraId="488865B4" w14:textId="77777777" w:rsidR="00716BDB" w:rsidRPr="003F183E" w:rsidRDefault="00716BDB" w:rsidP="007A5EB4">
            <w:pPr>
              <w:pStyle w:val="Formatvorlage2"/>
            </w:pPr>
          </w:p>
        </w:tc>
        <w:tc>
          <w:tcPr>
            <w:tcW w:w="1800" w:type="dxa"/>
            <w:tcBorders>
              <w:top w:val="nil"/>
              <w:left w:val="nil"/>
              <w:bottom w:val="nil"/>
              <w:right w:val="nil"/>
            </w:tcBorders>
          </w:tcPr>
          <w:p w14:paraId="33B278FE" w14:textId="77777777" w:rsidR="008D7633" w:rsidRPr="0044187A" w:rsidRDefault="008D7633" w:rsidP="007A5EB4">
            <w:pPr>
              <w:pStyle w:val="Formatvorlage2"/>
              <w:rPr>
                <w:u w:val="single"/>
              </w:rPr>
            </w:pPr>
            <w:r>
              <w:rPr>
                <w:u w:val="single"/>
              </w:rPr>
              <w:t xml:space="preserve">Text details</w:t>
            </w:r>
          </w:p>
          <w:p w14:paraId="60D87081" w14:textId="77777777" w:rsidR="008D7633" w:rsidRPr="00C33A1F" w:rsidRDefault="008D7633" w:rsidP="007A5EB4">
            <w:pPr>
              <w:pStyle w:val="Formatvorlage2"/>
            </w:pPr>
            <w:r>
              <w:t xml:space="preserve">Pages: 2</w:t>
            </w:r>
          </w:p>
          <w:p w14:paraId="6A60E299" w14:textId="39B8C09C" w:rsidR="008D7633" w:rsidRPr="00C33A1F" w:rsidRDefault="008D7633" w:rsidP="007A5EB4">
            <w:pPr>
              <w:pStyle w:val="Formatvorlage2"/>
            </w:pPr>
            <w:r>
              <w:t xml:space="preserve">Words: 467</w:t>
            </w:r>
          </w:p>
          <w:p w14:paraId="21E1EA57" w14:textId="741A94AE" w:rsidR="008D7633" w:rsidRPr="00C33A1F" w:rsidRDefault="008D7633" w:rsidP="007A5EB4">
            <w:pPr>
              <w:pStyle w:val="Formatvorlage2"/>
            </w:pPr>
            <w:r>
              <w:t xml:space="preserve">Characters: 3 140</w:t>
              <w:br/>
              <w:t xml:space="preserve">(with spaces)</w:t>
            </w:r>
          </w:p>
          <w:p w14:paraId="72E7CE83" w14:textId="77777777" w:rsidR="008D7633" w:rsidRDefault="008D7633" w:rsidP="007A5EB4">
            <w:pPr>
              <w:pStyle w:val="Formatvorlage2"/>
            </w:pPr>
          </w:p>
          <w:p w14:paraId="41EA7FA9" w14:textId="49D2B4E5" w:rsidR="008D7633" w:rsidRPr="00C33A1F" w:rsidRDefault="008D7633" w:rsidP="007A5EB4">
            <w:pPr>
              <w:pStyle w:val="Formatvorlage2"/>
            </w:pPr>
            <w:r>
              <w:t xml:space="preserve">Created: 2019-07-18</w:t>
            </w:r>
          </w:p>
          <w:p w14:paraId="5C304AD6" w14:textId="77777777" w:rsidR="008D7633" w:rsidRPr="0044187A" w:rsidRDefault="008D7633" w:rsidP="007A5EB4">
            <w:pPr>
              <w:pStyle w:val="Formatvorlage2"/>
              <w:rPr>
                <w:szCs w:val="20"/>
              </w:rPr>
            </w:pPr>
          </w:p>
        </w:tc>
      </w:tr>
      <w:tr w:rsidR="008D7633" w:rsidRPr="0044187A" w14:paraId="65CB1E2C" w14:textId="77777777" w:rsidTr="0044187A">
        <w:tc>
          <w:tcPr>
            <w:tcW w:w="8208" w:type="dxa"/>
            <w:gridSpan w:val="3"/>
            <w:tcBorders>
              <w:top w:val="nil"/>
              <w:left w:val="nil"/>
              <w:bottom w:val="nil"/>
              <w:right w:val="nil"/>
            </w:tcBorders>
          </w:tcPr>
          <w:p w14:paraId="67F60FDA" w14:textId="77777777" w:rsidR="008D7633" w:rsidRPr="003F183E" w:rsidRDefault="008D7633" w:rsidP="007A5EB4">
            <w:pPr>
              <w:pStyle w:val="Formatvorlage2"/>
            </w:pPr>
            <w:r>
              <w:t xml:space="preserve">Please send us a sample copy of any publication containing this text or these images.</w:t>
            </w:r>
          </w:p>
        </w:tc>
      </w:tr>
    </w:tbl>
    <w:p w14:paraId="3C51611D"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C1B51" w14:textId="77777777" w:rsidR="00297C4D" w:rsidRDefault="00297C4D">
      <w:r>
        <w:separator/>
      </w:r>
    </w:p>
  </w:endnote>
  <w:endnote w:type="continuationSeparator" w:id="0">
    <w:p w14:paraId="5DCD034E" w14:textId="77777777" w:rsidR="00297C4D" w:rsidRDefault="00297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76454" w14:textId="77777777" w:rsidR="00241032" w:rsidRDefault="00241032"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BF61F" w14:textId="77777777" w:rsidR="00297C4D" w:rsidRDefault="00297C4D">
      <w:r>
        <w:separator/>
      </w:r>
    </w:p>
  </w:footnote>
  <w:footnote w:type="continuationSeparator" w:id="0">
    <w:p w14:paraId="11AD9ED4" w14:textId="77777777" w:rsidR="00297C4D" w:rsidRDefault="00297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0B139" w14:textId="77777777" w:rsidR="00241032" w:rsidRDefault="00241032">
    <w:pPr>
      <w:pStyle w:val="Kopfzeile"/>
    </w:pPr>
    <w:r>
      <w:rPr>
        <w:noProof/>
      </w:rPr>
      <w:drawing>
        <wp:anchor distT="0" distB="0" distL="114300" distR="114300" simplePos="0" relativeHeight="251657728" behindDoc="1" locked="0" layoutInCell="1" allowOverlap="1" wp14:anchorId="0276823A" wp14:editId="176EA87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F1953AE"/>
    <w:multiLevelType w:val="hybridMultilevel"/>
    <w:tmpl w:val="A36CFFE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51958C8"/>
    <w:multiLevelType w:val="hybridMultilevel"/>
    <w:tmpl w:val="0CDE01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3B5A"/>
    <w:rsid w:val="000024D9"/>
    <w:rsid w:val="00003256"/>
    <w:rsid w:val="0001449A"/>
    <w:rsid w:val="0001520C"/>
    <w:rsid w:val="0001755A"/>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37BD1"/>
    <w:rsid w:val="00145B48"/>
    <w:rsid w:val="001529E6"/>
    <w:rsid w:val="00156B0C"/>
    <w:rsid w:val="00166476"/>
    <w:rsid w:val="00166FB7"/>
    <w:rsid w:val="001678AA"/>
    <w:rsid w:val="00171C51"/>
    <w:rsid w:val="001B7003"/>
    <w:rsid w:val="001C39FF"/>
    <w:rsid w:val="001C3B5A"/>
    <w:rsid w:val="001C58CA"/>
    <w:rsid w:val="001D26E4"/>
    <w:rsid w:val="001E0780"/>
    <w:rsid w:val="001E1DA6"/>
    <w:rsid w:val="001E7903"/>
    <w:rsid w:val="001F3432"/>
    <w:rsid w:val="002046D3"/>
    <w:rsid w:val="00217737"/>
    <w:rsid w:val="00241032"/>
    <w:rsid w:val="00253494"/>
    <w:rsid w:val="00254A9B"/>
    <w:rsid w:val="00255FE8"/>
    <w:rsid w:val="00272508"/>
    <w:rsid w:val="002769DE"/>
    <w:rsid w:val="002819C3"/>
    <w:rsid w:val="00297C4D"/>
    <w:rsid w:val="002A202C"/>
    <w:rsid w:val="002A48BB"/>
    <w:rsid w:val="002A7F37"/>
    <w:rsid w:val="002C00E2"/>
    <w:rsid w:val="002C36FE"/>
    <w:rsid w:val="002C5A66"/>
    <w:rsid w:val="002C6D41"/>
    <w:rsid w:val="002E48B5"/>
    <w:rsid w:val="002E59D6"/>
    <w:rsid w:val="002F18BB"/>
    <w:rsid w:val="002F466F"/>
    <w:rsid w:val="0031150D"/>
    <w:rsid w:val="003136F5"/>
    <w:rsid w:val="00324F84"/>
    <w:rsid w:val="00326F7E"/>
    <w:rsid w:val="0033439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6235C"/>
    <w:rsid w:val="004629AD"/>
    <w:rsid w:val="004806AF"/>
    <w:rsid w:val="00486878"/>
    <w:rsid w:val="004B62AB"/>
    <w:rsid w:val="004C4FDA"/>
    <w:rsid w:val="004C503A"/>
    <w:rsid w:val="004D6752"/>
    <w:rsid w:val="004E057A"/>
    <w:rsid w:val="004E2322"/>
    <w:rsid w:val="004E2BD7"/>
    <w:rsid w:val="004E3AF9"/>
    <w:rsid w:val="00510191"/>
    <w:rsid w:val="005254BE"/>
    <w:rsid w:val="00552DC0"/>
    <w:rsid w:val="0055550C"/>
    <w:rsid w:val="00563E60"/>
    <w:rsid w:val="00580BDD"/>
    <w:rsid w:val="00592833"/>
    <w:rsid w:val="005A214B"/>
    <w:rsid w:val="005A3974"/>
    <w:rsid w:val="005A5DC6"/>
    <w:rsid w:val="005A6A38"/>
    <w:rsid w:val="005A7C57"/>
    <w:rsid w:val="005E06F2"/>
    <w:rsid w:val="005E1468"/>
    <w:rsid w:val="005E3E61"/>
    <w:rsid w:val="005F2A75"/>
    <w:rsid w:val="005F3D5F"/>
    <w:rsid w:val="005F7B2E"/>
    <w:rsid w:val="006016B0"/>
    <w:rsid w:val="0060624D"/>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025"/>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24CAB"/>
    <w:rsid w:val="0083465B"/>
    <w:rsid w:val="00835351"/>
    <w:rsid w:val="008366E0"/>
    <w:rsid w:val="008429DC"/>
    <w:rsid w:val="0085079E"/>
    <w:rsid w:val="00852D9D"/>
    <w:rsid w:val="00853823"/>
    <w:rsid w:val="00856534"/>
    <w:rsid w:val="00857800"/>
    <w:rsid w:val="0086386E"/>
    <w:rsid w:val="00871847"/>
    <w:rsid w:val="0088698F"/>
    <w:rsid w:val="00894ADF"/>
    <w:rsid w:val="00896278"/>
    <w:rsid w:val="008A6F1F"/>
    <w:rsid w:val="008B4E58"/>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B799C"/>
    <w:rsid w:val="009D0CC8"/>
    <w:rsid w:val="009D6C04"/>
    <w:rsid w:val="009E28F9"/>
    <w:rsid w:val="009E7597"/>
    <w:rsid w:val="009E77F9"/>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C04CF"/>
    <w:rsid w:val="00AD4128"/>
    <w:rsid w:val="00AD7705"/>
    <w:rsid w:val="00AD7B27"/>
    <w:rsid w:val="00AE06DB"/>
    <w:rsid w:val="00AF626A"/>
    <w:rsid w:val="00B057B0"/>
    <w:rsid w:val="00B11AB7"/>
    <w:rsid w:val="00B239B4"/>
    <w:rsid w:val="00B3687B"/>
    <w:rsid w:val="00B41B50"/>
    <w:rsid w:val="00B47777"/>
    <w:rsid w:val="00B47ADF"/>
    <w:rsid w:val="00B53E72"/>
    <w:rsid w:val="00B55070"/>
    <w:rsid w:val="00B62ECB"/>
    <w:rsid w:val="00B63C95"/>
    <w:rsid w:val="00B63E35"/>
    <w:rsid w:val="00B84773"/>
    <w:rsid w:val="00B908A8"/>
    <w:rsid w:val="00B92EF0"/>
    <w:rsid w:val="00B93961"/>
    <w:rsid w:val="00BA5B2A"/>
    <w:rsid w:val="00BB560C"/>
    <w:rsid w:val="00BD76B1"/>
    <w:rsid w:val="00BE62B4"/>
    <w:rsid w:val="00BE69F6"/>
    <w:rsid w:val="00BF6132"/>
    <w:rsid w:val="00C02662"/>
    <w:rsid w:val="00C02C5D"/>
    <w:rsid w:val="00C14A00"/>
    <w:rsid w:val="00C24B77"/>
    <w:rsid w:val="00C2717C"/>
    <w:rsid w:val="00C33A1F"/>
    <w:rsid w:val="00C52D3B"/>
    <w:rsid w:val="00C53FE3"/>
    <w:rsid w:val="00C55524"/>
    <w:rsid w:val="00C615A2"/>
    <w:rsid w:val="00C65852"/>
    <w:rsid w:val="00C72B49"/>
    <w:rsid w:val="00C77106"/>
    <w:rsid w:val="00C81BFD"/>
    <w:rsid w:val="00C87836"/>
    <w:rsid w:val="00C92A2E"/>
    <w:rsid w:val="00CA45A8"/>
    <w:rsid w:val="00CA66F5"/>
    <w:rsid w:val="00CA6BD1"/>
    <w:rsid w:val="00CB0F24"/>
    <w:rsid w:val="00CE16F1"/>
    <w:rsid w:val="00CE5038"/>
    <w:rsid w:val="00CE5448"/>
    <w:rsid w:val="00CE5488"/>
    <w:rsid w:val="00CE63E0"/>
    <w:rsid w:val="00CF6534"/>
    <w:rsid w:val="00CF6DEF"/>
    <w:rsid w:val="00CF72EF"/>
    <w:rsid w:val="00CF7462"/>
    <w:rsid w:val="00D04FE4"/>
    <w:rsid w:val="00D313A4"/>
    <w:rsid w:val="00D32108"/>
    <w:rsid w:val="00D45693"/>
    <w:rsid w:val="00D47D4E"/>
    <w:rsid w:val="00D55DC3"/>
    <w:rsid w:val="00D57457"/>
    <w:rsid w:val="00D64F60"/>
    <w:rsid w:val="00D732B3"/>
    <w:rsid w:val="00DA2153"/>
    <w:rsid w:val="00DA2662"/>
    <w:rsid w:val="00DB44DA"/>
    <w:rsid w:val="00DB4ACB"/>
    <w:rsid w:val="00DC032C"/>
    <w:rsid w:val="00DC1F2A"/>
    <w:rsid w:val="00DE0F88"/>
    <w:rsid w:val="00DE3025"/>
    <w:rsid w:val="00DF1C10"/>
    <w:rsid w:val="00DF1EE2"/>
    <w:rsid w:val="00E03F6F"/>
    <w:rsid w:val="00E04C83"/>
    <w:rsid w:val="00E14DD8"/>
    <w:rsid w:val="00E155F0"/>
    <w:rsid w:val="00E17E89"/>
    <w:rsid w:val="00E20D4D"/>
    <w:rsid w:val="00E2358B"/>
    <w:rsid w:val="00E34020"/>
    <w:rsid w:val="00E3479A"/>
    <w:rsid w:val="00E56A70"/>
    <w:rsid w:val="00E6313B"/>
    <w:rsid w:val="00E66783"/>
    <w:rsid w:val="00E76C0B"/>
    <w:rsid w:val="00E76D9B"/>
    <w:rsid w:val="00E77789"/>
    <w:rsid w:val="00E80515"/>
    <w:rsid w:val="00E954AC"/>
    <w:rsid w:val="00EA2954"/>
    <w:rsid w:val="00EB4D25"/>
    <w:rsid w:val="00EB511E"/>
    <w:rsid w:val="00EB632F"/>
    <w:rsid w:val="00EB7DA2"/>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65E72"/>
    <w:rsid w:val="00F71E39"/>
    <w:rsid w:val="00F73478"/>
    <w:rsid w:val="00F82E34"/>
    <w:rsid w:val="00F84C8D"/>
    <w:rsid w:val="00FA07A1"/>
    <w:rsid w:val="00FA3E25"/>
    <w:rsid w:val="00FB4661"/>
    <w:rsid w:val="00FB5A18"/>
    <w:rsid w:val="00FC66EE"/>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7F155E"/>
  <w15:docId w15:val="{1139907D-7C5E-4C2F-8303-A5C329A7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6251550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31883385">
      <w:bodyDiv w:val="1"/>
      <w:marLeft w:val="0"/>
      <w:marRight w:val="0"/>
      <w:marTop w:val="0"/>
      <w:marBottom w:val="0"/>
      <w:divBdr>
        <w:top w:val="none" w:sz="0" w:space="0" w:color="auto"/>
        <w:left w:val="none" w:sz="0" w:space="0" w:color="auto"/>
        <w:bottom w:val="none" w:sz="0" w:space="0" w:color="auto"/>
        <w:right w:val="none" w:sz="0" w:space="0" w:color="auto"/>
      </w:divBdr>
    </w:div>
    <w:div w:id="1433165154">
      <w:bodyDiv w:val="1"/>
      <w:marLeft w:val="0"/>
      <w:marRight w:val="0"/>
      <w:marTop w:val="0"/>
      <w:marBottom w:val="0"/>
      <w:divBdr>
        <w:top w:val="none" w:sz="0" w:space="0" w:color="auto"/>
        <w:left w:val="none" w:sz="0" w:space="0" w:color="auto"/>
        <w:bottom w:val="none" w:sz="0" w:space="0" w:color="auto"/>
        <w:right w:val="none" w:sz="0" w:space="0" w:color="auto"/>
      </w:divBdr>
    </w:div>
    <w:div w:id="1579972123">
      <w:bodyDiv w:val="1"/>
      <w:marLeft w:val="0"/>
      <w:marRight w:val="0"/>
      <w:marTop w:val="0"/>
      <w:marBottom w:val="0"/>
      <w:divBdr>
        <w:top w:val="none" w:sz="0" w:space="0" w:color="auto"/>
        <w:left w:val="none" w:sz="0" w:space="0" w:color="auto"/>
        <w:bottom w:val="none" w:sz="0" w:space="0" w:color="auto"/>
        <w:right w:val="none" w:sz="0" w:space="0" w:color="auto"/>
      </w:divBdr>
    </w:div>
    <w:div w:id="21406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34A2F-81B8-4460-A696-4D78DA8A5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614</Words>
  <Characters>3872</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4478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2019-07-18T12:48:00Z</dcterms:created>
  <dcterms:modified xsi:type="dcterms:W3CDTF">2019-07-18T14:14:00Z</dcterms:modified>
</cp:coreProperties>
</file>