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DE088" w14:textId="50950D06" w:rsidR="00E6269B" w:rsidRPr="00A029CC" w:rsidRDefault="004E3281" w:rsidP="00E6269B">
      <w:pPr>
        <w:pStyle w:val="berschrift2"/>
        <w:rPr>
          <w:szCs w:val="36"/>
        </w:rPr>
      </w:pPr>
      <w:r w:rsidRPr="004E3281">
        <w:rPr>
          <w:szCs w:val="36"/>
        </w:rPr>
        <w:t xml:space="preserve">13.000 Euro für </w:t>
      </w:r>
      <w:r w:rsidR="009D017F">
        <w:rPr>
          <w:szCs w:val="36"/>
        </w:rPr>
        <w:t>gute Zwecke</w:t>
      </w:r>
      <w:r w:rsidRPr="004E3281">
        <w:rPr>
          <w:szCs w:val="36"/>
        </w:rPr>
        <w:t xml:space="preserve"> </w:t>
      </w:r>
    </w:p>
    <w:p w14:paraId="281BB852" w14:textId="0F02CC26" w:rsidR="002255DD" w:rsidRDefault="009D017F" w:rsidP="002255DD">
      <w:pPr>
        <w:pStyle w:val="berschrift1"/>
      </w:pPr>
      <w:r>
        <w:t>SIEGENIA: Weihnachtsspenden statt Kundengeschenke</w:t>
      </w:r>
    </w:p>
    <w:p w14:paraId="4A7ADF74" w14:textId="40339264" w:rsidR="00E6269B" w:rsidRDefault="00E6269B" w:rsidP="00E6269B"/>
    <w:p w14:paraId="0563E39A" w14:textId="4FD45808" w:rsidR="009D017F" w:rsidRDefault="009D017F" w:rsidP="00E6269B">
      <w:r>
        <w:t>Mit eine</w:t>
      </w:r>
      <w:r w:rsidR="00784EF5">
        <w:t xml:space="preserve">m Betrag in Höhe von </w:t>
      </w:r>
      <w:r>
        <w:t xml:space="preserve">insgesamt 13.000 Euro unterstützt die SIEGENIA GRUPPE </w:t>
      </w:r>
      <w:r w:rsidR="00092A1F">
        <w:t xml:space="preserve">in der Vorweihnachtszeit </w:t>
      </w:r>
      <w:r>
        <w:t xml:space="preserve">diverse wohltätige Projekte. Bereits zum elften Mal verzichtet das Unternehmen auf den Versand von </w:t>
      </w:r>
      <w:r w:rsidR="00521749">
        <w:t>P</w:t>
      </w:r>
      <w:r>
        <w:t xml:space="preserve">räsenten an seine Geschäftspartner und </w:t>
      </w:r>
      <w:r w:rsidR="00784EF5">
        <w:t xml:space="preserve">spendet stattdessen für </w:t>
      </w:r>
      <w:r w:rsidR="00092A1F">
        <w:t>gemeinnützige</w:t>
      </w:r>
      <w:r w:rsidR="00784EF5">
        <w:t xml:space="preserve"> Zwecke.</w:t>
      </w:r>
      <w:r w:rsidR="00521749">
        <w:t xml:space="preserve"> Dabei werden traditionell sowohl regionale Einrichtungen an den deutschen Firmenstandorten als auch überregionale Organisationen bedacht. </w:t>
      </w:r>
    </w:p>
    <w:p w14:paraId="06DD7466" w14:textId="72550B60" w:rsidR="004E3281" w:rsidRPr="004E3281" w:rsidRDefault="004E3281" w:rsidP="004E3281">
      <w:pPr>
        <w:pStyle w:val="berschrift4"/>
      </w:pPr>
      <w:r w:rsidRPr="00031B68">
        <w:t xml:space="preserve">Hilfe für </w:t>
      </w:r>
      <w:r w:rsidR="00031B68" w:rsidRPr="00031B68">
        <w:t>n</w:t>
      </w:r>
      <w:r w:rsidRPr="00031B68">
        <w:t xml:space="preserve">otleidende </w:t>
      </w:r>
      <w:r w:rsidR="00031B68" w:rsidRPr="00031B68">
        <w:t>Menschen</w:t>
      </w:r>
    </w:p>
    <w:p w14:paraId="0A5D3167" w14:textId="287FDF53" w:rsidR="004E3281" w:rsidRDefault="00092A1F" w:rsidP="004E3281">
      <w:r>
        <w:t xml:space="preserve">Wie </w:t>
      </w:r>
      <w:r w:rsidR="00DD2F0A">
        <w:t xml:space="preserve">seit vielen Jahren </w:t>
      </w:r>
      <w:r>
        <w:t xml:space="preserve">trägt das Unternehmen </w:t>
      </w:r>
      <w:r w:rsidR="009B1DEE">
        <w:t xml:space="preserve">unter anderem </w:t>
      </w:r>
      <w:r>
        <w:t>dazu bei, dass Menschen aus der Region</w:t>
      </w:r>
      <w:r w:rsidR="00DD2F0A">
        <w:t xml:space="preserve"> der jeweiligen deutschen Firmenstandorte</w:t>
      </w:r>
      <w:r w:rsidR="00063C4D">
        <w:t>, die sich</w:t>
      </w:r>
      <w:r>
        <w:t xml:space="preserve"> </w:t>
      </w:r>
      <w:r w:rsidRPr="004E3281">
        <w:t>in einer schwierigen Lebenssituation</w:t>
      </w:r>
      <w:r w:rsidR="00063C4D">
        <w:t xml:space="preserve"> befinden,</w:t>
      </w:r>
      <w:r w:rsidRPr="004E3281">
        <w:t xml:space="preserve"> kostenfrei mit Lebensmitteln versorgt werden und keinen Hunger leiden müssen</w:t>
      </w:r>
      <w:r>
        <w:t>. Zu diesem Zweck erhält</w:t>
      </w:r>
      <w:r w:rsidR="004E3281">
        <w:t xml:space="preserve"> die „Siegener Tafel“ 3.000 Eur</w:t>
      </w:r>
      <w:r>
        <w:t>o; je 2.000 Euro gehen an</w:t>
      </w:r>
      <w:r w:rsidR="004E3281">
        <w:t xml:space="preserve"> die „Hermeskeiler Tafel St. Martinus“ und die „Velberter Tafel“ des Diakonischen Werks im Kirchenkreis Niederberg</w:t>
      </w:r>
      <w:r w:rsidR="004E3281" w:rsidRPr="004E3281">
        <w:t xml:space="preserve">. </w:t>
      </w:r>
    </w:p>
    <w:p w14:paraId="343CE04F" w14:textId="77777777" w:rsidR="002255DD" w:rsidRDefault="002255DD" w:rsidP="004E3281"/>
    <w:p w14:paraId="1E7610C4" w14:textId="4CD330CF" w:rsidR="004E3281" w:rsidRDefault="009B1DEE" w:rsidP="004E3281">
      <w:r>
        <w:rPr>
          <w:rFonts w:cs="Arial"/>
          <w:szCs w:val="20"/>
        </w:rPr>
        <w:t xml:space="preserve">Auch der Förderverein des Evangelischen Hospizes Siegerland e. V. zählt zu den </w:t>
      </w:r>
      <w:r w:rsidR="008D339E" w:rsidRPr="00294782">
        <w:rPr>
          <w:rFonts w:cs="Arial"/>
          <w:szCs w:val="20"/>
        </w:rPr>
        <w:t>regionalen Spendenempfänger</w:t>
      </w:r>
      <w:r>
        <w:rPr>
          <w:rFonts w:cs="Arial"/>
          <w:szCs w:val="20"/>
        </w:rPr>
        <w:t>n. Er darf sich über eine Zuwendung in Höhe von 3.000 Euro freuen. D</w:t>
      </w:r>
      <w:r w:rsidR="00063C4D">
        <w:rPr>
          <w:rFonts w:cs="Arial"/>
          <w:szCs w:val="20"/>
        </w:rPr>
        <w:t>ies</w:t>
      </w:r>
      <w:r>
        <w:rPr>
          <w:rFonts w:cs="Arial"/>
          <w:szCs w:val="20"/>
        </w:rPr>
        <w:t xml:space="preserve">er </w:t>
      </w:r>
      <w:r w:rsidR="00063C4D">
        <w:rPr>
          <w:rFonts w:cs="Arial"/>
          <w:szCs w:val="20"/>
        </w:rPr>
        <w:t>B</w:t>
      </w:r>
      <w:r>
        <w:rPr>
          <w:rFonts w:cs="Arial"/>
          <w:szCs w:val="20"/>
        </w:rPr>
        <w:t xml:space="preserve">etrag </w:t>
      </w:r>
      <w:r w:rsidR="00063C4D">
        <w:rPr>
          <w:rFonts w:cs="Arial"/>
          <w:szCs w:val="20"/>
        </w:rPr>
        <w:t xml:space="preserve">soll </w:t>
      </w:r>
      <w:r>
        <w:rPr>
          <w:rFonts w:cs="Arial"/>
          <w:szCs w:val="20"/>
        </w:rPr>
        <w:t>in die Deckung der jährlichen Eigenmittel sowie in wichtige Anschaffungen ein</w:t>
      </w:r>
      <w:r w:rsidR="00063C4D">
        <w:rPr>
          <w:rFonts w:cs="Arial"/>
          <w:szCs w:val="20"/>
        </w:rPr>
        <w:t>fließen</w:t>
      </w:r>
      <w:r>
        <w:rPr>
          <w:rFonts w:cs="Arial"/>
          <w:szCs w:val="20"/>
        </w:rPr>
        <w:t xml:space="preserve">, die die </w:t>
      </w:r>
      <w:r w:rsidR="00063C4D">
        <w:rPr>
          <w:rFonts w:cs="Arial"/>
          <w:szCs w:val="20"/>
        </w:rPr>
        <w:t>Hospiza</w:t>
      </w:r>
      <w:r>
        <w:rPr>
          <w:rFonts w:cs="Arial"/>
          <w:szCs w:val="20"/>
        </w:rPr>
        <w:t xml:space="preserve">rbeit erleichtern und </w:t>
      </w:r>
      <w:r w:rsidR="00063C4D">
        <w:rPr>
          <w:rFonts w:cs="Arial"/>
          <w:szCs w:val="20"/>
        </w:rPr>
        <w:t>den Patienten und ihren Angehörigen</w:t>
      </w:r>
      <w:r w:rsidR="00031B68">
        <w:rPr>
          <w:rFonts w:cs="Arial"/>
          <w:szCs w:val="20"/>
        </w:rPr>
        <w:t xml:space="preserve"> zugutekommen. Mit weiteren 3000 Euro wird erneut die überregionale Organisation</w:t>
      </w:r>
      <w:r w:rsidR="00063C4D">
        <w:rPr>
          <w:rFonts w:cs="Arial"/>
          <w:szCs w:val="20"/>
        </w:rPr>
        <w:t xml:space="preserve"> </w:t>
      </w:r>
      <w:r w:rsidR="00294782">
        <w:t>„Ärzte ohne Grenzen“</w:t>
      </w:r>
      <w:r w:rsidR="00031B68">
        <w:t xml:space="preserve"> unterstützt</w:t>
      </w:r>
      <w:r w:rsidR="00063C4D">
        <w:t xml:space="preserve">, die </w:t>
      </w:r>
      <w:r w:rsidR="004E3281">
        <w:t xml:space="preserve">3.000 Euro für </w:t>
      </w:r>
      <w:r w:rsidR="004E3281" w:rsidRPr="004E3281">
        <w:t>medizinische Nothilfe in Krisen- und Kriegsgebieten</w:t>
      </w:r>
      <w:r w:rsidR="00063C4D">
        <w:t xml:space="preserve"> erhält</w:t>
      </w:r>
      <w:r w:rsidR="002255DD">
        <w:t>.</w:t>
      </w:r>
    </w:p>
    <w:p w14:paraId="326DEF6B" w14:textId="1DBF7576" w:rsidR="00804F6B" w:rsidRDefault="004E3281" w:rsidP="00C71923">
      <w:pPr>
        <w:pStyle w:val="berschrift4"/>
      </w:pPr>
      <w:r>
        <w:t>A</w:t>
      </w:r>
      <w:r w:rsidR="00063C4D">
        <w:t>uch die A</w:t>
      </w:r>
      <w:r>
        <w:t>uszubildende</w:t>
      </w:r>
      <w:r w:rsidR="00063C4D">
        <w:t>n engagieren sich</w:t>
      </w:r>
    </w:p>
    <w:p w14:paraId="3E86A8E6" w14:textId="3CDF793F" w:rsidR="004E3281" w:rsidRDefault="00031B68" w:rsidP="00E6269B">
      <w:r>
        <w:rPr>
          <w:szCs w:val="20"/>
        </w:rPr>
        <w:t xml:space="preserve">Derzeit in Vorbereitung ist zudem der </w:t>
      </w:r>
      <w:r w:rsidR="00DD2F0A">
        <w:rPr>
          <w:szCs w:val="20"/>
        </w:rPr>
        <w:t xml:space="preserve">traditionelle </w:t>
      </w:r>
      <w:r>
        <w:rPr>
          <w:szCs w:val="20"/>
        </w:rPr>
        <w:t xml:space="preserve">Weihnachtsbasar der </w:t>
      </w:r>
      <w:r w:rsidR="004E3281">
        <w:rPr>
          <w:szCs w:val="20"/>
        </w:rPr>
        <w:t xml:space="preserve">Azubis </w:t>
      </w:r>
      <w:r>
        <w:rPr>
          <w:szCs w:val="20"/>
        </w:rPr>
        <w:t xml:space="preserve">am </w:t>
      </w:r>
      <w:r w:rsidR="004E3281">
        <w:rPr>
          <w:szCs w:val="20"/>
        </w:rPr>
        <w:t>Haupt</w:t>
      </w:r>
      <w:r>
        <w:rPr>
          <w:szCs w:val="20"/>
        </w:rPr>
        <w:t xml:space="preserve">standort von SIEGENIA </w:t>
      </w:r>
      <w:r w:rsidR="004E3281">
        <w:rPr>
          <w:szCs w:val="20"/>
        </w:rPr>
        <w:t>in Niederdielfen</w:t>
      </w:r>
      <w:r>
        <w:rPr>
          <w:szCs w:val="20"/>
        </w:rPr>
        <w:t>. Dort können</w:t>
      </w:r>
      <w:r w:rsidR="004E3281">
        <w:rPr>
          <w:szCs w:val="20"/>
        </w:rPr>
        <w:t xml:space="preserve"> die </w:t>
      </w:r>
      <w:r w:rsidR="00A7131F">
        <w:rPr>
          <w:szCs w:val="20"/>
        </w:rPr>
        <w:t>Mitarbeiterinnen und Mitarbeiter</w:t>
      </w:r>
      <w:r w:rsidR="004E3281">
        <w:rPr>
          <w:szCs w:val="20"/>
        </w:rPr>
        <w:t xml:space="preserve"> </w:t>
      </w:r>
      <w:r>
        <w:rPr>
          <w:szCs w:val="20"/>
        </w:rPr>
        <w:t xml:space="preserve">alljährlich </w:t>
      </w:r>
      <w:r w:rsidR="004E3281">
        <w:rPr>
          <w:szCs w:val="20"/>
        </w:rPr>
        <w:t xml:space="preserve">die </w:t>
      </w:r>
      <w:r w:rsidR="004E3281" w:rsidRPr="00E043F4">
        <w:t>eingegangenen Weihnachtspräsente zu günstigen Preisen erwerben</w:t>
      </w:r>
      <w:r w:rsidR="004E3281">
        <w:t>. Der Erlös wird von der Unternehmensleitung großzügig aufgestockt und kommt regionalen Projekten</w:t>
      </w:r>
      <w:r>
        <w:t xml:space="preserve"> zugute</w:t>
      </w:r>
      <w:r w:rsidR="004E3281">
        <w:t xml:space="preserve">, die </w:t>
      </w:r>
      <w:r>
        <w:t>von den Mitarbeitern vorgeschlagen werden</w:t>
      </w:r>
      <w:r w:rsidR="004E3281">
        <w:t>.</w:t>
      </w:r>
      <w:r w:rsidR="00DD2F0A">
        <w:t xml:space="preserve"> Zudem wird in diesem Jahr erstmalig von Kindern aus der Firmen-KITA gebastelter Weihnachtsschmuck angeboten.</w:t>
      </w:r>
    </w:p>
    <w:p w14:paraId="4F0A4EE7" w14:textId="1A9E8FFC" w:rsidR="002255DD" w:rsidRDefault="002255DD" w:rsidP="00E6269B"/>
    <w:p w14:paraId="500680E0" w14:textId="77777777" w:rsidR="00031B68" w:rsidRDefault="00031B68" w:rsidP="00E6269B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A9556C" w:rsidRPr="0044187A" w14:paraId="0571E010" w14:textId="77777777" w:rsidTr="00CB36E1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6A840AEF" w14:textId="77777777" w:rsidR="00A9556C" w:rsidRPr="0044187A" w:rsidRDefault="00A9556C" w:rsidP="00CB36E1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66A46157" w14:textId="77777777" w:rsidR="00A9556C" w:rsidRDefault="00A9556C" w:rsidP="00CB36E1">
            <w:pPr>
              <w:pStyle w:val="Formatvorlage2"/>
            </w:pPr>
            <w:r>
              <w:t>SIEGENIA GRUPPE</w:t>
            </w:r>
          </w:p>
          <w:p w14:paraId="4B3743BC" w14:textId="77777777" w:rsidR="00A9556C" w:rsidRDefault="00A9556C" w:rsidP="00CB36E1">
            <w:pPr>
              <w:pStyle w:val="Formatvorlage2"/>
            </w:pPr>
            <w:r>
              <w:t>Marketing-Kommunikation</w:t>
            </w:r>
          </w:p>
          <w:p w14:paraId="222E6A2D" w14:textId="77777777" w:rsidR="00A9556C" w:rsidRDefault="00A9556C" w:rsidP="00CB36E1">
            <w:pPr>
              <w:pStyle w:val="Formatvorlage2"/>
            </w:pPr>
            <w:r>
              <w:t>Industriestraße 1-3</w:t>
            </w:r>
          </w:p>
          <w:p w14:paraId="69AC02E2" w14:textId="77777777" w:rsidR="00A9556C" w:rsidRDefault="00A9556C" w:rsidP="00CB36E1">
            <w:pPr>
              <w:pStyle w:val="Formatvorlage2"/>
            </w:pPr>
            <w:r>
              <w:t>D - 57234 Wilnsdorf</w:t>
            </w:r>
          </w:p>
          <w:p w14:paraId="06F77D55" w14:textId="77777777" w:rsidR="00A9556C" w:rsidRDefault="00A9556C" w:rsidP="00CB36E1">
            <w:pPr>
              <w:pStyle w:val="Formatvorlage2"/>
            </w:pPr>
            <w:r>
              <w:t>Tel.: +49 271 3931-412</w:t>
            </w:r>
          </w:p>
          <w:p w14:paraId="5F8FE890" w14:textId="77777777" w:rsidR="00A9556C" w:rsidRDefault="00A9556C" w:rsidP="00CB36E1">
            <w:pPr>
              <w:pStyle w:val="Formatvorlage2"/>
            </w:pPr>
            <w:r>
              <w:t>Fax: +49 271 3931-77412</w:t>
            </w:r>
          </w:p>
          <w:p w14:paraId="2ED9CF7B" w14:textId="77777777" w:rsidR="00A9556C" w:rsidRPr="00392D5F" w:rsidRDefault="00A9556C" w:rsidP="00CB36E1">
            <w:pPr>
              <w:pStyle w:val="Formatvorlage2"/>
            </w:pPr>
            <w:r>
              <w:t>E</w:t>
            </w:r>
            <w:r w:rsidRPr="00392D5F">
              <w:t xml:space="preserve">-Mail: </w:t>
            </w:r>
            <w:r>
              <w:t>pr@siegenia</w:t>
            </w:r>
            <w:r w:rsidRPr="00392D5F">
              <w:t>.com</w:t>
            </w:r>
          </w:p>
          <w:p w14:paraId="74F95C20" w14:textId="77777777" w:rsidR="00A9556C" w:rsidRDefault="00A9556C" w:rsidP="00CB36E1">
            <w:pPr>
              <w:pStyle w:val="Formatvorlage2"/>
            </w:pPr>
            <w:r>
              <w:t>www.siegenia.com</w:t>
            </w:r>
          </w:p>
          <w:p w14:paraId="1D502B8B" w14:textId="77777777" w:rsidR="00A9556C" w:rsidRPr="0044187A" w:rsidRDefault="00A9556C" w:rsidP="00CB36E1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7A326F9" w14:textId="77777777" w:rsidR="00A9556C" w:rsidRPr="0044187A" w:rsidRDefault="00A9556C" w:rsidP="00CB36E1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91AF021" w14:textId="77777777" w:rsidR="00A9556C" w:rsidRDefault="00A9556C" w:rsidP="00CB36E1">
            <w:pPr>
              <w:pStyle w:val="Formatvorlage2"/>
            </w:pPr>
            <w:r>
              <w:t>Kemper Kommunikation</w:t>
            </w:r>
          </w:p>
          <w:p w14:paraId="597AFB60" w14:textId="77777777" w:rsidR="00A9556C" w:rsidRPr="00C33A1F" w:rsidRDefault="00A9556C" w:rsidP="00CB36E1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5E0A8676" w14:textId="77777777" w:rsidR="00A9556C" w:rsidRPr="00C33A1F" w:rsidRDefault="00A9556C" w:rsidP="00CB36E1">
            <w:pPr>
              <w:pStyle w:val="Formatvorlage2"/>
            </w:pPr>
            <w:r w:rsidRPr="00C33A1F">
              <w:t>Feuerwehrstraße 42</w:t>
            </w:r>
          </w:p>
          <w:p w14:paraId="54D54EFB" w14:textId="77777777" w:rsidR="00A9556C" w:rsidRPr="00C33A1F" w:rsidRDefault="00A9556C" w:rsidP="00CB36E1">
            <w:pPr>
              <w:pStyle w:val="Formatvorlage2"/>
            </w:pPr>
            <w:r>
              <w:t xml:space="preserve">D - </w:t>
            </w:r>
            <w:r w:rsidRPr="00C33A1F">
              <w:t xml:space="preserve">51588 Nümbrecht 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2293 909890</w:t>
            </w:r>
          </w:p>
          <w:p w14:paraId="1643E587" w14:textId="77777777" w:rsidR="00A9556C" w:rsidRPr="00C33A1F" w:rsidRDefault="00A9556C" w:rsidP="00CB36E1">
            <w:pPr>
              <w:pStyle w:val="Formatvorlage2"/>
            </w:pPr>
            <w:r w:rsidRPr="00C33A1F">
              <w:t xml:space="preserve">Fax: </w:t>
            </w:r>
            <w:r>
              <w:t xml:space="preserve">+49 </w:t>
            </w:r>
            <w:r w:rsidRPr="00C33A1F">
              <w:t>2293 9</w:t>
            </w:r>
            <w:r>
              <w:t>0</w:t>
            </w:r>
            <w:r w:rsidRPr="00C33A1F">
              <w:t>9891</w:t>
            </w:r>
          </w:p>
          <w:p w14:paraId="45C92690" w14:textId="77777777" w:rsidR="00A9556C" w:rsidRPr="00C55524" w:rsidRDefault="00A9556C" w:rsidP="00CB36E1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E-Mail: info@kemper-kommunikation.de</w:t>
            </w:r>
          </w:p>
          <w:p w14:paraId="50D936D5" w14:textId="77777777" w:rsidR="00A9556C" w:rsidRDefault="00A9556C" w:rsidP="00CB36E1">
            <w:pPr>
              <w:pStyle w:val="Formatvorlage2"/>
            </w:pPr>
            <w:r w:rsidRPr="004333E8">
              <w:t>www.kemper-kommunikation.de</w:t>
            </w:r>
          </w:p>
          <w:p w14:paraId="38195F06" w14:textId="77777777" w:rsidR="00A9556C" w:rsidRPr="003F183E" w:rsidRDefault="00A9556C" w:rsidP="00CB36E1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62008422" w14:textId="77777777" w:rsidR="00A9556C" w:rsidRPr="0044187A" w:rsidRDefault="00A9556C" w:rsidP="00A9556C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8D9E5AA" w14:textId="77777777" w:rsidR="00A9556C" w:rsidRPr="00C33A1F" w:rsidRDefault="00A9556C" w:rsidP="00A9556C">
            <w:pPr>
              <w:pStyle w:val="Formatvorlage2"/>
            </w:pPr>
            <w:r>
              <w:t>Seite</w:t>
            </w:r>
            <w:r w:rsidRPr="00C33A1F">
              <w:t xml:space="preserve">: </w:t>
            </w:r>
            <w:r>
              <w:t>1</w:t>
            </w:r>
          </w:p>
          <w:p w14:paraId="6A4C9860" w14:textId="77777777" w:rsidR="00A9556C" w:rsidRDefault="00A9556C" w:rsidP="00A9556C">
            <w:pPr>
              <w:pStyle w:val="Formatvorlage2"/>
            </w:pPr>
            <w:r>
              <w:t>Wörter: 268</w:t>
            </w:r>
          </w:p>
          <w:p w14:paraId="177E911D" w14:textId="77777777" w:rsidR="00A9556C" w:rsidRPr="00C33A1F" w:rsidRDefault="00A9556C" w:rsidP="00A9556C">
            <w:pPr>
              <w:pStyle w:val="Formatvorlage2"/>
            </w:pPr>
            <w:r>
              <w:t>Z</w:t>
            </w:r>
            <w:r w:rsidRPr="00C33A1F">
              <w:t xml:space="preserve">eichen: </w:t>
            </w:r>
            <w:r>
              <w:t>2 026</w:t>
            </w:r>
            <w:r w:rsidRPr="00C33A1F">
              <w:br/>
              <w:t>(mit Leerzeichen)</w:t>
            </w:r>
          </w:p>
          <w:p w14:paraId="6D91D123" w14:textId="77777777" w:rsidR="00A9556C" w:rsidRDefault="00A9556C" w:rsidP="00A9556C">
            <w:pPr>
              <w:pStyle w:val="Formatvorlage2"/>
            </w:pPr>
          </w:p>
          <w:p w14:paraId="0E11101F" w14:textId="77777777" w:rsidR="00A9556C" w:rsidRPr="00C33A1F" w:rsidRDefault="00A9556C" w:rsidP="00A9556C">
            <w:pPr>
              <w:pStyle w:val="Formatvorlage2"/>
            </w:pPr>
            <w:r>
              <w:t>erstellt am: 12.12.2019</w:t>
            </w:r>
          </w:p>
          <w:p w14:paraId="607F0F11" w14:textId="77777777" w:rsidR="00A9556C" w:rsidRPr="0044187A" w:rsidRDefault="00A9556C" w:rsidP="00CB36E1">
            <w:pPr>
              <w:pStyle w:val="Formatvorlage2"/>
              <w:rPr>
                <w:szCs w:val="20"/>
              </w:rPr>
            </w:pPr>
          </w:p>
        </w:tc>
      </w:tr>
      <w:tr w:rsidR="00A9556C" w:rsidRPr="0044187A" w14:paraId="2546C6BD" w14:textId="77777777" w:rsidTr="00CB36E1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CAD73F7" w14:textId="77777777" w:rsidR="00A9556C" w:rsidRPr="003F183E" w:rsidRDefault="00A9556C" w:rsidP="00CB36E1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448DBDC" w14:textId="77777777" w:rsidR="00AD7B27" w:rsidRPr="0038499F" w:rsidRDefault="00AD7B27" w:rsidP="008D7633">
      <w:pPr>
        <w:rPr>
          <w:szCs w:val="20"/>
        </w:rPr>
      </w:pPr>
      <w:bookmarkStart w:id="0" w:name="_GoBack"/>
      <w:bookmarkEnd w:id="0"/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2DB926" w14:textId="77777777" w:rsidR="00F76D63" w:rsidRDefault="00F76D63">
      <w:r>
        <w:separator/>
      </w:r>
    </w:p>
  </w:endnote>
  <w:endnote w:type="continuationSeparator" w:id="0">
    <w:p w14:paraId="4CDCD8A1" w14:textId="77777777" w:rsidR="00F76D63" w:rsidRDefault="00F76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8F903F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C61F2" w14:textId="77777777" w:rsidR="00F76D63" w:rsidRDefault="00F76D63">
      <w:r>
        <w:separator/>
      </w:r>
    </w:p>
  </w:footnote>
  <w:footnote w:type="continuationSeparator" w:id="0">
    <w:p w14:paraId="40AE7A22" w14:textId="77777777" w:rsidR="00F76D63" w:rsidRDefault="00F76D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91520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792ED3EA" wp14:editId="14849E37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1584C"/>
    <w:multiLevelType w:val="multilevel"/>
    <w:tmpl w:val="6960E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69B"/>
    <w:rsid w:val="000024D9"/>
    <w:rsid w:val="00003256"/>
    <w:rsid w:val="0001449A"/>
    <w:rsid w:val="0001520C"/>
    <w:rsid w:val="00026907"/>
    <w:rsid w:val="00031B68"/>
    <w:rsid w:val="00040EBF"/>
    <w:rsid w:val="00063C4D"/>
    <w:rsid w:val="00064165"/>
    <w:rsid w:val="000675C7"/>
    <w:rsid w:val="00090045"/>
    <w:rsid w:val="00092A1F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22F20"/>
    <w:rsid w:val="00137BD1"/>
    <w:rsid w:val="00145B48"/>
    <w:rsid w:val="001529E6"/>
    <w:rsid w:val="00153202"/>
    <w:rsid w:val="00156B0C"/>
    <w:rsid w:val="00166476"/>
    <w:rsid w:val="00166FB7"/>
    <w:rsid w:val="00171C51"/>
    <w:rsid w:val="001834D4"/>
    <w:rsid w:val="001A58CA"/>
    <w:rsid w:val="001B7003"/>
    <w:rsid w:val="001C39FF"/>
    <w:rsid w:val="001D26E4"/>
    <w:rsid w:val="001E0780"/>
    <w:rsid w:val="001E1DA6"/>
    <w:rsid w:val="001F3432"/>
    <w:rsid w:val="002046D3"/>
    <w:rsid w:val="002255DD"/>
    <w:rsid w:val="002268DF"/>
    <w:rsid w:val="00253494"/>
    <w:rsid w:val="00254A9B"/>
    <w:rsid w:val="00255FE8"/>
    <w:rsid w:val="00261795"/>
    <w:rsid w:val="00272508"/>
    <w:rsid w:val="00274F1D"/>
    <w:rsid w:val="002769DE"/>
    <w:rsid w:val="002819C3"/>
    <w:rsid w:val="00294782"/>
    <w:rsid w:val="002A202C"/>
    <w:rsid w:val="002A7F37"/>
    <w:rsid w:val="002C00E2"/>
    <w:rsid w:val="002C012A"/>
    <w:rsid w:val="002C36FE"/>
    <w:rsid w:val="002C5A66"/>
    <w:rsid w:val="002C6D41"/>
    <w:rsid w:val="002D4677"/>
    <w:rsid w:val="002D62F0"/>
    <w:rsid w:val="002E317B"/>
    <w:rsid w:val="002E48B5"/>
    <w:rsid w:val="002E59D6"/>
    <w:rsid w:val="002F18BB"/>
    <w:rsid w:val="002F466F"/>
    <w:rsid w:val="0031150D"/>
    <w:rsid w:val="003136F5"/>
    <w:rsid w:val="00324F84"/>
    <w:rsid w:val="00326F7E"/>
    <w:rsid w:val="003363A8"/>
    <w:rsid w:val="00350ACA"/>
    <w:rsid w:val="003514C3"/>
    <w:rsid w:val="00357C43"/>
    <w:rsid w:val="0036045D"/>
    <w:rsid w:val="00364DEF"/>
    <w:rsid w:val="00375A48"/>
    <w:rsid w:val="0038244F"/>
    <w:rsid w:val="0038276B"/>
    <w:rsid w:val="0038499F"/>
    <w:rsid w:val="003914C5"/>
    <w:rsid w:val="00392D5F"/>
    <w:rsid w:val="00395E78"/>
    <w:rsid w:val="003A1BA5"/>
    <w:rsid w:val="003D61A2"/>
    <w:rsid w:val="003E0D26"/>
    <w:rsid w:val="003E378F"/>
    <w:rsid w:val="003F1E1C"/>
    <w:rsid w:val="003F616A"/>
    <w:rsid w:val="004176D4"/>
    <w:rsid w:val="00420F79"/>
    <w:rsid w:val="004333E8"/>
    <w:rsid w:val="0044187A"/>
    <w:rsid w:val="00446899"/>
    <w:rsid w:val="00447689"/>
    <w:rsid w:val="0046235C"/>
    <w:rsid w:val="004629AD"/>
    <w:rsid w:val="004806AF"/>
    <w:rsid w:val="00486878"/>
    <w:rsid w:val="004B62AB"/>
    <w:rsid w:val="004B6888"/>
    <w:rsid w:val="004C4FDA"/>
    <w:rsid w:val="004C503A"/>
    <w:rsid w:val="004E057A"/>
    <w:rsid w:val="004E2322"/>
    <w:rsid w:val="004E2BD7"/>
    <w:rsid w:val="004E3281"/>
    <w:rsid w:val="004E3AF9"/>
    <w:rsid w:val="00510191"/>
    <w:rsid w:val="00521749"/>
    <w:rsid w:val="005254BE"/>
    <w:rsid w:val="00552DC0"/>
    <w:rsid w:val="0055550C"/>
    <w:rsid w:val="00563E60"/>
    <w:rsid w:val="00592833"/>
    <w:rsid w:val="005A214B"/>
    <w:rsid w:val="005A3974"/>
    <w:rsid w:val="005A5DC6"/>
    <w:rsid w:val="005A6A38"/>
    <w:rsid w:val="005A7C57"/>
    <w:rsid w:val="005C64A1"/>
    <w:rsid w:val="005E06F2"/>
    <w:rsid w:val="005E1468"/>
    <w:rsid w:val="005E3E61"/>
    <w:rsid w:val="005F2A75"/>
    <w:rsid w:val="005F3D5F"/>
    <w:rsid w:val="005F7B2E"/>
    <w:rsid w:val="005F7EDB"/>
    <w:rsid w:val="006016B0"/>
    <w:rsid w:val="0061051B"/>
    <w:rsid w:val="0061253D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329F"/>
    <w:rsid w:val="006B6CD1"/>
    <w:rsid w:val="006B7979"/>
    <w:rsid w:val="006C044C"/>
    <w:rsid w:val="006C6D45"/>
    <w:rsid w:val="006E5CC8"/>
    <w:rsid w:val="00701954"/>
    <w:rsid w:val="00703943"/>
    <w:rsid w:val="007046C4"/>
    <w:rsid w:val="007148FF"/>
    <w:rsid w:val="00716BDB"/>
    <w:rsid w:val="00717456"/>
    <w:rsid w:val="00730E66"/>
    <w:rsid w:val="00737DE1"/>
    <w:rsid w:val="00751517"/>
    <w:rsid w:val="00757DDE"/>
    <w:rsid w:val="00764AAC"/>
    <w:rsid w:val="00784EF5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4F6B"/>
    <w:rsid w:val="008078CF"/>
    <w:rsid w:val="008171AF"/>
    <w:rsid w:val="0083465B"/>
    <w:rsid w:val="00835351"/>
    <w:rsid w:val="008366E0"/>
    <w:rsid w:val="008429DC"/>
    <w:rsid w:val="0085079E"/>
    <w:rsid w:val="00853823"/>
    <w:rsid w:val="00857800"/>
    <w:rsid w:val="0086386E"/>
    <w:rsid w:val="00871847"/>
    <w:rsid w:val="0088698F"/>
    <w:rsid w:val="00893AA9"/>
    <w:rsid w:val="00894ADF"/>
    <w:rsid w:val="008A6F1F"/>
    <w:rsid w:val="008C3491"/>
    <w:rsid w:val="008C5079"/>
    <w:rsid w:val="008D2B30"/>
    <w:rsid w:val="008D3232"/>
    <w:rsid w:val="008D339E"/>
    <w:rsid w:val="008D7633"/>
    <w:rsid w:val="00910883"/>
    <w:rsid w:val="0092580A"/>
    <w:rsid w:val="0093490C"/>
    <w:rsid w:val="0093664F"/>
    <w:rsid w:val="00943BDF"/>
    <w:rsid w:val="00943EB0"/>
    <w:rsid w:val="00945CA5"/>
    <w:rsid w:val="009553BC"/>
    <w:rsid w:val="009557EA"/>
    <w:rsid w:val="00963959"/>
    <w:rsid w:val="00963D60"/>
    <w:rsid w:val="0096600A"/>
    <w:rsid w:val="00975C45"/>
    <w:rsid w:val="0098727C"/>
    <w:rsid w:val="009932A4"/>
    <w:rsid w:val="009A29AF"/>
    <w:rsid w:val="009B067B"/>
    <w:rsid w:val="009B1DEE"/>
    <w:rsid w:val="009B4822"/>
    <w:rsid w:val="009B5300"/>
    <w:rsid w:val="009B5DE9"/>
    <w:rsid w:val="009C5825"/>
    <w:rsid w:val="009C5F61"/>
    <w:rsid w:val="009D017F"/>
    <w:rsid w:val="009D0CC8"/>
    <w:rsid w:val="009D6C04"/>
    <w:rsid w:val="009E28F9"/>
    <w:rsid w:val="009E759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64B65"/>
    <w:rsid w:val="00A6502B"/>
    <w:rsid w:val="00A661F8"/>
    <w:rsid w:val="00A6672B"/>
    <w:rsid w:val="00A705C0"/>
    <w:rsid w:val="00A7131F"/>
    <w:rsid w:val="00A82224"/>
    <w:rsid w:val="00A87496"/>
    <w:rsid w:val="00A927D0"/>
    <w:rsid w:val="00A9556C"/>
    <w:rsid w:val="00A9705C"/>
    <w:rsid w:val="00A97B0A"/>
    <w:rsid w:val="00AA224C"/>
    <w:rsid w:val="00AA6262"/>
    <w:rsid w:val="00AB1EC7"/>
    <w:rsid w:val="00AD4128"/>
    <w:rsid w:val="00AD7705"/>
    <w:rsid w:val="00AD7B27"/>
    <w:rsid w:val="00AE06DB"/>
    <w:rsid w:val="00AE5378"/>
    <w:rsid w:val="00B040B8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7C20"/>
    <w:rsid w:val="00C615A2"/>
    <w:rsid w:val="00C65852"/>
    <w:rsid w:val="00C71923"/>
    <w:rsid w:val="00C72B49"/>
    <w:rsid w:val="00C77106"/>
    <w:rsid w:val="00C836C1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0216"/>
    <w:rsid w:val="00CF6534"/>
    <w:rsid w:val="00CF72EF"/>
    <w:rsid w:val="00CF7462"/>
    <w:rsid w:val="00D04FE4"/>
    <w:rsid w:val="00D313A4"/>
    <w:rsid w:val="00D32108"/>
    <w:rsid w:val="00D45693"/>
    <w:rsid w:val="00D469A4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C2286"/>
    <w:rsid w:val="00DD2F0A"/>
    <w:rsid w:val="00DE222D"/>
    <w:rsid w:val="00DE3025"/>
    <w:rsid w:val="00DF1C10"/>
    <w:rsid w:val="00DF1EE2"/>
    <w:rsid w:val="00E03F6F"/>
    <w:rsid w:val="00E043F4"/>
    <w:rsid w:val="00E04C83"/>
    <w:rsid w:val="00E14DD8"/>
    <w:rsid w:val="00E155F0"/>
    <w:rsid w:val="00E17E89"/>
    <w:rsid w:val="00E20D4D"/>
    <w:rsid w:val="00E2358B"/>
    <w:rsid w:val="00E34020"/>
    <w:rsid w:val="00E3479A"/>
    <w:rsid w:val="00E6269B"/>
    <w:rsid w:val="00E626E1"/>
    <w:rsid w:val="00E6313B"/>
    <w:rsid w:val="00E66783"/>
    <w:rsid w:val="00E725BB"/>
    <w:rsid w:val="00E76C0B"/>
    <w:rsid w:val="00E76D9B"/>
    <w:rsid w:val="00E77789"/>
    <w:rsid w:val="00E80515"/>
    <w:rsid w:val="00E954AC"/>
    <w:rsid w:val="00EA2954"/>
    <w:rsid w:val="00EB511E"/>
    <w:rsid w:val="00EB632F"/>
    <w:rsid w:val="00EC1396"/>
    <w:rsid w:val="00EE123F"/>
    <w:rsid w:val="00EE3F83"/>
    <w:rsid w:val="00EF15B4"/>
    <w:rsid w:val="00EF2F06"/>
    <w:rsid w:val="00F0149D"/>
    <w:rsid w:val="00F05D3F"/>
    <w:rsid w:val="00F06743"/>
    <w:rsid w:val="00F06F63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6067C"/>
    <w:rsid w:val="00F61445"/>
    <w:rsid w:val="00F71E39"/>
    <w:rsid w:val="00F73478"/>
    <w:rsid w:val="00F7550B"/>
    <w:rsid w:val="00F76D63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E64CF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7656DD60"/>
  <w15:docId w15:val="{15B7AB21-DC2D-4345-B812-0F8C2DAB2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E6269B"/>
    <w:rPr>
      <w:rFonts w:ascii="Arial" w:hAnsi="Arial" w:cs="Arial"/>
      <w:b/>
      <w:bCs/>
      <w:iCs/>
      <w:sz w:val="36"/>
      <w:szCs w:val="28"/>
    </w:rPr>
  </w:style>
  <w:style w:type="paragraph" w:customStyle="1" w:styleId="bodytext">
    <w:name w:val="bodytext"/>
    <w:basedOn w:val="Standard"/>
    <w:rsid w:val="003F616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StandardWeb">
    <w:name w:val="Normal (Web)"/>
    <w:basedOn w:val="Standard"/>
    <w:uiPriority w:val="99"/>
    <w:semiHidden/>
    <w:unhideWhenUsed/>
    <w:rsid w:val="00C57C2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2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96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62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rsten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369</Words>
  <Characters>2331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2695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Kirsten Kemper</dc:creator>
  <cp:lastModifiedBy>Kirsten Kemper</cp:lastModifiedBy>
  <cp:revision>3</cp:revision>
  <cp:lastPrinted>2007-09-03T14:44:00Z</cp:lastPrinted>
  <dcterms:created xsi:type="dcterms:W3CDTF">2019-12-12T09:01:00Z</dcterms:created>
  <dcterms:modified xsi:type="dcterms:W3CDTF">2019-12-12T09:02:00Z</dcterms:modified>
</cp:coreProperties>
</file>