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FCAA9" w14:textId="04CAB143" w:rsidR="005E1468" w:rsidRPr="00495CAB" w:rsidRDefault="00D313A4" w:rsidP="005E1468">
      <w:pPr>
        <w:pStyle w:val="Nagwek2"/>
      </w:pPr>
      <w:r>
        <w:t>HS slim SKY axxent firmy SIEGENIA:</w:t>
      </w:r>
      <w:r>
        <w:br/>
        <w:t>minimalistyczny design – lepiej doświetlone wnętrza</w:t>
      </w:r>
    </w:p>
    <w:p w14:paraId="6CCE7335" w14:textId="1C6C6D4A" w:rsidR="00A82224" w:rsidRPr="00B266AB" w:rsidRDefault="00900991" w:rsidP="00A82224">
      <w:pPr>
        <w:pStyle w:val="Nagwek1"/>
      </w:pPr>
      <w:r>
        <w:t>Do drewniano-aluminiowych konstrukcji podnoszono-przesuwnych</w:t>
      </w:r>
    </w:p>
    <w:p w14:paraId="4726B2D6" w14:textId="77777777" w:rsidR="005E1468" w:rsidRDefault="005E1468" w:rsidP="005E1468"/>
    <w:p w14:paraId="411FECF0" w14:textId="7104694E" w:rsidR="001139C0" w:rsidRDefault="00E31B69" w:rsidP="00E31B69">
      <w:r>
        <w:t xml:space="preserve">W ekskluzywnym budownictwie indywidualnym i komercyjnym liczą się innowacyjne koncepcje, w których zaciera się granica pomiędzy wnętrzem, a tym co na zewnątrz. Dlatego SIEGENIA bazując na sprawdzonym portfolio PORTAL HS tworzy nowe, całościowe systemy, które jeszcze lepiej spełnią te oczekiwania. Doskonałym przykładem takiego rozwiązania jest PORTAL HS slim SKY axxent, który jest bardzo łatwy w produkcji i montażu, a jego konstrukcja z maksymalnie ograniczonym udziałem profili wprowadza do wnętrz więcej naturalnego światła. </w:t>
      </w:r>
    </w:p>
    <w:p w14:paraId="2AD6AB64" w14:textId="77777777" w:rsidR="001139C0" w:rsidRDefault="001139C0" w:rsidP="00E31B69"/>
    <w:p w14:paraId="75C517E5" w14:textId="398DE3C2" w:rsidR="00F968EF" w:rsidRDefault="00E31B69" w:rsidP="00E31B69">
      <w:r>
        <w:t>Nowe rozwiązanie do drewniano-aluminiowych konstrukcji HS bazuje na wąskich profilach ramowych systemu PORTAL HS slim, których szerokość w części skrzydłowej i środkowej wynosi zaledwie 60 mm. Ponadto profile mogą być wykonane w całości z drewna bez stabilizatorów z innych materiałów. Zastosowanie kompaktowych elementów z systemu HS drewno 4.0 slim zapewnia wydajność procesów produkcyjnych i ułatwia ekonomiczne magazynowanie.</w:t>
      </w:r>
    </w:p>
    <w:p w14:paraId="5066C4AB" w14:textId="77777777" w:rsidR="00F968EF" w:rsidRDefault="00F968EF" w:rsidP="00E31B69"/>
    <w:p w14:paraId="4172DF89" w14:textId="6E4E09B1" w:rsidR="00943C20" w:rsidRPr="002E6B03" w:rsidRDefault="00716847" w:rsidP="00F968EF">
      <w:r>
        <w:t xml:space="preserve">Rozwiązanie to łączy w sobie zalety systemu HS slim SKY axxent i wyjątkowego płaskiego progu 0 mm. Całość gwarantuje maksymalną dostępność w obszarze przejścia zgodnie z wymaganiami normy DIN 18040-2, umożliwiając jednocześnie płynne połączenie stałego przeszklenia z posadzką. Ponadto kolorystykę progu można indywidualnie dopasować do materiału podłogi lub ramy. </w:t>
      </w:r>
    </w:p>
    <w:p w14:paraId="22C920EE" w14:textId="77777777" w:rsidR="00943C20" w:rsidRPr="002E6B03" w:rsidRDefault="00943C20" w:rsidP="00E31B69"/>
    <w:p w14:paraId="491E14D2" w14:textId="71A38D7C" w:rsidR="00184303" w:rsidRDefault="002E6B03" w:rsidP="00E31B69">
      <w:pPr>
        <w:rPr>
          <w:rFonts w:cs="Arial"/>
          <w:szCs w:val="20"/>
        </w:rPr>
      </w:pPr>
      <w:r>
        <w:rPr>
          <w:rFonts w:cs="Arial"/>
          <w:szCs w:val="20"/>
        </w:rPr>
        <w:t>Dodatkowym atutem wizualnym jest możliwość ukrycia ramy konstrukcji HS w ścianie, pod tynkiem</w:t>
      </w:r>
      <w:r w:rsidR="00E204B3">
        <w:rPr>
          <w:rFonts w:cs="Arial"/>
          <w:szCs w:val="20"/>
        </w:rPr>
        <w:t>,</w:t>
      </w:r>
      <w:r>
        <w:rPr>
          <w:rFonts w:cs="Arial"/>
          <w:szCs w:val="20"/>
        </w:rPr>
        <w:t xml:space="preserve"> dzięki czemu od wewnątrz widoczny będzie jedynie wąski profil skrzydł</w:t>
      </w:r>
      <w:r w:rsidR="00E204B3">
        <w:rPr>
          <w:rFonts w:cs="Arial"/>
          <w:szCs w:val="20"/>
        </w:rPr>
        <w:t>a</w:t>
      </w:r>
      <w:r>
        <w:rPr>
          <w:rFonts w:cs="Arial"/>
          <w:szCs w:val="20"/>
        </w:rPr>
        <w:t>. Oprócz atrakcyjnego wyglądu, istotną zaletą HS slim SKY axxent jest również maksymalna dostępność, która poprawia komfort i jakość życia</w:t>
      </w:r>
      <w:r>
        <w:t xml:space="preserve"> użytkowników niezależnie od ich wieku. Wynika to z zastosowania szyny jezdnej, która jest całkowicie zagłębiona w profilu, oraz pr</w:t>
      </w:r>
      <w:r w:rsidR="00E204B3">
        <w:t>o</w:t>
      </w:r>
      <w:r>
        <w:t>gu bez żadnych pochyłości.</w:t>
      </w:r>
    </w:p>
    <w:p w14:paraId="2DB9BD21" w14:textId="7E8964B7" w:rsidR="00184303" w:rsidRPr="00142382" w:rsidRDefault="00547EE1" w:rsidP="0073303D">
      <w:pPr>
        <w:pStyle w:val="Nagwek4"/>
      </w:pPr>
      <w:r>
        <w:lastRenderedPageBreak/>
        <w:t>Indywidualna aranżacja komfortowej przestrzeni</w:t>
      </w:r>
    </w:p>
    <w:p w14:paraId="52E6720B" w14:textId="12F133AB" w:rsidR="00E31B69" w:rsidRDefault="00E31B69" w:rsidP="00E31B69">
      <w:r>
        <w:t>Proste, subtelne wzornictwo HS slim SKY axxent idealnie wpisuje się trend ekskluzywnych rozwiązań w nowoczesnej architekturze.</w:t>
      </w:r>
      <w:r>
        <w:rPr>
          <w:rFonts w:cs="Arial"/>
          <w:szCs w:val="20"/>
        </w:rPr>
        <w:t xml:space="preserve"> Na życzenie klienta konstrukcja może być uzupełniona o dodatkowe elementy, by zapewnić jeszcze bardziej komfortową przestrzeń. Producenci i użytkownicy indywidualni mają do wyboru liczne dodatkowe opcje dedykowane do konstrukcji HS SIEGENIA: </w:t>
      </w:r>
      <w:r>
        <w:rPr>
          <w:rFonts w:cs="Arial"/>
          <w:color w:val="000000"/>
          <w:szCs w:val="20"/>
        </w:rPr>
        <w:t>począwszy od funkcji SOFT CLOSE, która delikatnie wyhamowuje ciężkie skrzydła tuż przed osiągnięciem pozycji końcowej</w:t>
      </w:r>
      <w:r>
        <w:rPr>
          <w:rFonts w:cs="Arial"/>
          <w:szCs w:val="20"/>
        </w:rPr>
        <w:t xml:space="preserve"> i powoli dociąga je w położenie zamknięte, aż po zabezpieczenia antywłamaniowe w klasie RC2. Dzięki temu, że system jest kompatybilny ze wszystkimi przetestowanymi akcesoriami</w:t>
      </w:r>
      <w:r>
        <w:t xml:space="preserve"> do profesjonalnej zabudowy progu ECO PASS, finalnie otrzymujemy kompleksowe rozwiązanie o wysokich parametrach bezpieczeństwa i szczelności spełniające wymogi aktualnych norm. </w:t>
      </w:r>
    </w:p>
    <w:p w14:paraId="0845CD40" w14:textId="77777777" w:rsidR="00E31B69" w:rsidRDefault="00E31B69" w:rsidP="00E31B69"/>
    <w:p w14:paraId="5EE8BB75" w14:textId="2214DA82" w:rsidR="001E796B" w:rsidRDefault="001E796B" w:rsidP="00E31B69">
      <w:r>
        <w:t xml:space="preserve">Dopełnieniem estetycznej perfekcji jest nowy, </w:t>
      </w:r>
      <w:r>
        <w:rPr>
          <w:rFonts w:cs="Arial"/>
          <w:szCs w:val="20"/>
        </w:rPr>
        <w:t>dostępny opcjonalnie napęd DRIVE axxent LS,</w:t>
      </w:r>
      <w:r>
        <w:t xml:space="preserve"> </w:t>
      </w:r>
      <w:r>
        <w:rPr>
          <w:rFonts w:cs="Arial"/>
          <w:szCs w:val="20"/>
        </w:rPr>
        <w:t xml:space="preserve">który umożliwia automatyczne podnoszenie i przesuwanie skrzydeł. Napęd </w:t>
      </w:r>
      <w:r>
        <w:t>jest montowany w ukryty sposób</w:t>
      </w:r>
      <w:r>
        <w:rPr>
          <w:rFonts w:cs="Arial"/>
          <w:szCs w:val="20"/>
        </w:rPr>
        <w:t>, dzięki czemu nie zaburza wyglądu całej konstrukcji.</w:t>
      </w:r>
      <w:r>
        <w:t xml:space="preserve"> Jako rozwiązanie klasy Premium, spełniające najwyższe standardy wzornicze, może być montowany nawet w bardzo wąskich profilach bez stosowania dodatkowych elementów, listew czy osłon. Jedynym elementem wskazującym na to, że mamy do czynienia z konstrukcją automatyczną jest dyskretny przycisk sterujący. </w:t>
      </w:r>
    </w:p>
    <w:p w14:paraId="600CB340" w14:textId="0A3A7D72" w:rsidR="00E31B69" w:rsidRDefault="00547EE1" w:rsidP="00547EE1">
      <w:pPr>
        <w:pStyle w:val="Nagwek4"/>
      </w:pPr>
      <w:r>
        <w:t>Łatwe projektowanie i montaż</w:t>
      </w:r>
    </w:p>
    <w:p w14:paraId="46846763" w14:textId="02E6ACE9" w:rsidR="006B4991" w:rsidRDefault="00044545" w:rsidP="006B4991">
      <w:r>
        <w:t xml:space="preserve">Z punktu widzenia producentów stolarki niewątpliwą zaletą HS slim SKY axxent, jest łatwość projektowania i montażu. Nowe rozwiązanie daje im dostęp do kompaktowego asortymentu HS PORTAL, który łączy ograniczoną liczbę elementów z maksymalną funkcjonalnością. Dzięki temu producenci dużych przeszklonych konstrukcji mogą korzystać z utrwalonych procesów obróbki i montażu. Dodatkową przewagą w produkcji konstrukcji HS jest oferta dostawy progu w postaci pakietu COMFORT UNIT. Oznacza to możliwość zakupu i dostawy progu w formie kompletnych zestawów przygotowanych pod konkretne zamówienie. </w:t>
      </w:r>
    </w:p>
    <w:p w14:paraId="08BF8F96" w14:textId="607F18A1" w:rsidR="00547EE1" w:rsidRDefault="00547EE1" w:rsidP="00E31B69"/>
    <w:p w14:paraId="56E5381A" w14:textId="77777777" w:rsidR="00044545" w:rsidRDefault="00044545" w:rsidP="00E31B69"/>
    <w:p w14:paraId="6FE8D411" w14:textId="77777777" w:rsidR="00E31B69" w:rsidRPr="00B55070" w:rsidRDefault="00E31B69" w:rsidP="005E1468"/>
    <w:p w14:paraId="0A3B0B57" w14:textId="77777777" w:rsidR="005F3D5F" w:rsidRDefault="005F3D5F" w:rsidP="005E1468"/>
    <w:p w14:paraId="038B81CF" w14:textId="77777777" w:rsidR="009A1C1F" w:rsidRDefault="009A1C1F" w:rsidP="005E1468"/>
    <w:p w14:paraId="039F860E" w14:textId="77777777" w:rsidR="009A1C1F" w:rsidRDefault="009A1C1F" w:rsidP="005E1468"/>
    <w:p w14:paraId="768DBF6E" w14:textId="77777777" w:rsidR="009A1C1F" w:rsidRDefault="009A1C1F" w:rsidP="005E1468"/>
    <w:p w14:paraId="770AB441" w14:textId="77777777" w:rsidR="009A1C1F" w:rsidRDefault="009A1C1F" w:rsidP="005E1468"/>
    <w:p w14:paraId="0A0216A0" w14:textId="77777777" w:rsidR="009A1C1F" w:rsidRDefault="009A1C1F" w:rsidP="005E1468"/>
    <w:p w14:paraId="35EE6C06" w14:textId="77777777" w:rsidR="009A1C1F" w:rsidRDefault="009A1C1F" w:rsidP="005E1468"/>
    <w:p w14:paraId="7989CA90" w14:textId="77777777" w:rsidR="009A1C1F" w:rsidRDefault="009A1C1F" w:rsidP="005E1468"/>
    <w:p w14:paraId="72E44B6B" w14:textId="77777777" w:rsidR="009A1C1F" w:rsidRDefault="009A1C1F" w:rsidP="005E1468"/>
    <w:p w14:paraId="162ED017" w14:textId="77777777" w:rsidR="005E1468" w:rsidRDefault="005E1468" w:rsidP="005A7C57">
      <w:pPr>
        <w:pStyle w:val="Nagwek4"/>
      </w:pPr>
      <w:r>
        <w:t>Podpisy pod ilustracjami</w:t>
      </w:r>
    </w:p>
    <w:p w14:paraId="1CF1C0C6" w14:textId="77777777" w:rsidR="002A7F37" w:rsidRDefault="002A7F37" w:rsidP="002A7F37">
      <w:r>
        <w:t>Źródło: SIEGENIA</w:t>
      </w:r>
    </w:p>
    <w:p w14:paraId="017D2B2C" w14:textId="77777777" w:rsidR="002A7F37" w:rsidRPr="002A7F37" w:rsidRDefault="002A7F37" w:rsidP="002A7F37"/>
    <w:p w14:paraId="573A1324" w14:textId="7C58D0C2" w:rsidR="006B4991" w:rsidRPr="00142382" w:rsidRDefault="005E1468" w:rsidP="006B4991">
      <w:pPr>
        <w:rPr>
          <w:bCs/>
          <w:i/>
        </w:rPr>
      </w:pPr>
      <w:r>
        <w:rPr>
          <w:bCs/>
          <w:i/>
        </w:rPr>
        <w:t>Motyw I: SIE_PORTAL_HS slim SKY axxent_Interieur.jpg</w:t>
      </w:r>
    </w:p>
    <w:p w14:paraId="69FD3EDE" w14:textId="1CA91A6D" w:rsidR="006B4991" w:rsidRPr="00142382" w:rsidRDefault="006B4991" w:rsidP="006B4991">
      <w:r>
        <w:t>HS slim SKY axxent firmy SIEGENIA zaciera granicę pomiędzy wnętrzem, a tym co na zewnątrz: konstrukcja systemu z maksymalnie ograniczonym udziałem profili wprowadza do wnętrz więcej słońca.</w:t>
      </w:r>
    </w:p>
    <w:p w14:paraId="24E4E483" w14:textId="77777777" w:rsidR="000C3D78" w:rsidRDefault="000C3D78" w:rsidP="005E1468"/>
    <w:p w14:paraId="2279ABE7" w14:textId="72D66784" w:rsidR="005E1468" w:rsidRPr="00E204B3" w:rsidRDefault="005E1468" w:rsidP="005E1468">
      <w:pPr>
        <w:rPr>
          <w:bCs/>
          <w:i/>
          <w:lang w:val="de-DE"/>
        </w:rPr>
      </w:pPr>
      <w:proofErr w:type="spellStart"/>
      <w:r w:rsidRPr="00E204B3">
        <w:rPr>
          <w:bCs/>
          <w:i/>
          <w:lang w:val="de-DE"/>
        </w:rPr>
        <w:t>Motyw</w:t>
      </w:r>
      <w:proofErr w:type="spellEnd"/>
      <w:r w:rsidRPr="00E204B3">
        <w:rPr>
          <w:bCs/>
          <w:i/>
          <w:lang w:val="de-DE"/>
        </w:rPr>
        <w:t xml:space="preserve"> II: SIE_PORTAL_HS </w:t>
      </w:r>
      <w:proofErr w:type="spellStart"/>
      <w:r w:rsidRPr="00E204B3">
        <w:rPr>
          <w:bCs/>
          <w:i/>
          <w:lang w:val="de-DE"/>
        </w:rPr>
        <w:t>slim</w:t>
      </w:r>
      <w:proofErr w:type="spellEnd"/>
      <w:r w:rsidRPr="00E204B3">
        <w:rPr>
          <w:bCs/>
          <w:i/>
          <w:lang w:val="de-DE"/>
        </w:rPr>
        <w:t xml:space="preserve"> SKY axxent_Detail_Festglasbereich.jpg </w:t>
      </w:r>
    </w:p>
    <w:p w14:paraId="2393D8E1" w14:textId="075EB8A2" w:rsidR="00E6135C" w:rsidRDefault="00E6135C" w:rsidP="00E6135C">
      <w:r>
        <w:t xml:space="preserve">HS </w:t>
      </w:r>
      <w:proofErr w:type="spellStart"/>
      <w:r>
        <w:t>slim</w:t>
      </w:r>
      <w:proofErr w:type="spellEnd"/>
      <w:r>
        <w:t xml:space="preserve"> SKY </w:t>
      </w:r>
      <w:proofErr w:type="spellStart"/>
      <w:r>
        <w:t>axxent</w:t>
      </w:r>
      <w:proofErr w:type="spellEnd"/>
      <w:r>
        <w:t xml:space="preserve"> posiada próg 0 mm ze stałym przeszkleniem aż do posadzki i pasuje do każdego wnętrza dzięki możliwości wyboru progu w dowolnym kolorze.  </w:t>
      </w:r>
    </w:p>
    <w:p w14:paraId="08CD4DC1" w14:textId="2CDB924D" w:rsidR="009A1C1F" w:rsidRDefault="009A1C1F">
      <w:pPr>
        <w:spacing w:line="240" w:lineRule="auto"/>
        <w:rPr>
          <w:rFonts w:cs="Arial"/>
          <w:bCs/>
          <w:i/>
          <w:szCs w:val="22"/>
        </w:rPr>
      </w:pPr>
    </w:p>
    <w:p w14:paraId="54228C2D" w14:textId="5B69C874" w:rsidR="009A1C1F" w:rsidRPr="00E204B3" w:rsidRDefault="009A1C1F" w:rsidP="009A1C1F">
      <w:pPr>
        <w:pStyle w:val="Nagwek3"/>
        <w:rPr>
          <w:lang w:val="de-DE"/>
        </w:rPr>
      </w:pPr>
      <w:proofErr w:type="spellStart"/>
      <w:r w:rsidRPr="00E204B3">
        <w:rPr>
          <w:lang w:val="de-DE"/>
        </w:rPr>
        <w:t>Motyw</w:t>
      </w:r>
      <w:proofErr w:type="spellEnd"/>
      <w:r w:rsidRPr="00E204B3">
        <w:rPr>
          <w:lang w:val="de-DE"/>
        </w:rPr>
        <w:t xml:space="preserve"> III: SIE_PORTAL_HS slim_Holz-Alu_Querschnitt.jpg</w:t>
      </w:r>
    </w:p>
    <w:p w14:paraId="4C6883D9" w14:textId="75474BE2" w:rsidR="009A1C1F" w:rsidRDefault="009A1C1F" w:rsidP="009A1C1F">
      <w:pPr>
        <w:rPr>
          <w:szCs w:val="20"/>
        </w:rPr>
      </w:pPr>
      <w:r>
        <w:t xml:space="preserve">HS </w:t>
      </w:r>
      <w:proofErr w:type="spellStart"/>
      <w:r>
        <w:t>slim</w:t>
      </w:r>
      <w:proofErr w:type="spellEnd"/>
      <w:r>
        <w:t xml:space="preserve"> SKY </w:t>
      </w:r>
      <w:proofErr w:type="spellStart"/>
      <w:r>
        <w:t>axxent</w:t>
      </w:r>
      <w:proofErr w:type="spellEnd"/>
      <w:r>
        <w:t xml:space="preserve"> bazuje na wąskich profilach ramowych, których szerokość w części skrzydłowej i środkowej wynosi zaledwie 60 mm – wykonane w całości z drewna nie wymagają zastosowania stabilizatorów z innych materiałów.</w:t>
      </w:r>
    </w:p>
    <w:p w14:paraId="18EBA9B6" w14:textId="77777777" w:rsidR="009A1C1F" w:rsidRPr="00E14DD8" w:rsidRDefault="009A1C1F" w:rsidP="009A1C1F">
      <w:pPr>
        <w:rPr>
          <w:szCs w:val="20"/>
        </w:rPr>
      </w:pPr>
    </w:p>
    <w:p w14:paraId="6D09D8D4" w14:textId="6A0D13A1" w:rsidR="000C3D78" w:rsidRPr="00E204B3" w:rsidRDefault="000C3D78" w:rsidP="000C3D78">
      <w:pPr>
        <w:pStyle w:val="Nagwek3"/>
        <w:rPr>
          <w:lang w:val="de-DE"/>
        </w:rPr>
      </w:pPr>
      <w:proofErr w:type="spellStart"/>
      <w:r w:rsidRPr="00E204B3">
        <w:rPr>
          <w:lang w:val="de-DE"/>
        </w:rPr>
        <w:t>Motyw</w:t>
      </w:r>
      <w:proofErr w:type="spellEnd"/>
      <w:r w:rsidRPr="00E204B3">
        <w:rPr>
          <w:lang w:val="de-DE"/>
        </w:rPr>
        <w:t xml:space="preserve"> IV: SIE_PORTAL_HS </w:t>
      </w:r>
      <w:proofErr w:type="spellStart"/>
      <w:r w:rsidRPr="00E204B3">
        <w:rPr>
          <w:lang w:val="de-DE"/>
        </w:rPr>
        <w:t>slim</w:t>
      </w:r>
      <w:proofErr w:type="spellEnd"/>
      <w:r w:rsidRPr="00E204B3">
        <w:rPr>
          <w:lang w:val="de-DE"/>
        </w:rPr>
        <w:t xml:space="preserve"> SKY axxent_Durchgangsbereich.jpg</w:t>
      </w:r>
    </w:p>
    <w:p w14:paraId="47429920" w14:textId="0FB16C56" w:rsidR="00BC0152" w:rsidRDefault="00BC0152" w:rsidP="00E6135C">
      <w:r>
        <w:t>Perfekcyjny w każdym calu: HS slim SKY axxent wyróżnia się płaskim progiem 0 mm i możliwością wykonania bezpiecznej, sprawdzonej zabudowy.</w:t>
      </w:r>
    </w:p>
    <w:p w14:paraId="6B3016C0" w14:textId="7C77FAE0" w:rsidR="000C3D78" w:rsidRDefault="000C3D78" w:rsidP="000C3D78">
      <w:r>
        <w:tab/>
      </w:r>
    </w:p>
    <w:p w14:paraId="3EA42E4A" w14:textId="77777777" w:rsidR="00E4205A" w:rsidRDefault="00E4205A" w:rsidP="000C3D78"/>
    <w:p w14:paraId="78006505" w14:textId="77777777" w:rsidR="00E4205A" w:rsidRDefault="00E4205A" w:rsidP="000C3D78"/>
    <w:p w14:paraId="0241DE22" w14:textId="77777777" w:rsidR="00E4205A" w:rsidRDefault="00E4205A" w:rsidP="000C3D78"/>
    <w:p w14:paraId="5614CAB4" w14:textId="77777777" w:rsidR="00E4205A" w:rsidRDefault="00E4205A" w:rsidP="000C3D78"/>
    <w:p w14:paraId="11602C63" w14:textId="77777777" w:rsidR="000C3D78" w:rsidRDefault="000C3D78" w:rsidP="000C3D78"/>
    <w:p w14:paraId="2D25395D" w14:textId="77777777" w:rsidR="00391394" w:rsidRDefault="00391394" w:rsidP="008D7633"/>
    <w:p w14:paraId="7C0BCEFF" w14:textId="77777777" w:rsidR="008D7633" w:rsidRPr="00E14DD8" w:rsidRDefault="008D7633" w:rsidP="008D7633">
      <w:pPr>
        <w:rPr>
          <w:szCs w:val="20"/>
        </w:rPr>
      </w:pPr>
    </w:p>
    <w:p w14:paraId="6C10F66F" w14:textId="77777777" w:rsidR="008D7633" w:rsidRPr="00E14DD8" w:rsidRDefault="008D7633" w:rsidP="008D7633">
      <w:pPr>
        <w:rPr>
          <w:szCs w:val="20"/>
        </w:rPr>
      </w:pPr>
    </w:p>
    <w:p w14:paraId="61CAEC72"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716E49D" w14:textId="77777777" w:rsidTr="0044187A">
        <w:tc>
          <w:tcPr>
            <w:tcW w:w="3348" w:type="dxa"/>
            <w:tcBorders>
              <w:top w:val="nil"/>
              <w:left w:val="nil"/>
              <w:bottom w:val="nil"/>
              <w:right w:val="nil"/>
            </w:tcBorders>
          </w:tcPr>
          <w:p w14:paraId="40DDAF73" w14:textId="77777777" w:rsidR="008D7633" w:rsidRPr="00E204B3" w:rsidRDefault="008D7633" w:rsidP="007A5EB4">
            <w:pPr>
              <w:pStyle w:val="Formatvorlage2"/>
              <w:rPr>
                <w:u w:val="single"/>
                <w:lang w:val="de-DE"/>
              </w:rPr>
            </w:pPr>
            <w:proofErr w:type="spellStart"/>
            <w:r w:rsidRPr="00E204B3">
              <w:rPr>
                <w:u w:val="single"/>
                <w:lang w:val="de-DE"/>
              </w:rPr>
              <w:lastRenderedPageBreak/>
              <w:t>Wydawca</w:t>
            </w:r>
            <w:proofErr w:type="spellEnd"/>
          </w:p>
          <w:p w14:paraId="13A0A70C" w14:textId="77777777" w:rsidR="008D7633" w:rsidRPr="00E204B3" w:rsidRDefault="008D7633" w:rsidP="007A5EB4">
            <w:pPr>
              <w:pStyle w:val="Formatvorlage2"/>
              <w:rPr>
                <w:lang w:val="de-DE"/>
              </w:rPr>
            </w:pPr>
            <w:r w:rsidRPr="00E204B3">
              <w:rPr>
                <w:lang w:val="de-DE"/>
              </w:rPr>
              <w:t xml:space="preserve">SIEGENIA </w:t>
            </w:r>
            <w:r w:rsidR="00486878" w:rsidRPr="00E204B3">
              <w:rPr>
                <w:lang w:val="de-DE"/>
              </w:rPr>
              <w:t>GRUPPE</w:t>
            </w:r>
          </w:p>
          <w:p w14:paraId="153529CA" w14:textId="77777777" w:rsidR="008D7633" w:rsidRPr="00E204B3" w:rsidRDefault="008D7633" w:rsidP="007A5EB4">
            <w:pPr>
              <w:pStyle w:val="Formatvorlage2"/>
              <w:rPr>
                <w:lang w:val="de-DE"/>
              </w:rPr>
            </w:pPr>
            <w:r w:rsidRPr="00E204B3">
              <w:rPr>
                <w:lang w:val="de-DE"/>
              </w:rPr>
              <w:t>Marketing-Kommunikation</w:t>
            </w:r>
          </w:p>
          <w:p w14:paraId="3390E73A" w14:textId="77777777" w:rsidR="006161A2" w:rsidRPr="00E204B3" w:rsidRDefault="006161A2" w:rsidP="006161A2">
            <w:pPr>
              <w:pStyle w:val="Formatvorlage2"/>
              <w:rPr>
                <w:lang w:val="de-DE"/>
              </w:rPr>
            </w:pPr>
            <w:r w:rsidRPr="00E204B3">
              <w:rPr>
                <w:lang w:val="de-DE"/>
              </w:rPr>
              <w:t>Industriestraße 1 - 3</w:t>
            </w:r>
          </w:p>
          <w:p w14:paraId="5903626D" w14:textId="77777777" w:rsidR="008D7633" w:rsidRPr="00E204B3" w:rsidRDefault="008D7633" w:rsidP="007A5EB4">
            <w:pPr>
              <w:pStyle w:val="Formatvorlage2"/>
              <w:rPr>
                <w:lang w:val="de-DE"/>
              </w:rPr>
            </w:pPr>
            <w:r w:rsidRPr="00E204B3">
              <w:rPr>
                <w:lang w:val="de-DE"/>
              </w:rPr>
              <w:t>D - 57234 Wilnsdorf</w:t>
            </w:r>
          </w:p>
          <w:p w14:paraId="71E3DEF0" w14:textId="77777777" w:rsidR="008D7633" w:rsidRPr="00E204B3" w:rsidRDefault="00FD182E" w:rsidP="007A5EB4">
            <w:pPr>
              <w:pStyle w:val="Formatvorlage2"/>
              <w:rPr>
                <w:lang w:val="de-DE"/>
              </w:rPr>
            </w:pPr>
            <w:r w:rsidRPr="00E204B3">
              <w:rPr>
                <w:lang w:val="de-DE"/>
              </w:rPr>
              <w:t xml:space="preserve">Tel.: </w:t>
            </w:r>
            <w:r w:rsidR="008D7633" w:rsidRPr="00E204B3">
              <w:rPr>
                <w:lang w:val="de-DE"/>
              </w:rPr>
              <w:t>+49 271</w:t>
            </w:r>
            <w:r w:rsidR="0088698F" w:rsidRPr="00E204B3">
              <w:rPr>
                <w:lang w:val="de-DE"/>
              </w:rPr>
              <w:t xml:space="preserve"> </w:t>
            </w:r>
            <w:r w:rsidRPr="00E204B3">
              <w:rPr>
                <w:lang w:val="de-DE"/>
              </w:rPr>
              <w:t>39</w:t>
            </w:r>
            <w:r w:rsidR="008D7633" w:rsidRPr="00E204B3">
              <w:rPr>
                <w:lang w:val="de-DE"/>
              </w:rPr>
              <w:t>31-</w:t>
            </w:r>
            <w:r w:rsidR="00456C18" w:rsidRPr="00E204B3">
              <w:rPr>
                <w:lang w:val="de-DE"/>
              </w:rPr>
              <w:t>1176</w:t>
            </w:r>
          </w:p>
          <w:p w14:paraId="4DEC9A3E" w14:textId="77777777" w:rsidR="008D7633" w:rsidRPr="00E204B3" w:rsidRDefault="0088698F" w:rsidP="007A5EB4">
            <w:pPr>
              <w:pStyle w:val="Formatvorlage2"/>
              <w:rPr>
                <w:lang w:val="de-DE"/>
              </w:rPr>
            </w:pPr>
            <w:r w:rsidRPr="00E204B3">
              <w:rPr>
                <w:lang w:val="de-DE"/>
              </w:rPr>
              <w:t>E</w:t>
            </w:r>
            <w:r w:rsidR="008D7633" w:rsidRPr="00E204B3">
              <w:rPr>
                <w:lang w:val="de-DE"/>
              </w:rPr>
              <w:t xml:space="preserve">-Mail: </w:t>
            </w:r>
            <w:r w:rsidR="00B47777" w:rsidRPr="00E204B3">
              <w:rPr>
                <w:lang w:val="de-DE"/>
              </w:rPr>
              <w:t>p</w:t>
            </w:r>
            <w:r w:rsidR="001F3432" w:rsidRPr="00E204B3">
              <w:rPr>
                <w:lang w:val="de-DE"/>
              </w:rPr>
              <w:t>r@siegenia</w:t>
            </w:r>
            <w:r w:rsidR="008D7633" w:rsidRPr="00E204B3">
              <w:rPr>
                <w:lang w:val="de-DE"/>
              </w:rPr>
              <w:t>.com</w:t>
            </w:r>
          </w:p>
          <w:p w14:paraId="08E61C83" w14:textId="77777777" w:rsidR="002E59D6" w:rsidRDefault="00510191" w:rsidP="007A5EB4">
            <w:pPr>
              <w:pStyle w:val="Formatvorlage2"/>
            </w:pPr>
            <w:r>
              <w:t>www.siegenia</w:t>
            </w:r>
            <w:r w:rsidR="008D7633">
              <w:t>.</w:t>
            </w:r>
            <w:r>
              <w:t>com</w:t>
            </w:r>
          </w:p>
          <w:p w14:paraId="7EE074D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3EFAFEF" w14:textId="77777777" w:rsidR="008D7633" w:rsidRPr="0044187A" w:rsidRDefault="008D7633" w:rsidP="007A5EB4">
            <w:pPr>
              <w:pStyle w:val="Formatvorlage2"/>
              <w:rPr>
                <w:u w:val="single"/>
              </w:rPr>
            </w:pPr>
            <w:r>
              <w:rPr>
                <w:u w:val="single"/>
              </w:rPr>
              <w:t>Redakcja / osoba do kontaktu</w:t>
            </w:r>
          </w:p>
          <w:p w14:paraId="1D3D041F" w14:textId="77777777" w:rsidR="008D7633" w:rsidRDefault="008D7633" w:rsidP="007A5EB4">
            <w:pPr>
              <w:pStyle w:val="Formatvorlage2"/>
            </w:pPr>
            <w:r>
              <w:t>Beata Fiedosichin</w:t>
            </w:r>
          </w:p>
          <w:p w14:paraId="48D3D7C0" w14:textId="77777777" w:rsidR="00122FEC" w:rsidRPr="00C33A1F" w:rsidRDefault="00122FEC" w:rsidP="00122FEC">
            <w:pPr>
              <w:pStyle w:val="Formatvorlage2"/>
            </w:pPr>
            <w:r>
              <w:t>Dział Marketingu i Redakcji Technicznej</w:t>
            </w:r>
          </w:p>
          <w:p w14:paraId="0208CD53" w14:textId="77777777" w:rsidR="00122FEC" w:rsidRPr="00C33A1F" w:rsidRDefault="00122FEC" w:rsidP="00122FEC">
            <w:pPr>
              <w:pStyle w:val="Formatvorlage2"/>
            </w:pPr>
            <w:r>
              <w:t>Osssowskiego 64</w:t>
            </w:r>
          </w:p>
          <w:p w14:paraId="26B9A433" w14:textId="77777777" w:rsidR="00122FEC" w:rsidRPr="00C33A1F" w:rsidRDefault="00122FEC" w:rsidP="00122FEC">
            <w:pPr>
              <w:pStyle w:val="Formatvorlage2"/>
            </w:pPr>
            <w:r>
              <w:t>46-203 Kluczbork</w:t>
            </w:r>
            <w:r>
              <w:br/>
              <w:t>Tel.: +48 77 44 77 747</w:t>
            </w:r>
          </w:p>
          <w:p w14:paraId="3ADCF11A" w14:textId="77777777" w:rsidR="008D7633" w:rsidRPr="00C55524" w:rsidRDefault="0088698F" w:rsidP="007A5EB4">
            <w:pPr>
              <w:pStyle w:val="Formatvorlage2"/>
              <w:rPr>
                <w:lang w:val="it-IT"/>
              </w:rPr>
            </w:pPr>
            <w:r>
              <w:t>e-mail: beata.fiedosichin@siegenia.com</w:t>
            </w:r>
          </w:p>
          <w:p w14:paraId="491A423E" w14:textId="77777777" w:rsidR="008D7633" w:rsidRDefault="00716BDB" w:rsidP="007A5EB4">
            <w:pPr>
              <w:pStyle w:val="Formatvorlage2"/>
            </w:pPr>
            <w:r>
              <w:t>www.siegenia.com</w:t>
            </w:r>
          </w:p>
          <w:p w14:paraId="0F6C2F86" w14:textId="77777777" w:rsidR="00716BDB" w:rsidRPr="003F183E" w:rsidRDefault="00716BDB" w:rsidP="007A5EB4">
            <w:pPr>
              <w:pStyle w:val="Formatvorlage2"/>
            </w:pPr>
          </w:p>
        </w:tc>
        <w:tc>
          <w:tcPr>
            <w:tcW w:w="1800" w:type="dxa"/>
            <w:tcBorders>
              <w:top w:val="nil"/>
              <w:left w:val="nil"/>
              <w:bottom w:val="nil"/>
              <w:right w:val="nil"/>
            </w:tcBorders>
          </w:tcPr>
          <w:p w14:paraId="4467E9D7" w14:textId="77777777" w:rsidR="008D7633" w:rsidRPr="0044187A" w:rsidRDefault="008D7633" w:rsidP="007A5EB4">
            <w:pPr>
              <w:pStyle w:val="Formatvorlage2"/>
              <w:rPr>
                <w:u w:val="single"/>
              </w:rPr>
            </w:pPr>
            <w:r>
              <w:rPr>
                <w:u w:val="single"/>
              </w:rPr>
              <w:t>Informacje o tekście</w:t>
            </w:r>
          </w:p>
          <w:p w14:paraId="6182C5DA" w14:textId="77777777" w:rsidR="008D7633" w:rsidRPr="00C33A1F" w:rsidRDefault="008D7633" w:rsidP="007A5EB4">
            <w:pPr>
              <w:pStyle w:val="Formatvorlage2"/>
            </w:pPr>
            <w:r>
              <w:t>Strony: 2</w:t>
            </w:r>
          </w:p>
          <w:p w14:paraId="70ED39D9" w14:textId="36F8E32F" w:rsidR="008D7633" w:rsidRPr="00C33A1F" w:rsidRDefault="008D7633" w:rsidP="007A5EB4">
            <w:pPr>
              <w:pStyle w:val="Formatvorlage2"/>
            </w:pPr>
            <w:r>
              <w:t>Liczba słów: 505</w:t>
            </w:r>
          </w:p>
          <w:p w14:paraId="57D12B1F" w14:textId="696DA144" w:rsidR="008D7633" w:rsidRPr="00C33A1F" w:rsidRDefault="008D7633" w:rsidP="007A5EB4">
            <w:pPr>
              <w:pStyle w:val="Formatvorlage2"/>
            </w:pPr>
            <w:r>
              <w:t>Liczba znaków: 3 844</w:t>
            </w:r>
            <w:r>
              <w:br/>
              <w:t>(ze spacjami)</w:t>
            </w:r>
          </w:p>
          <w:p w14:paraId="0E7036AE" w14:textId="77777777" w:rsidR="008D7633" w:rsidRDefault="008D7633" w:rsidP="007A5EB4">
            <w:pPr>
              <w:pStyle w:val="Formatvorlage2"/>
            </w:pPr>
          </w:p>
          <w:p w14:paraId="01EE72B4" w14:textId="35E3BA89" w:rsidR="008D7633" w:rsidRPr="00C33A1F" w:rsidRDefault="008D7633" w:rsidP="007A5EB4">
            <w:pPr>
              <w:pStyle w:val="Formatvorlage2"/>
            </w:pPr>
            <w:r>
              <w:t>Data udostępnienia: 12.11.2024</w:t>
            </w:r>
          </w:p>
          <w:p w14:paraId="33B30D6D" w14:textId="77777777" w:rsidR="008D7633" w:rsidRPr="0044187A" w:rsidRDefault="008D7633" w:rsidP="007A5EB4">
            <w:pPr>
              <w:pStyle w:val="Formatvorlage2"/>
              <w:rPr>
                <w:szCs w:val="20"/>
              </w:rPr>
            </w:pPr>
          </w:p>
        </w:tc>
      </w:tr>
      <w:tr w:rsidR="008D7633" w:rsidRPr="0044187A" w14:paraId="67671CD5" w14:textId="77777777" w:rsidTr="0044187A">
        <w:tc>
          <w:tcPr>
            <w:tcW w:w="8208" w:type="dxa"/>
            <w:gridSpan w:val="3"/>
            <w:tcBorders>
              <w:top w:val="nil"/>
              <w:left w:val="nil"/>
              <w:bottom w:val="nil"/>
              <w:right w:val="nil"/>
            </w:tcBorders>
          </w:tcPr>
          <w:p w14:paraId="444D5FF5" w14:textId="77777777" w:rsidR="008D7633" w:rsidRPr="003F183E" w:rsidRDefault="008D7633" w:rsidP="007A5EB4">
            <w:pPr>
              <w:pStyle w:val="Formatvorlage2"/>
            </w:pPr>
            <w:r>
              <w:t>W przypadku publikacji zdjęć i materiałów tekstowych prosimy o przesłanie egzemplarza wzorcowego.</w:t>
            </w:r>
          </w:p>
        </w:tc>
      </w:tr>
    </w:tbl>
    <w:p w14:paraId="79CA079E" w14:textId="77777777" w:rsidR="00AD7B27" w:rsidRPr="0038499F" w:rsidRDefault="00AD7B27" w:rsidP="008D7633">
      <w:pPr>
        <w:rPr>
          <w:szCs w:val="20"/>
        </w:rPr>
      </w:pPr>
    </w:p>
    <w:sectPr w:rsidR="00AD7B27" w:rsidRPr="0038499F" w:rsidSect="003F4A1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F5241" w14:textId="77777777" w:rsidR="00FC34CB" w:rsidRDefault="00FC34CB">
      <w:r>
        <w:separator/>
      </w:r>
    </w:p>
  </w:endnote>
  <w:endnote w:type="continuationSeparator" w:id="0">
    <w:p w14:paraId="6C7E6042" w14:textId="77777777" w:rsidR="00FC34CB" w:rsidRDefault="00FC3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5EAA9" w14:textId="77777777" w:rsidR="002819C3" w:rsidRDefault="002819C3" w:rsidP="002819C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42351" w14:textId="77777777" w:rsidR="00FC34CB" w:rsidRDefault="00FC34CB">
      <w:r>
        <w:separator/>
      </w:r>
    </w:p>
  </w:footnote>
  <w:footnote w:type="continuationSeparator" w:id="0">
    <w:p w14:paraId="4564188E" w14:textId="77777777" w:rsidR="00FC34CB" w:rsidRDefault="00FC3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6EC2E" w14:textId="77777777" w:rsidR="00F71E39" w:rsidRDefault="00D313A4">
    <w:pPr>
      <w:pStyle w:val="Nagwek"/>
    </w:pPr>
    <w:r>
      <w:rPr>
        <w:noProof/>
      </w:rPr>
      <w:drawing>
        <wp:anchor distT="0" distB="0" distL="114300" distR="114300" simplePos="0" relativeHeight="251657728" behindDoc="1" locked="0" layoutInCell="1" allowOverlap="1" wp14:anchorId="1CC06F11" wp14:editId="1D71A4D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DC7C2E"/>
    <w:multiLevelType w:val="hybridMultilevel"/>
    <w:tmpl w:val="87E61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20638267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A3C"/>
    <w:rsid w:val="000024D9"/>
    <w:rsid w:val="00002981"/>
    <w:rsid w:val="00003256"/>
    <w:rsid w:val="0001449A"/>
    <w:rsid w:val="0001520C"/>
    <w:rsid w:val="00026907"/>
    <w:rsid w:val="00037B34"/>
    <w:rsid w:val="00040EBF"/>
    <w:rsid w:val="00044545"/>
    <w:rsid w:val="00045CF0"/>
    <w:rsid w:val="00064165"/>
    <w:rsid w:val="000675C7"/>
    <w:rsid w:val="00090045"/>
    <w:rsid w:val="0009152B"/>
    <w:rsid w:val="00095303"/>
    <w:rsid w:val="00096032"/>
    <w:rsid w:val="000A1DF0"/>
    <w:rsid w:val="000A5CA3"/>
    <w:rsid w:val="000C3D78"/>
    <w:rsid w:val="000D0C02"/>
    <w:rsid w:val="000D2A27"/>
    <w:rsid w:val="000D4874"/>
    <w:rsid w:val="000E424C"/>
    <w:rsid w:val="000E6349"/>
    <w:rsid w:val="000F2936"/>
    <w:rsid w:val="000F565C"/>
    <w:rsid w:val="000F67C4"/>
    <w:rsid w:val="001025BB"/>
    <w:rsid w:val="0010792E"/>
    <w:rsid w:val="001128F1"/>
    <w:rsid w:val="001139C0"/>
    <w:rsid w:val="00122F20"/>
    <w:rsid w:val="00122FEC"/>
    <w:rsid w:val="00132B5D"/>
    <w:rsid w:val="00137BD1"/>
    <w:rsid w:val="001422E9"/>
    <w:rsid w:val="00145B48"/>
    <w:rsid w:val="001469F8"/>
    <w:rsid w:val="001529E6"/>
    <w:rsid w:val="00155DD5"/>
    <w:rsid w:val="00156B0C"/>
    <w:rsid w:val="00166476"/>
    <w:rsid w:val="00166FB7"/>
    <w:rsid w:val="00171C51"/>
    <w:rsid w:val="00180A35"/>
    <w:rsid w:val="00184303"/>
    <w:rsid w:val="0019270E"/>
    <w:rsid w:val="001A058D"/>
    <w:rsid w:val="001B09F2"/>
    <w:rsid w:val="001B7003"/>
    <w:rsid w:val="001C39FF"/>
    <w:rsid w:val="001C47B2"/>
    <w:rsid w:val="001D26E4"/>
    <w:rsid w:val="001E0780"/>
    <w:rsid w:val="001E1DA6"/>
    <w:rsid w:val="001E796B"/>
    <w:rsid w:val="001F3432"/>
    <w:rsid w:val="00200E49"/>
    <w:rsid w:val="0020262C"/>
    <w:rsid w:val="002046D3"/>
    <w:rsid w:val="00231201"/>
    <w:rsid w:val="00241A78"/>
    <w:rsid w:val="00252CBA"/>
    <w:rsid w:val="00253494"/>
    <w:rsid w:val="00254A9B"/>
    <w:rsid w:val="00255FE8"/>
    <w:rsid w:val="00272508"/>
    <w:rsid w:val="002769DE"/>
    <w:rsid w:val="002819C3"/>
    <w:rsid w:val="002A202C"/>
    <w:rsid w:val="002A7F37"/>
    <w:rsid w:val="002B023D"/>
    <w:rsid w:val="002B55C4"/>
    <w:rsid w:val="002C00E2"/>
    <w:rsid w:val="002C36FE"/>
    <w:rsid w:val="002C5A66"/>
    <w:rsid w:val="002C6D41"/>
    <w:rsid w:val="002E48B5"/>
    <w:rsid w:val="002E59D6"/>
    <w:rsid w:val="002E6B03"/>
    <w:rsid w:val="002F18BB"/>
    <w:rsid w:val="002F466F"/>
    <w:rsid w:val="0031150D"/>
    <w:rsid w:val="003136F5"/>
    <w:rsid w:val="0031386E"/>
    <w:rsid w:val="0031506A"/>
    <w:rsid w:val="003152C6"/>
    <w:rsid w:val="00324F84"/>
    <w:rsid w:val="00326F7E"/>
    <w:rsid w:val="003279C0"/>
    <w:rsid w:val="00337908"/>
    <w:rsid w:val="00350ACA"/>
    <w:rsid w:val="00350D83"/>
    <w:rsid w:val="003514C3"/>
    <w:rsid w:val="00355BE9"/>
    <w:rsid w:val="00357C43"/>
    <w:rsid w:val="00364DEF"/>
    <w:rsid w:val="003706BD"/>
    <w:rsid w:val="00375A48"/>
    <w:rsid w:val="0038244F"/>
    <w:rsid w:val="0038276B"/>
    <w:rsid w:val="0038499F"/>
    <w:rsid w:val="00391394"/>
    <w:rsid w:val="003914C5"/>
    <w:rsid w:val="00392D5F"/>
    <w:rsid w:val="003A1BA5"/>
    <w:rsid w:val="003A5CBF"/>
    <w:rsid w:val="003C1B9B"/>
    <w:rsid w:val="003D61A2"/>
    <w:rsid w:val="003E0D26"/>
    <w:rsid w:val="003E2709"/>
    <w:rsid w:val="003E378F"/>
    <w:rsid w:val="003F101E"/>
    <w:rsid w:val="003F3E6B"/>
    <w:rsid w:val="003F4A19"/>
    <w:rsid w:val="00403645"/>
    <w:rsid w:val="00406EF9"/>
    <w:rsid w:val="00416518"/>
    <w:rsid w:val="004176D4"/>
    <w:rsid w:val="00420F79"/>
    <w:rsid w:val="00430A3C"/>
    <w:rsid w:val="004333E8"/>
    <w:rsid w:val="0044187A"/>
    <w:rsid w:val="00446899"/>
    <w:rsid w:val="00447689"/>
    <w:rsid w:val="00456C18"/>
    <w:rsid w:val="00460A6E"/>
    <w:rsid w:val="0046235C"/>
    <w:rsid w:val="004629AD"/>
    <w:rsid w:val="0046577F"/>
    <w:rsid w:val="004806AF"/>
    <w:rsid w:val="004866D9"/>
    <w:rsid w:val="00486878"/>
    <w:rsid w:val="00495CAB"/>
    <w:rsid w:val="004B62AB"/>
    <w:rsid w:val="004C4FDA"/>
    <w:rsid w:val="004C503A"/>
    <w:rsid w:val="004E057A"/>
    <w:rsid w:val="004E2322"/>
    <w:rsid w:val="004E2BD7"/>
    <w:rsid w:val="004E3AF9"/>
    <w:rsid w:val="004F7BAE"/>
    <w:rsid w:val="00510191"/>
    <w:rsid w:val="005254BE"/>
    <w:rsid w:val="0054342A"/>
    <w:rsid w:val="005457E3"/>
    <w:rsid w:val="00547493"/>
    <w:rsid w:val="00547EE1"/>
    <w:rsid w:val="00552A07"/>
    <w:rsid w:val="00552DC0"/>
    <w:rsid w:val="0055550C"/>
    <w:rsid w:val="005624D7"/>
    <w:rsid w:val="00563E60"/>
    <w:rsid w:val="00592833"/>
    <w:rsid w:val="005A214B"/>
    <w:rsid w:val="005A3974"/>
    <w:rsid w:val="005A5DC6"/>
    <w:rsid w:val="005A641D"/>
    <w:rsid w:val="005A6A38"/>
    <w:rsid w:val="005A75FC"/>
    <w:rsid w:val="005A7C57"/>
    <w:rsid w:val="005E06F2"/>
    <w:rsid w:val="005E1468"/>
    <w:rsid w:val="005E3E61"/>
    <w:rsid w:val="005E478B"/>
    <w:rsid w:val="005F2A75"/>
    <w:rsid w:val="005F3D5F"/>
    <w:rsid w:val="005F7B2E"/>
    <w:rsid w:val="006016B0"/>
    <w:rsid w:val="00604DC3"/>
    <w:rsid w:val="0060615A"/>
    <w:rsid w:val="00607B1C"/>
    <w:rsid w:val="0061051B"/>
    <w:rsid w:val="0061253D"/>
    <w:rsid w:val="006161A2"/>
    <w:rsid w:val="00617358"/>
    <w:rsid w:val="00617D76"/>
    <w:rsid w:val="00622271"/>
    <w:rsid w:val="006279BD"/>
    <w:rsid w:val="00630405"/>
    <w:rsid w:val="00634A59"/>
    <w:rsid w:val="006446D6"/>
    <w:rsid w:val="006519BA"/>
    <w:rsid w:val="00651B94"/>
    <w:rsid w:val="00656A7F"/>
    <w:rsid w:val="00656FEE"/>
    <w:rsid w:val="00667448"/>
    <w:rsid w:val="006866DF"/>
    <w:rsid w:val="00692205"/>
    <w:rsid w:val="006944D9"/>
    <w:rsid w:val="006A2FD7"/>
    <w:rsid w:val="006A7184"/>
    <w:rsid w:val="006B4991"/>
    <w:rsid w:val="006B6CD1"/>
    <w:rsid w:val="006B7979"/>
    <w:rsid w:val="006C044C"/>
    <w:rsid w:val="006C6D45"/>
    <w:rsid w:val="006C7624"/>
    <w:rsid w:val="006E5CC8"/>
    <w:rsid w:val="00701954"/>
    <w:rsid w:val="00703943"/>
    <w:rsid w:val="007039C3"/>
    <w:rsid w:val="007046C4"/>
    <w:rsid w:val="007148FF"/>
    <w:rsid w:val="00716847"/>
    <w:rsid w:val="00716BDB"/>
    <w:rsid w:val="00717456"/>
    <w:rsid w:val="007218E0"/>
    <w:rsid w:val="00730E66"/>
    <w:rsid w:val="007325BD"/>
    <w:rsid w:val="0073303D"/>
    <w:rsid w:val="007336DC"/>
    <w:rsid w:val="007374CF"/>
    <w:rsid w:val="00737DE1"/>
    <w:rsid w:val="0074613D"/>
    <w:rsid w:val="00751517"/>
    <w:rsid w:val="00757DDE"/>
    <w:rsid w:val="00764AAC"/>
    <w:rsid w:val="007718F9"/>
    <w:rsid w:val="007871C1"/>
    <w:rsid w:val="00787C88"/>
    <w:rsid w:val="0079193B"/>
    <w:rsid w:val="00793418"/>
    <w:rsid w:val="00794A4F"/>
    <w:rsid w:val="007A5EB4"/>
    <w:rsid w:val="007A6E1C"/>
    <w:rsid w:val="007C50D1"/>
    <w:rsid w:val="007C5C24"/>
    <w:rsid w:val="007E2B7F"/>
    <w:rsid w:val="007F22D6"/>
    <w:rsid w:val="007F3F54"/>
    <w:rsid w:val="007F43E0"/>
    <w:rsid w:val="007F6E5C"/>
    <w:rsid w:val="00801D78"/>
    <w:rsid w:val="008078CF"/>
    <w:rsid w:val="008171AF"/>
    <w:rsid w:val="0083465B"/>
    <w:rsid w:val="00835351"/>
    <w:rsid w:val="008366E0"/>
    <w:rsid w:val="008429DC"/>
    <w:rsid w:val="0085079E"/>
    <w:rsid w:val="00852D9D"/>
    <w:rsid w:val="00853823"/>
    <w:rsid w:val="00857800"/>
    <w:rsid w:val="0086386E"/>
    <w:rsid w:val="00866FF0"/>
    <w:rsid w:val="00871847"/>
    <w:rsid w:val="0087247D"/>
    <w:rsid w:val="0087498B"/>
    <w:rsid w:val="0088698F"/>
    <w:rsid w:val="00894ADF"/>
    <w:rsid w:val="00896D99"/>
    <w:rsid w:val="008A6F1F"/>
    <w:rsid w:val="008B338E"/>
    <w:rsid w:val="008C3491"/>
    <w:rsid w:val="008C5079"/>
    <w:rsid w:val="008C6F6C"/>
    <w:rsid w:val="008D0CC7"/>
    <w:rsid w:val="008D2B30"/>
    <w:rsid w:val="008D3232"/>
    <w:rsid w:val="008D7633"/>
    <w:rsid w:val="008E481B"/>
    <w:rsid w:val="00900991"/>
    <w:rsid w:val="00910883"/>
    <w:rsid w:val="009177EF"/>
    <w:rsid w:val="0092580A"/>
    <w:rsid w:val="0093490C"/>
    <w:rsid w:val="0093664F"/>
    <w:rsid w:val="00943C20"/>
    <w:rsid w:val="00943EB0"/>
    <w:rsid w:val="00945CA5"/>
    <w:rsid w:val="009553BC"/>
    <w:rsid w:val="009557EA"/>
    <w:rsid w:val="00963959"/>
    <w:rsid w:val="00963D60"/>
    <w:rsid w:val="0096600A"/>
    <w:rsid w:val="0099718C"/>
    <w:rsid w:val="009A1C1F"/>
    <w:rsid w:val="009B067B"/>
    <w:rsid w:val="009B4822"/>
    <w:rsid w:val="009B5300"/>
    <w:rsid w:val="009B5DE9"/>
    <w:rsid w:val="009B6C3B"/>
    <w:rsid w:val="009D0CC8"/>
    <w:rsid w:val="009D6C04"/>
    <w:rsid w:val="009E28F9"/>
    <w:rsid w:val="009E7597"/>
    <w:rsid w:val="009E7C66"/>
    <w:rsid w:val="009F390B"/>
    <w:rsid w:val="00A12A8B"/>
    <w:rsid w:val="00A14556"/>
    <w:rsid w:val="00A17D84"/>
    <w:rsid w:val="00A2167C"/>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B64C7"/>
    <w:rsid w:val="00AC1EE6"/>
    <w:rsid w:val="00AD4128"/>
    <w:rsid w:val="00AD7705"/>
    <w:rsid w:val="00AD7B27"/>
    <w:rsid w:val="00AE06DB"/>
    <w:rsid w:val="00AE1ED5"/>
    <w:rsid w:val="00B057B0"/>
    <w:rsid w:val="00B11AB7"/>
    <w:rsid w:val="00B239B4"/>
    <w:rsid w:val="00B266AB"/>
    <w:rsid w:val="00B27FFE"/>
    <w:rsid w:val="00B317D9"/>
    <w:rsid w:val="00B3687B"/>
    <w:rsid w:val="00B41B50"/>
    <w:rsid w:val="00B47777"/>
    <w:rsid w:val="00B47ADF"/>
    <w:rsid w:val="00B52318"/>
    <w:rsid w:val="00B55070"/>
    <w:rsid w:val="00B62ECB"/>
    <w:rsid w:val="00B63C95"/>
    <w:rsid w:val="00B63E35"/>
    <w:rsid w:val="00B6547C"/>
    <w:rsid w:val="00B84773"/>
    <w:rsid w:val="00B908A8"/>
    <w:rsid w:val="00B92EF0"/>
    <w:rsid w:val="00B93961"/>
    <w:rsid w:val="00BA5B2A"/>
    <w:rsid w:val="00BC0152"/>
    <w:rsid w:val="00BD76B1"/>
    <w:rsid w:val="00BE62B4"/>
    <w:rsid w:val="00BE69F6"/>
    <w:rsid w:val="00BF0E08"/>
    <w:rsid w:val="00BF6132"/>
    <w:rsid w:val="00C02C5D"/>
    <w:rsid w:val="00C06722"/>
    <w:rsid w:val="00C14A00"/>
    <w:rsid w:val="00C24B77"/>
    <w:rsid w:val="00C2717C"/>
    <w:rsid w:val="00C2751C"/>
    <w:rsid w:val="00C33A1F"/>
    <w:rsid w:val="00C433CC"/>
    <w:rsid w:val="00C52D3B"/>
    <w:rsid w:val="00C53FE3"/>
    <w:rsid w:val="00C55524"/>
    <w:rsid w:val="00C55CE1"/>
    <w:rsid w:val="00C615A2"/>
    <w:rsid w:val="00C65852"/>
    <w:rsid w:val="00C66A27"/>
    <w:rsid w:val="00C72B49"/>
    <w:rsid w:val="00C77106"/>
    <w:rsid w:val="00C87836"/>
    <w:rsid w:val="00C9116F"/>
    <w:rsid w:val="00C92A2E"/>
    <w:rsid w:val="00C94E7A"/>
    <w:rsid w:val="00CA66F5"/>
    <w:rsid w:val="00CA6BD1"/>
    <w:rsid w:val="00CC5452"/>
    <w:rsid w:val="00CE16F1"/>
    <w:rsid w:val="00CE5038"/>
    <w:rsid w:val="00CE5448"/>
    <w:rsid w:val="00CE5488"/>
    <w:rsid w:val="00CE63E0"/>
    <w:rsid w:val="00CF6534"/>
    <w:rsid w:val="00CF72EF"/>
    <w:rsid w:val="00CF7462"/>
    <w:rsid w:val="00D04FE4"/>
    <w:rsid w:val="00D313A4"/>
    <w:rsid w:val="00D32108"/>
    <w:rsid w:val="00D45693"/>
    <w:rsid w:val="00D47D4E"/>
    <w:rsid w:val="00D5433E"/>
    <w:rsid w:val="00D55470"/>
    <w:rsid w:val="00D55DC3"/>
    <w:rsid w:val="00D57457"/>
    <w:rsid w:val="00D60BA6"/>
    <w:rsid w:val="00D64F60"/>
    <w:rsid w:val="00D65370"/>
    <w:rsid w:val="00D71E05"/>
    <w:rsid w:val="00D75C26"/>
    <w:rsid w:val="00D77D8D"/>
    <w:rsid w:val="00D93320"/>
    <w:rsid w:val="00DA2153"/>
    <w:rsid w:val="00DA2662"/>
    <w:rsid w:val="00DB44DA"/>
    <w:rsid w:val="00DB4ACB"/>
    <w:rsid w:val="00DC032C"/>
    <w:rsid w:val="00DC1F2A"/>
    <w:rsid w:val="00DC2BCC"/>
    <w:rsid w:val="00DC4B1C"/>
    <w:rsid w:val="00DD19B1"/>
    <w:rsid w:val="00DE3025"/>
    <w:rsid w:val="00DE3B2F"/>
    <w:rsid w:val="00DF1C10"/>
    <w:rsid w:val="00DF1EE2"/>
    <w:rsid w:val="00E03F6F"/>
    <w:rsid w:val="00E04C83"/>
    <w:rsid w:val="00E13843"/>
    <w:rsid w:val="00E14DD8"/>
    <w:rsid w:val="00E155F0"/>
    <w:rsid w:val="00E17E89"/>
    <w:rsid w:val="00E204B3"/>
    <w:rsid w:val="00E20D4D"/>
    <w:rsid w:val="00E2358B"/>
    <w:rsid w:val="00E31B69"/>
    <w:rsid w:val="00E34020"/>
    <w:rsid w:val="00E3479A"/>
    <w:rsid w:val="00E4205A"/>
    <w:rsid w:val="00E6135C"/>
    <w:rsid w:val="00E6313B"/>
    <w:rsid w:val="00E66783"/>
    <w:rsid w:val="00E76C0B"/>
    <w:rsid w:val="00E76D9B"/>
    <w:rsid w:val="00E77789"/>
    <w:rsid w:val="00E80515"/>
    <w:rsid w:val="00E954AC"/>
    <w:rsid w:val="00EA17DF"/>
    <w:rsid w:val="00EA2954"/>
    <w:rsid w:val="00EB511E"/>
    <w:rsid w:val="00EB632F"/>
    <w:rsid w:val="00EC1396"/>
    <w:rsid w:val="00EE123F"/>
    <w:rsid w:val="00EE5CF9"/>
    <w:rsid w:val="00EF15B4"/>
    <w:rsid w:val="00EF1A66"/>
    <w:rsid w:val="00EF2F06"/>
    <w:rsid w:val="00F0149D"/>
    <w:rsid w:val="00F03DCF"/>
    <w:rsid w:val="00F05D3F"/>
    <w:rsid w:val="00F10E71"/>
    <w:rsid w:val="00F142BE"/>
    <w:rsid w:val="00F222EB"/>
    <w:rsid w:val="00F25601"/>
    <w:rsid w:val="00F30081"/>
    <w:rsid w:val="00F30390"/>
    <w:rsid w:val="00F344B8"/>
    <w:rsid w:val="00F41966"/>
    <w:rsid w:val="00F43367"/>
    <w:rsid w:val="00F445E5"/>
    <w:rsid w:val="00F45D74"/>
    <w:rsid w:val="00F516C4"/>
    <w:rsid w:val="00F6067C"/>
    <w:rsid w:val="00F61445"/>
    <w:rsid w:val="00F629E1"/>
    <w:rsid w:val="00F71E39"/>
    <w:rsid w:val="00F73478"/>
    <w:rsid w:val="00F80B3D"/>
    <w:rsid w:val="00F82E34"/>
    <w:rsid w:val="00F84C8D"/>
    <w:rsid w:val="00F968EF"/>
    <w:rsid w:val="00FA07A1"/>
    <w:rsid w:val="00FA3E25"/>
    <w:rsid w:val="00FB1C2B"/>
    <w:rsid w:val="00FB5A18"/>
    <w:rsid w:val="00FC34CB"/>
    <w:rsid w:val="00FC5DAC"/>
    <w:rsid w:val="00FD07B9"/>
    <w:rsid w:val="00FD182E"/>
    <w:rsid w:val="00FD5663"/>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5806E"/>
  <w15:docId w15:val="{90E70404-D433-4245-8C4D-94F4C138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D7633"/>
    <w:pPr>
      <w:spacing w:line="360" w:lineRule="auto"/>
    </w:pPr>
    <w:rPr>
      <w:rFonts w:ascii="Arial" w:hAnsi="Arial"/>
      <w:szCs w:val="21"/>
    </w:rPr>
  </w:style>
  <w:style w:type="paragraph" w:styleId="Nagwek1">
    <w:name w:val="heading 1"/>
    <w:basedOn w:val="Normalny"/>
    <w:next w:val="Normalny"/>
    <w:link w:val="Nagwek1Znak"/>
    <w:qFormat/>
    <w:rsid w:val="00B239B4"/>
    <w:pPr>
      <w:keepNext/>
      <w:outlineLvl w:val="0"/>
    </w:pPr>
    <w:rPr>
      <w:rFonts w:cs="Arial"/>
      <w:b/>
      <w:bCs/>
      <w:i/>
      <w:kern w:val="32"/>
      <w:sz w:val="24"/>
      <w:szCs w:val="32"/>
    </w:rPr>
  </w:style>
  <w:style w:type="paragraph" w:styleId="Nagwek2">
    <w:name w:val="heading 2"/>
    <w:basedOn w:val="Normalny"/>
    <w:next w:val="Normalny"/>
    <w:qFormat/>
    <w:rsid w:val="008A6F1F"/>
    <w:pPr>
      <w:keepNext/>
      <w:outlineLvl w:val="1"/>
    </w:pPr>
    <w:rPr>
      <w:rFonts w:cs="Arial"/>
      <w:b/>
      <w:bCs/>
      <w:iCs/>
      <w:sz w:val="36"/>
      <w:szCs w:val="28"/>
    </w:rPr>
  </w:style>
  <w:style w:type="paragraph" w:styleId="Nagwek3">
    <w:name w:val="heading 3"/>
    <w:aliases w:val="Subhead"/>
    <w:basedOn w:val="Normalny"/>
    <w:next w:val="Normalny"/>
    <w:link w:val="Nagwek3Znak"/>
    <w:qFormat/>
    <w:rsid w:val="0031150D"/>
    <w:pPr>
      <w:keepNext/>
      <w:outlineLvl w:val="2"/>
    </w:pPr>
    <w:rPr>
      <w:rFonts w:cs="Arial"/>
      <w:bCs/>
      <w:i/>
      <w:szCs w:val="22"/>
    </w:rPr>
  </w:style>
  <w:style w:type="paragraph" w:styleId="Nagwek4">
    <w:name w:val="heading 4"/>
    <w:basedOn w:val="Normalny"/>
    <w:next w:val="Normalny"/>
    <w:link w:val="Nagwek4Znak"/>
    <w:qFormat/>
    <w:rsid w:val="00EC1396"/>
    <w:pPr>
      <w:keepNext/>
      <w:spacing w:before="240" w:after="60"/>
      <w:outlineLvl w:val="3"/>
    </w:pPr>
    <w:rPr>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D7B27"/>
    <w:rPr>
      <w:rFonts w:ascii="Arial" w:hAnsi="Arial"/>
      <w:color w:val="auto"/>
      <w:sz w:val="20"/>
      <w:u w:val="single"/>
    </w:rPr>
  </w:style>
  <w:style w:type="paragraph" w:styleId="Tekstpodstawowy">
    <w:name w:val="Body Text"/>
    <w:basedOn w:val="Normalny"/>
    <w:rsid w:val="00AD7B27"/>
    <w:pPr>
      <w:spacing w:line="240" w:lineRule="auto"/>
    </w:pPr>
    <w:rPr>
      <w:szCs w:val="20"/>
    </w:rPr>
  </w:style>
  <w:style w:type="character" w:styleId="Numerwiersza">
    <w:name w:val="line number"/>
    <w:rsid w:val="0031150D"/>
    <w:rPr>
      <w:rFonts w:ascii="Arial" w:hAnsi="Arial"/>
      <w:i/>
      <w:dstrike w:val="0"/>
      <w:sz w:val="20"/>
      <w:szCs w:val="20"/>
      <w:vertAlign w:val="baseline"/>
    </w:rPr>
  </w:style>
  <w:style w:type="paragraph" w:styleId="Mapadokumentu">
    <w:name w:val="Document Map"/>
    <w:basedOn w:val="Normalny"/>
    <w:semiHidden/>
    <w:rsid w:val="00FA3E25"/>
    <w:pPr>
      <w:shd w:val="clear" w:color="auto" w:fill="000080"/>
    </w:pPr>
    <w:rPr>
      <w:rFonts w:ascii="Tahoma" w:hAnsi="Tahoma" w:cs="Tahoma"/>
      <w:szCs w:val="20"/>
    </w:rPr>
  </w:style>
  <w:style w:type="paragraph" w:styleId="Nagwek">
    <w:name w:val="header"/>
    <w:basedOn w:val="Normalny"/>
    <w:rsid w:val="00FA3E25"/>
    <w:pPr>
      <w:tabs>
        <w:tab w:val="center" w:pos="4536"/>
        <w:tab w:val="right" w:pos="9072"/>
      </w:tabs>
    </w:pPr>
  </w:style>
  <w:style w:type="paragraph" w:styleId="Stopka">
    <w:name w:val="footer"/>
    <w:basedOn w:val="Normalny"/>
    <w:rsid w:val="00FA3E25"/>
    <w:pPr>
      <w:tabs>
        <w:tab w:val="center" w:pos="4536"/>
        <w:tab w:val="right" w:pos="9072"/>
      </w:tabs>
    </w:pPr>
  </w:style>
  <w:style w:type="paragraph" w:customStyle="1" w:styleId="Formatvorlage2">
    <w:name w:val="Formatvorlage2"/>
    <w:basedOn w:val="Normalny"/>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rdowy"/>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5A3974"/>
    <w:rPr>
      <w:rFonts w:ascii="Tahoma" w:hAnsi="Tahoma" w:cs="Tahoma"/>
      <w:sz w:val="16"/>
      <w:szCs w:val="16"/>
    </w:rPr>
  </w:style>
  <w:style w:type="character" w:customStyle="1" w:styleId="Nagwek1Znak">
    <w:name w:val="Nagłówek 1 Znak"/>
    <w:basedOn w:val="Domylnaczcionkaakapitu"/>
    <w:link w:val="Nagwek1"/>
    <w:rsid w:val="005E1468"/>
    <w:rPr>
      <w:rFonts w:ascii="Arial" w:hAnsi="Arial" w:cs="Arial"/>
      <w:b/>
      <w:bCs/>
      <w:i/>
      <w:kern w:val="32"/>
      <w:sz w:val="24"/>
      <w:szCs w:val="32"/>
    </w:rPr>
  </w:style>
  <w:style w:type="character" w:customStyle="1" w:styleId="Nagwek3Znak">
    <w:name w:val="Nagłówek 3 Znak"/>
    <w:aliases w:val="Subhead Znak"/>
    <w:basedOn w:val="Domylnaczcionkaakapitu"/>
    <w:link w:val="Nagwek3"/>
    <w:rsid w:val="005E1468"/>
    <w:rPr>
      <w:rFonts w:ascii="Arial" w:hAnsi="Arial" w:cs="Arial"/>
      <w:bCs/>
      <w:i/>
      <w:szCs w:val="22"/>
    </w:rPr>
  </w:style>
  <w:style w:type="character" w:styleId="Odwoaniedokomentarza">
    <w:name w:val="annotation reference"/>
    <w:basedOn w:val="Domylnaczcionkaakapitu"/>
    <w:semiHidden/>
    <w:unhideWhenUsed/>
    <w:rsid w:val="005E1468"/>
    <w:rPr>
      <w:sz w:val="16"/>
      <w:szCs w:val="16"/>
    </w:rPr>
  </w:style>
  <w:style w:type="paragraph" w:styleId="Tekstkomentarza">
    <w:name w:val="annotation text"/>
    <w:basedOn w:val="Normalny"/>
    <w:link w:val="TekstkomentarzaZnak"/>
    <w:unhideWhenUsed/>
    <w:rsid w:val="005E1468"/>
    <w:pPr>
      <w:spacing w:line="240" w:lineRule="auto"/>
    </w:pPr>
    <w:rPr>
      <w:szCs w:val="20"/>
    </w:rPr>
  </w:style>
  <w:style w:type="character" w:customStyle="1" w:styleId="TekstkomentarzaZnak">
    <w:name w:val="Tekst komentarza Znak"/>
    <w:basedOn w:val="Domylnaczcionkaakapitu"/>
    <w:link w:val="Tekstkomentarza"/>
    <w:rsid w:val="005E1468"/>
    <w:rPr>
      <w:rFonts w:ascii="Arial" w:hAnsi="Arial"/>
    </w:rPr>
  </w:style>
  <w:style w:type="paragraph" w:styleId="Tematkomentarza">
    <w:name w:val="annotation subject"/>
    <w:basedOn w:val="Tekstkomentarza"/>
    <w:next w:val="Tekstkomentarza"/>
    <w:link w:val="TematkomentarzaZnak"/>
    <w:semiHidden/>
    <w:unhideWhenUsed/>
    <w:rsid w:val="005E1468"/>
    <w:rPr>
      <w:b/>
      <w:bCs/>
    </w:rPr>
  </w:style>
  <w:style w:type="character" w:customStyle="1" w:styleId="TematkomentarzaZnak">
    <w:name w:val="Temat komentarza Znak"/>
    <w:basedOn w:val="TekstkomentarzaZnak"/>
    <w:link w:val="Tematkomentarza"/>
    <w:semiHidden/>
    <w:rsid w:val="005E1468"/>
    <w:rPr>
      <w:rFonts w:ascii="Arial" w:hAnsi="Arial"/>
      <w:b/>
      <w:bCs/>
    </w:rPr>
  </w:style>
  <w:style w:type="paragraph" w:styleId="Akapitzlist">
    <w:name w:val="List Paragraph"/>
    <w:basedOn w:val="Normalny"/>
    <w:uiPriority w:val="34"/>
    <w:qFormat/>
    <w:rsid w:val="005A7C57"/>
    <w:pPr>
      <w:ind w:left="720"/>
      <w:contextualSpacing/>
    </w:pPr>
  </w:style>
  <w:style w:type="character" w:customStyle="1" w:styleId="fontstyle01">
    <w:name w:val="fontstyle01"/>
    <w:basedOn w:val="Domylnaczcionkaakapitu"/>
    <w:rsid w:val="00430A3C"/>
    <w:rPr>
      <w:rFonts w:ascii="Nunito-Regular" w:hAnsi="Nunito-Regular"/>
      <w:b w:val="0"/>
      <w:bCs w:val="0"/>
      <w:i w:val="0"/>
      <w:iCs w:val="0"/>
      <w:color w:val="000000"/>
      <w:sz w:val="24"/>
      <w:szCs w:val="24"/>
    </w:rPr>
  </w:style>
  <w:style w:type="character" w:customStyle="1" w:styleId="Nagwek4Znak">
    <w:name w:val="Nagłówek 4 Znak"/>
    <w:basedOn w:val="Domylnaczcionkaakapitu"/>
    <w:link w:val="Nagwek4"/>
    <w:rsid w:val="00D75C26"/>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65904">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8312971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16251016">
      <w:bodyDiv w:val="1"/>
      <w:marLeft w:val="0"/>
      <w:marRight w:val="0"/>
      <w:marTop w:val="0"/>
      <w:marBottom w:val="0"/>
      <w:divBdr>
        <w:top w:val="none" w:sz="0" w:space="0" w:color="auto"/>
        <w:left w:val="none" w:sz="0" w:space="0" w:color="auto"/>
        <w:bottom w:val="none" w:sz="0" w:space="0" w:color="auto"/>
        <w:right w:val="none" w:sz="0" w:space="0" w:color="auto"/>
      </w:divBdr>
    </w:div>
    <w:div w:id="20267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7DEB5-485C-4217-AE0D-4F3A54E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4</Pages>
  <Words>724</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5576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Hanisz, Kamila</cp:lastModifiedBy>
  <cp:revision>3</cp:revision>
  <cp:lastPrinted>2007-09-03T14:44:00Z</cp:lastPrinted>
  <dcterms:created xsi:type="dcterms:W3CDTF">2025-02-05T15:11:00Z</dcterms:created>
  <dcterms:modified xsi:type="dcterms:W3CDTF">2025-02-25T09:44:00Z</dcterms:modified>
</cp:coreProperties>
</file>