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09E6DE" w14:textId="4385FF99" w:rsidR="005E1468" w:rsidRDefault="003942E6" w:rsidP="005E1468">
      <w:pPr>
        <w:pStyle w:val="berschrift2"/>
      </w:pPr>
      <w:r>
        <w:t xml:space="preserve">Koniec z ponowną regulacją: nowa automatyczna zasuwnica wielopunktowa BS 3700 SIEGENIA </w:t>
      </w:r>
    </w:p>
    <w:p w14:paraId="23EACEF5" w14:textId="6BB86675" w:rsidR="00A82224" w:rsidRDefault="003942E6" w:rsidP="00A82224">
      <w:pPr>
        <w:pStyle w:val="berschrift1"/>
      </w:pPr>
      <w:r>
        <w:t xml:space="preserve">System samoczynnego ustawiania zapewnia bezpieczeństwo i ogranicza potrzebę konserwacji.</w:t>
      </w:r>
    </w:p>
    <w:p w14:paraId="02124DAC" w14:textId="77777777" w:rsidR="005E1468" w:rsidRDefault="005E1468" w:rsidP="005E1468"/>
    <w:p w14:paraId="42072116" w14:textId="269904CC" w:rsidR="00624C3B" w:rsidRDefault="003942E6" w:rsidP="00A54B70">
      <w:r>
        <w:t xml:space="preserve">Automatyczna zasuwnica wielopunktowa BS 3700 do drzwi z dowolnego profilu, to całkowicie nowe rozwiązanie SIEGENIA, które oferuje producentom wymierne korzyści. Prawdziwie unikalną cechą tej innowacyjnej zasuwnicy wielopunktowej z elementami blokującymi i hakami jest zintegrowany system samoczynnego ustawiania. Przemyślana konstrukcja elementów blokujących i dopasowanych elementów ramowych sprawia, że nawet w przypadku krytycznych sytuacji montażowych czy zmian temperatur, zasuwnica nie wymaga późniejszej regulacji na miejscu (w ramach wymiarów funkcjonalnych) przez cały cykl życia drzwi. W praktyce oznacza to znaczną oszczędność czasu i kosztów w procesie produkcji drzwi. </w:t>
      </w:r>
    </w:p>
    <w:p w14:paraId="103546E7" w14:textId="77777777" w:rsidR="00624C3B" w:rsidRDefault="00624C3B" w:rsidP="00A54B70"/>
    <w:p w14:paraId="050EEC0F" w14:textId="27CC58DB" w:rsidR="00624C3B" w:rsidRDefault="00624C3B" w:rsidP="00A54B70">
      <w:r>
        <w:t xml:space="preserve">Zasada działania automatycznej zasuwnicy wielopunktowej BS 3700 jest równie prosta co efektywna:</w:t>
      </w:r>
    </w:p>
    <w:p w14:paraId="3CF17BE8" w14:textId="370DFF1F" w:rsidR="00CC640C" w:rsidRDefault="00A54B70" w:rsidP="00A54B70">
      <w:r>
        <w:t xml:space="preserve">zabezpieczenie przed cofaniem unieruchamia elementy blokujące w kształcie bolców w momencie zatrzymania w zaczepie nawet wówczas gdy, np. z powodu tolerancji, nie osiągnęły one jeszcze pozycji końcowej. To rozwiązanie utrzymuje skrzydło drzwiowe we właściwym położeniu i gwarantuje skuteczne zaryglowanie. Haki i rygiel zamka głównego automatycznie wysuwają się na odległość 20 mm, co gwarantuje wysoki poziom bezpieczeństwa już przy dormasie 35 mm. Oprócz zaryglowania w trzech punktach istnieje też możliwość aktywacji dodatkowej blokady, która zapewnia ochronę dla dzieci i spokoj ich rodziców. Blokadę klamki aktywuje się przez przekręcenie klucza we wkładce bębenkowej. Automatyczna zasuwnica wielopunktowa BS 3700 została zaprojektowania pod kątem maksymalnego komfortu obsługi: dzięki zastosowaniu materiałów o niskim współczynniku tarcia drzwi otwierają się lekko i płynnie. Na życzenie drzwi można wyposażyć w A-napęd, który służy do ich elektromechanicznego otwierania. </w:t>
      </w:r>
    </w:p>
    <w:p w14:paraId="67E6FD41" w14:textId="2C37E96B" w:rsidR="0003251C" w:rsidRDefault="00DD0478" w:rsidP="00611788">
      <w:pPr>
        <w:pStyle w:val="berschrift4"/>
      </w:pPr>
      <w:r>
        <w:t xml:space="preserve">Szeroki wybór opcji dla użytkowników indywidualnych</w:t>
      </w:r>
    </w:p>
    <w:p w14:paraId="7759B7AC" w14:textId="326EA9C2" w:rsidR="00A54B70" w:rsidRDefault="00611788" w:rsidP="00A54B70">
      <w:r>
        <w:t xml:space="preserve">Niewątpliwą zaletą automatycznej zasuwnicy wielopunktowej BS 3700 jest elastyczność jej zastosowania. Dzięki możliwości dowolnego łączenia licznych rozwiązań uzupełniających, producenci mogą dostosować zasuwnicę wielopunktową do potrzeb użytkowników indywidualnych – od opcjonalnego A-napędu lub sztywnego łańcucha po listwy łączące do drzwi o wysokości 3 m. Odblokowanie dzienne TA, również dostępne jako opcja, dodatkowo rozszerza zakres możliwości.</w:t>
      </w:r>
    </w:p>
    <w:p w14:paraId="47E82703" w14:textId="14F7E71C" w:rsidR="00A54B70" w:rsidRDefault="00437DA1" w:rsidP="00611788">
      <w:pPr>
        <w:pStyle w:val="berschrift4"/>
      </w:pPr>
      <w:r>
        <w:t xml:space="preserve">Prosta obróbka – efektywne rozwiązania uzupełniające</w:t>
      </w:r>
    </w:p>
    <w:p w14:paraId="6203CAD5" w14:textId="7EB8558F" w:rsidR="00437DA1" w:rsidRDefault="00DD0478" w:rsidP="00DD0478">
      <w:r>
        <w:t xml:space="preserve">Liczne ułatwienia związane z procesem produkcji i montażem automatycznej zasuwnicy wielopunktowej BS 3700 oznaczają istotne korzyści dla producentów stolarki. Kierunek otwierania można łatwo i szybko zmienić przez przestawienie zapadki zamka głównego. Możliwe jest również bezproblemowe zastąpienie zainstalowanych zasuwnic wielopunktowych, zarówno tych obsługiwanych kluczem jak i automatycznych (AS2xxx, BS2xxx lub AS3xxx). Oprócz wymiany samej zasuwnicy na BS 3700, konieczne jest również zastąpienie regulacji Q przez nową osłonę F po stronie ramy. </w:t>
      </w:r>
    </w:p>
    <w:p w14:paraId="5EDEC3F9" w14:textId="77777777" w:rsidR="00437DA1" w:rsidRDefault="00437DA1" w:rsidP="00DD0478"/>
    <w:p w14:paraId="50C0D0B1" w14:textId="77777777" w:rsidR="00F6067C" w:rsidRDefault="00F6067C" w:rsidP="00F6067C">
      <w:pPr>
        <w:rPr>
          <w:szCs w:val="20"/>
        </w:rPr>
      </w:pPr>
    </w:p>
    <w:p w14:paraId="29985D6C" w14:textId="77777777" w:rsidR="00CC640C" w:rsidRDefault="00CC640C" w:rsidP="00F6067C"/>
    <w:p w14:paraId="42F4F6D8" w14:textId="226F51E4" w:rsidR="005F3D5F" w:rsidRDefault="009771B0" w:rsidP="005E1468">
      <w:r w:rsidRPr="009771B0">
        <w:t xml:space="preserve"> </w:t>
      </w:r>
    </w:p>
    <w:p w14:paraId="71AAA53D" w14:textId="77777777" w:rsidR="00116749" w:rsidRDefault="00116749" w:rsidP="005E1468"/>
    <w:p w14:paraId="64C50097" w14:textId="77777777" w:rsidR="00116749" w:rsidRDefault="00116749" w:rsidP="005E1468"/>
    <w:p w14:paraId="01838CD4" w14:textId="77777777" w:rsidR="00116749" w:rsidRDefault="00116749" w:rsidP="005E1468"/>
    <w:p w14:paraId="786D8F09" w14:textId="77777777" w:rsidR="00116749" w:rsidRDefault="00116749" w:rsidP="005E1468"/>
    <w:p w14:paraId="67BDAFD8" w14:textId="77777777" w:rsidR="00116749" w:rsidRDefault="00116749" w:rsidP="005E1468"/>
    <w:p w14:paraId="0FD0245B" w14:textId="77777777" w:rsidR="00116749" w:rsidRDefault="00116749" w:rsidP="005E1468"/>
    <w:p w14:paraId="54F8BA7F" w14:textId="77777777" w:rsidR="00116749" w:rsidRDefault="00116749" w:rsidP="005E1468"/>
    <w:p w14:paraId="4AAE8DB1" w14:textId="0A731187" w:rsidR="005E1468" w:rsidRDefault="005E1468" w:rsidP="005A7C57">
      <w:pPr>
        <w:pStyle w:val="berschrift4"/>
      </w:pPr>
      <w:r>
        <w:t xml:space="preserve">Podpisy pod ilustracjami</w:t>
      </w:r>
    </w:p>
    <w:p w14:paraId="257E953F" w14:textId="77777777" w:rsidR="002A7F37" w:rsidRDefault="002A7F37" w:rsidP="002A7F37">
      <w:r>
        <w:t xml:space="preserve">Źródło: SIEGENIA</w:t>
      </w:r>
    </w:p>
    <w:p w14:paraId="0430527B" w14:textId="77777777" w:rsidR="002A7F37" w:rsidRPr="002A7F37" w:rsidRDefault="002A7F37" w:rsidP="002A7F37"/>
    <w:p w14:paraId="4BE1C546" w14:textId="7B1EDBDB" w:rsidR="004B2669" w:rsidRPr="00142382" w:rsidRDefault="004B2669" w:rsidP="004B2669">
      <w:pPr>
        <w:rPr>
          <w:bCs/>
          <w:i/>
        </w:rPr>
      </w:pPr>
      <w:r>
        <w:rPr>
          <w:bCs/>
          <w:i/>
        </w:rPr>
        <w:t xml:space="preserve">Motyw I: SIE_KFV_BS 3700_Details_Presse.jpg</w:t>
      </w:r>
    </w:p>
    <w:p w14:paraId="2F59DF81" w14:textId="77777777" w:rsidR="004B2669" w:rsidRPr="00142382" w:rsidRDefault="004B2669" w:rsidP="004B2669">
      <w:r>
        <w:t xml:space="preserve">Największa wartość dodana dla producentów: inteligentna automatyczna zasuwnica wielopunktowa BS 3700 firmy SIEGENIA jest zawsze optymalnie ustawiona co eliminuje konieczność żmudnej regulacji w miejscu montażu przez cały cykl życia drzwi.</w:t>
      </w:r>
    </w:p>
    <w:p w14:paraId="6A2111E6" w14:textId="77777777" w:rsidR="005E1468" w:rsidRDefault="005E1468" w:rsidP="005E1468"/>
    <w:p w14:paraId="098E3AC4" w14:textId="5F409C25" w:rsidR="00116749" w:rsidRPr="00142382" w:rsidRDefault="00116749" w:rsidP="00116749">
      <w:pPr>
        <w:rPr>
          <w:bCs/>
          <w:i/>
        </w:rPr>
      </w:pPr>
      <w:r>
        <w:rPr>
          <w:bCs/>
          <w:i/>
        </w:rPr>
        <w:t xml:space="preserve">Motyw II: SIE_KFV_BS 3700_Interieur_Presse.jpg</w:t>
      </w:r>
    </w:p>
    <w:p w14:paraId="22065185" w14:textId="3EDDDFC5" w:rsidR="008D7633" w:rsidRPr="00E14DD8" w:rsidRDefault="00116749" w:rsidP="008D7633">
      <w:pPr>
        <w:rPr>
          <w:szCs w:val="20"/>
        </w:rPr>
      </w:pPr>
      <w:r>
        <w:t xml:space="preserve">Dzięki możliwości dowolnego łączenia licznych rozwiązań uzupełniających, zasuwnicę wielopunktową BS 3700 można dostosować do indywidualnych potrzeb – od opcjonalnego A-napędu lub sztywnego łańcucha po listwy łączące do drzwi o wysokości 3 m.</w:t>
      </w:r>
    </w:p>
    <w:p w14:paraId="67722113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1ECCC19F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206BB3DD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Wydawca</w:t>
            </w:r>
          </w:p>
          <w:p w14:paraId="5EDFF695" w14:textId="77777777" w:rsidR="008D7633" w:rsidRDefault="008D7633" w:rsidP="007A5EB4">
            <w:pPr>
              <w:pStyle w:val="Formatvorlage2"/>
            </w:pPr>
            <w:r>
              <w:t xml:space="preserve">SIEGENIA GROUP</w:t>
            </w:r>
          </w:p>
          <w:p w14:paraId="51038F0A" w14:textId="77777777" w:rsidR="008D7633" w:rsidRDefault="008D7633" w:rsidP="007A5EB4">
            <w:pPr>
              <w:pStyle w:val="Formatvorlage2"/>
            </w:pPr>
            <w:r>
              <w:t xml:space="preserve">Marketing-Kommunikation</w:t>
            </w:r>
          </w:p>
          <w:p w14:paraId="10935577" w14:textId="77777777" w:rsidR="006161A2" w:rsidRDefault="006161A2" w:rsidP="006161A2">
            <w:pPr>
              <w:pStyle w:val="Formatvorlage2"/>
            </w:pPr>
            <w:r>
              <w:t xml:space="preserve">Industriestraße 1 - 3</w:t>
            </w:r>
          </w:p>
          <w:p w14:paraId="7F42801B" w14:textId="77777777" w:rsidR="008D7633" w:rsidRDefault="008D7633" w:rsidP="007A5EB4">
            <w:pPr>
              <w:pStyle w:val="Formatvorlage2"/>
            </w:pPr>
            <w:r>
              <w:t xml:space="preserve">D - 57234 Wilnsdorf</w:t>
            </w:r>
          </w:p>
          <w:p w14:paraId="35398FC2" w14:textId="77777777" w:rsidR="008D7633" w:rsidRDefault="00FD182E" w:rsidP="007A5EB4">
            <w:pPr>
              <w:pStyle w:val="Formatvorlage2"/>
            </w:pPr>
            <w:r>
              <w:t xml:space="preserve">Tel.: +49 271 3931-1176</w:t>
            </w:r>
          </w:p>
          <w:p w14:paraId="7C4CDA5E" w14:textId="77777777" w:rsidR="008D7633" w:rsidRPr="00392D5F" w:rsidRDefault="0088698F" w:rsidP="007A5EB4">
            <w:pPr>
              <w:pStyle w:val="Formatvorlage2"/>
            </w:pPr>
            <w:r>
              <w:t xml:space="preserve">E-Mail: pr@siegenia.com</w:t>
            </w:r>
          </w:p>
          <w:p w14:paraId="2B6240A2" w14:textId="77777777" w:rsidR="002E59D6" w:rsidRDefault="00510191" w:rsidP="007A5EB4">
            <w:pPr>
              <w:pStyle w:val="Formatvorlage2"/>
            </w:pPr>
            <w:r>
              <w:t xml:space="preserve">www.siegenia.com</w:t>
            </w:r>
          </w:p>
          <w:p w14:paraId="735663AF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543B32CC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Redakcja / osoba do kontaktu</w:t>
            </w:r>
          </w:p>
          <w:p w14:paraId="7E18B09F" w14:textId="77777777" w:rsidR="008D7633" w:rsidRDefault="008D7633" w:rsidP="007A5EB4">
            <w:pPr>
              <w:pStyle w:val="Formatvorlage2"/>
            </w:pPr>
            <w:r>
              <w:t xml:space="preserve">Beata Fiedosichin</w:t>
            </w:r>
          </w:p>
          <w:p w14:paraId="143CAEEA" w14:textId="77777777" w:rsidR="00122FEC" w:rsidRPr="00C33A1F" w:rsidRDefault="00122FEC" w:rsidP="00122FEC">
            <w:pPr>
              <w:pStyle w:val="Formatvorlage2"/>
            </w:pPr>
            <w:r>
              <w:t xml:space="preserve">Dział Marketingu i Redakcji Technicznej</w:t>
            </w:r>
          </w:p>
          <w:p w14:paraId="770EF0E4" w14:textId="77777777" w:rsidR="00122FEC" w:rsidRPr="00C33A1F" w:rsidRDefault="00122FEC" w:rsidP="00122FEC">
            <w:pPr>
              <w:pStyle w:val="Formatvorlage2"/>
            </w:pPr>
            <w:r>
              <w:t xml:space="preserve">Osssowskiego 64</w:t>
            </w:r>
          </w:p>
          <w:p w14:paraId="133C4947" w14:textId="77777777" w:rsidR="00122FEC" w:rsidRPr="00C33A1F" w:rsidRDefault="00122FEC" w:rsidP="00122FEC">
            <w:pPr>
              <w:pStyle w:val="Formatvorlage2"/>
            </w:pPr>
            <w:r>
              <w:t xml:space="preserve">46-203 Kluczbork</w:t>
              <w:br/>
              <w:t xml:space="preserve">Tel.: +48 77 44 77 747</w:t>
            </w:r>
          </w:p>
          <w:p w14:paraId="0AD3D262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>
              <w:t xml:space="preserve">e-mail: beata.fiedosichin@siegenia.com</w:t>
            </w:r>
          </w:p>
          <w:p w14:paraId="7B3AA5CE" w14:textId="77777777" w:rsidR="008D7633" w:rsidRDefault="00716BDB" w:rsidP="007A5EB4">
            <w:pPr>
              <w:pStyle w:val="Formatvorlage2"/>
            </w:pPr>
            <w:r>
              <w:t xml:space="preserve">www.siegenia.com</w:t>
            </w:r>
          </w:p>
          <w:p w14:paraId="13F7D67C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25EC1642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Informacje o tekście</w:t>
            </w:r>
          </w:p>
          <w:p w14:paraId="6D1EB931" w14:textId="77777777" w:rsidR="008D7633" w:rsidRPr="00C33A1F" w:rsidRDefault="008D7633" w:rsidP="007A5EB4">
            <w:pPr>
              <w:pStyle w:val="Formatvorlage2"/>
            </w:pPr>
            <w:r>
              <w:t xml:space="preserve">Strony: 2</w:t>
            </w:r>
          </w:p>
          <w:p w14:paraId="4EB37720" w14:textId="1397EEFB" w:rsidR="008D7633" w:rsidRPr="00C33A1F" w:rsidRDefault="008D7633" w:rsidP="007A5EB4">
            <w:pPr>
              <w:pStyle w:val="Formatvorlage2"/>
            </w:pPr>
            <w:r>
              <w:t xml:space="preserve">Liczba słów: 358</w:t>
            </w:r>
          </w:p>
          <w:p w14:paraId="55EDD6DF" w14:textId="2E600A19" w:rsidR="008D7633" w:rsidRPr="00C33A1F" w:rsidRDefault="008D7633" w:rsidP="007A5EB4">
            <w:pPr>
              <w:pStyle w:val="Formatvorlage2"/>
            </w:pPr>
            <w:r>
              <w:t xml:space="preserve">Liczba znaków: 2 866</w:t>
              <w:br/>
              <w:t xml:space="preserve">(ze spacjami)</w:t>
            </w:r>
          </w:p>
          <w:p w14:paraId="20591775" w14:textId="77777777" w:rsidR="008D7633" w:rsidRDefault="008D7633" w:rsidP="007A5EB4">
            <w:pPr>
              <w:pStyle w:val="Formatvorlage2"/>
            </w:pPr>
          </w:p>
          <w:p w14:paraId="14E5B34E" w14:textId="2272A787" w:rsidR="008D7633" w:rsidRPr="00C33A1F" w:rsidRDefault="008D7633" w:rsidP="007A5EB4">
            <w:pPr>
              <w:pStyle w:val="Formatvorlage2"/>
            </w:pPr>
            <w:r>
              <w:t xml:space="preserve">Data udostępnienia: 24.07.2024</w:t>
            </w:r>
          </w:p>
          <w:p w14:paraId="4B1C7BF8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3DE19019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2CB326" w14:textId="77777777" w:rsidR="008D7633" w:rsidRPr="003F183E" w:rsidRDefault="008D7633" w:rsidP="007A5EB4">
            <w:pPr>
              <w:pStyle w:val="Formatvorlage2"/>
            </w:pPr>
            <w:r>
              <w:t xml:space="preserve">W przypadku publikacji zdjęć i materiałów tekstowych prosimy o przesłanie egzemplarza wzorcowego.</w:t>
            </w:r>
          </w:p>
        </w:tc>
      </w:tr>
    </w:tbl>
    <w:p w14:paraId="1161DA03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376A95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966388" w14:textId="77777777" w:rsidR="002D0A19" w:rsidRDefault="002D0A19">
      <w:r>
        <w:separator/>
      </w:r>
    </w:p>
  </w:endnote>
  <w:endnote w:type="continuationSeparator" w:id="0">
    <w:p w14:paraId="3445C7D5" w14:textId="77777777" w:rsidR="002D0A19" w:rsidRDefault="002D0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roman"/>
    <w:notTrueType/>
    <w:pitch w:val="default"/>
  </w:font>
  <w:font w:name="Nunito-Bold">
    <w:altName w:val="Nunito"/>
    <w:panose1 w:val="00000000000000000000"/>
    <w:charset w:val="00"/>
    <w:family w:val="roman"/>
    <w:notTrueType/>
    <w:pitch w:val="default"/>
  </w:font>
  <w:font w:name="SymbolMT">
    <w:altName w:val="Cambria"/>
    <w:panose1 w:val="00000000000000000000"/>
    <w:charset w:val="00"/>
    <w:family w:val="roman"/>
    <w:notTrueType/>
    <w:pitch w:val="default"/>
  </w:font>
  <w:font w:name="Nunito-Regular">
    <w:altName w:val="Nunito"/>
    <w:panose1 w:val="00000000000000000000"/>
    <w:charset w:val="00"/>
    <w:family w:val="roman"/>
    <w:notTrueType/>
    <w:pitch w:val="default"/>
  </w:font>
  <w:font w:name="LucidaSansUnicode">
    <w:altName w:val="Cambria"/>
    <w:panose1 w:val="00000000000000000000"/>
    <w:charset w:val="00"/>
    <w:family w:val="roman"/>
    <w:notTrueType/>
    <w:pitch w:val="default"/>
  </w:font>
  <w:font w:name="Nunito-SemiBold">
    <w:altName w:val="Nunito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151211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A969FD" w14:textId="77777777" w:rsidR="002D0A19" w:rsidRDefault="002D0A19">
      <w:r>
        <w:separator/>
      </w:r>
    </w:p>
  </w:footnote>
  <w:footnote w:type="continuationSeparator" w:id="0">
    <w:p w14:paraId="58E55DB3" w14:textId="77777777" w:rsidR="002D0A19" w:rsidRDefault="002D0A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50A149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9EE8B5A" wp14:editId="6F64B8FC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A1EC3"/>
    <w:multiLevelType w:val="hybridMultilevel"/>
    <w:tmpl w:val="3C04C2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7079C8"/>
    <w:multiLevelType w:val="hybridMultilevel"/>
    <w:tmpl w:val="F822DE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6152613">
    <w:abstractNumId w:val="2"/>
  </w:num>
  <w:num w:numId="2" w16cid:durableId="1418595171">
    <w:abstractNumId w:val="1"/>
  </w:num>
  <w:num w:numId="3" w16cid:durableId="1064911921">
    <w:abstractNumId w:val="4"/>
  </w:num>
  <w:num w:numId="4" w16cid:durableId="230700180">
    <w:abstractNumId w:val="3"/>
  </w:num>
  <w:num w:numId="5" w16cid:durableId="1816529962">
    <w:abstractNumId w:val="5"/>
  </w:num>
  <w:num w:numId="6" w16cid:durableId="1504782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1B0"/>
    <w:rsid w:val="000024D9"/>
    <w:rsid w:val="00003256"/>
    <w:rsid w:val="0001449A"/>
    <w:rsid w:val="0001520C"/>
    <w:rsid w:val="00016EB9"/>
    <w:rsid w:val="00026907"/>
    <w:rsid w:val="0003251C"/>
    <w:rsid w:val="00040EBF"/>
    <w:rsid w:val="000613F4"/>
    <w:rsid w:val="00064165"/>
    <w:rsid w:val="000675C7"/>
    <w:rsid w:val="0008629B"/>
    <w:rsid w:val="00090045"/>
    <w:rsid w:val="00095303"/>
    <w:rsid w:val="000A1DF0"/>
    <w:rsid w:val="000A5CA3"/>
    <w:rsid w:val="000D0C02"/>
    <w:rsid w:val="000D2A27"/>
    <w:rsid w:val="000D4874"/>
    <w:rsid w:val="000D73BA"/>
    <w:rsid w:val="000E424C"/>
    <w:rsid w:val="000F2936"/>
    <w:rsid w:val="000F565C"/>
    <w:rsid w:val="000F67C4"/>
    <w:rsid w:val="001025BB"/>
    <w:rsid w:val="0010792E"/>
    <w:rsid w:val="001128F1"/>
    <w:rsid w:val="00116749"/>
    <w:rsid w:val="00122F20"/>
    <w:rsid w:val="00122FEC"/>
    <w:rsid w:val="00137BD1"/>
    <w:rsid w:val="001422E9"/>
    <w:rsid w:val="00145B48"/>
    <w:rsid w:val="001529E6"/>
    <w:rsid w:val="00156B0C"/>
    <w:rsid w:val="00166476"/>
    <w:rsid w:val="00166FB7"/>
    <w:rsid w:val="00171C51"/>
    <w:rsid w:val="001B7003"/>
    <w:rsid w:val="001C39FF"/>
    <w:rsid w:val="001D26E4"/>
    <w:rsid w:val="001E0780"/>
    <w:rsid w:val="001E1DA6"/>
    <w:rsid w:val="001F3432"/>
    <w:rsid w:val="002046D3"/>
    <w:rsid w:val="00240ADB"/>
    <w:rsid w:val="00253494"/>
    <w:rsid w:val="00254A9B"/>
    <w:rsid w:val="00255FE8"/>
    <w:rsid w:val="002616EC"/>
    <w:rsid w:val="00272508"/>
    <w:rsid w:val="002769DE"/>
    <w:rsid w:val="002819C3"/>
    <w:rsid w:val="00286E98"/>
    <w:rsid w:val="002A202C"/>
    <w:rsid w:val="002A7F37"/>
    <w:rsid w:val="002B55C4"/>
    <w:rsid w:val="002C00E2"/>
    <w:rsid w:val="002C36FE"/>
    <w:rsid w:val="002C5A66"/>
    <w:rsid w:val="002C6D41"/>
    <w:rsid w:val="002D0A19"/>
    <w:rsid w:val="002D1E86"/>
    <w:rsid w:val="002E48B5"/>
    <w:rsid w:val="002E59D6"/>
    <w:rsid w:val="002F18BB"/>
    <w:rsid w:val="002F466F"/>
    <w:rsid w:val="0031150D"/>
    <w:rsid w:val="003136F5"/>
    <w:rsid w:val="00324F84"/>
    <w:rsid w:val="00326F7E"/>
    <w:rsid w:val="00343441"/>
    <w:rsid w:val="00350ACA"/>
    <w:rsid w:val="003514C3"/>
    <w:rsid w:val="00357C43"/>
    <w:rsid w:val="00364DEF"/>
    <w:rsid w:val="00375A48"/>
    <w:rsid w:val="00376A95"/>
    <w:rsid w:val="00382438"/>
    <w:rsid w:val="0038244F"/>
    <w:rsid w:val="0038276B"/>
    <w:rsid w:val="0038499F"/>
    <w:rsid w:val="003914C5"/>
    <w:rsid w:val="00392D5F"/>
    <w:rsid w:val="003942E6"/>
    <w:rsid w:val="003A1BA5"/>
    <w:rsid w:val="003D61A2"/>
    <w:rsid w:val="003E0D26"/>
    <w:rsid w:val="003E378F"/>
    <w:rsid w:val="0041429B"/>
    <w:rsid w:val="004176D4"/>
    <w:rsid w:val="00420F79"/>
    <w:rsid w:val="004333E8"/>
    <w:rsid w:val="00437DA1"/>
    <w:rsid w:val="0044187A"/>
    <w:rsid w:val="00446899"/>
    <w:rsid w:val="00447689"/>
    <w:rsid w:val="00456C18"/>
    <w:rsid w:val="0046235C"/>
    <w:rsid w:val="004629AD"/>
    <w:rsid w:val="004806AF"/>
    <w:rsid w:val="00486878"/>
    <w:rsid w:val="00487863"/>
    <w:rsid w:val="00491622"/>
    <w:rsid w:val="004B2669"/>
    <w:rsid w:val="004B62AB"/>
    <w:rsid w:val="004C4FDA"/>
    <w:rsid w:val="004C503A"/>
    <w:rsid w:val="004E057A"/>
    <w:rsid w:val="004E2322"/>
    <w:rsid w:val="004E2BD7"/>
    <w:rsid w:val="004E3AF9"/>
    <w:rsid w:val="004E7D22"/>
    <w:rsid w:val="004F6100"/>
    <w:rsid w:val="00510191"/>
    <w:rsid w:val="005254BE"/>
    <w:rsid w:val="005412E7"/>
    <w:rsid w:val="00552DC0"/>
    <w:rsid w:val="0055550C"/>
    <w:rsid w:val="00563E60"/>
    <w:rsid w:val="00592833"/>
    <w:rsid w:val="005A214B"/>
    <w:rsid w:val="005A3974"/>
    <w:rsid w:val="005A5DC6"/>
    <w:rsid w:val="005A6A38"/>
    <w:rsid w:val="005A7C57"/>
    <w:rsid w:val="005D7964"/>
    <w:rsid w:val="005E06F2"/>
    <w:rsid w:val="005E1468"/>
    <w:rsid w:val="005E3E61"/>
    <w:rsid w:val="005F2A75"/>
    <w:rsid w:val="005F2F55"/>
    <w:rsid w:val="005F3D5F"/>
    <w:rsid w:val="005F7B2E"/>
    <w:rsid w:val="006016B0"/>
    <w:rsid w:val="0060615A"/>
    <w:rsid w:val="0061051B"/>
    <w:rsid w:val="00611788"/>
    <w:rsid w:val="0061253D"/>
    <w:rsid w:val="006161A2"/>
    <w:rsid w:val="00617358"/>
    <w:rsid w:val="00617D76"/>
    <w:rsid w:val="00624C3B"/>
    <w:rsid w:val="006279BD"/>
    <w:rsid w:val="00630405"/>
    <w:rsid w:val="00634A59"/>
    <w:rsid w:val="006446D6"/>
    <w:rsid w:val="00654BE3"/>
    <w:rsid w:val="00656A7F"/>
    <w:rsid w:val="00656FEE"/>
    <w:rsid w:val="00667448"/>
    <w:rsid w:val="006866DF"/>
    <w:rsid w:val="00692205"/>
    <w:rsid w:val="006944D9"/>
    <w:rsid w:val="006A2FD7"/>
    <w:rsid w:val="006A7184"/>
    <w:rsid w:val="006B4069"/>
    <w:rsid w:val="006B6CD1"/>
    <w:rsid w:val="006B7060"/>
    <w:rsid w:val="006B744C"/>
    <w:rsid w:val="006B7979"/>
    <w:rsid w:val="006C044C"/>
    <w:rsid w:val="006C6D45"/>
    <w:rsid w:val="006E5CC8"/>
    <w:rsid w:val="00701954"/>
    <w:rsid w:val="00703943"/>
    <w:rsid w:val="007046C4"/>
    <w:rsid w:val="00712BD0"/>
    <w:rsid w:val="007148FF"/>
    <w:rsid w:val="00716BDB"/>
    <w:rsid w:val="00717456"/>
    <w:rsid w:val="00730E66"/>
    <w:rsid w:val="00737DE1"/>
    <w:rsid w:val="00751517"/>
    <w:rsid w:val="00757DDE"/>
    <w:rsid w:val="00764AAC"/>
    <w:rsid w:val="007871C1"/>
    <w:rsid w:val="0079193B"/>
    <w:rsid w:val="00794A4F"/>
    <w:rsid w:val="007A5EB4"/>
    <w:rsid w:val="007A6E1C"/>
    <w:rsid w:val="007C50D1"/>
    <w:rsid w:val="007C5C24"/>
    <w:rsid w:val="007D5029"/>
    <w:rsid w:val="007E2B7F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5079E"/>
    <w:rsid w:val="00852D9D"/>
    <w:rsid w:val="00853823"/>
    <w:rsid w:val="00857800"/>
    <w:rsid w:val="008612C3"/>
    <w:rsid w:val="0086386E"/>
    <w:rsid w:val="00871847"/>
    <w:rsid w:val="0088698F"/>
    <w:rsid w:val="00894ADF"/>
    <w:rsid w:val="008A6F1F"/>
    <w:rsid w:val="008C3491"/>
    <w:rsid w:val="008C5079"/>
    <w:rsid w:val="008D2B30"/>
    <w:rsid w:val="008D3232"/>
    <w:rsid w:val="008D7633"/>
    <w:rsid w:val="00910883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70A2A"/>
    <w:rsid w:val="009771B0"/>
    <w:rsid w:val="009B0289"/>
    <w:rsid w:val="009B067B"/>
    <w:rsid w:val="009B1E7C"/>
    <w:rsid w:val="009B4822"/>
    <w:rsid w:val="009B5300"/>
    <w:rsid w:val="009B5DE9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558"/>
    <w:rsid w:val="00A24651"/>
    <w:rsid w:val="00A25EB9"/>
    <w:rsid w:val="00A32395"/>
    <w:rsid w:val="00A40AB4"/>
    <w:rsid w:val="00A501B6"/>
    <w:rsid w:val="00A54B70"/>
    <w:rsid w:val="00A64B65"/>
    <w:rsid w:val="00A6502B"/>
    <w:rsid w:val="00A661F8"/>
    <w:rsid w:val="00A6672B"/>
    <w:rsid w:val="00A82224"/>
    <w:rsid w:val="00A8672C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B03331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D76B1"/>
    <w:rsid w:val="00BE62B4"/>
    <w:rsid w:val="00BE69F6"/>
    <w:rsid w:val="00BF18B7"/>
    <w:rsid w:val="00BF6132"/>
    <w:rsid w:val="00C02C5D"/>
    <w:rsid w:val="00C106E4"/>
    <w:rsid w:val="00C13884"/>
    <w:rsid w:val="00C14A00"/>
    <w:rsid w:val="00C14BDF"/>
    <w:rsid w:val="00C24B77"/>
    <w:rsid w:val="00C2717C"/>
    <w:rsid w:val="00C33A1F"/>
    <w:rsid w:val="00C52D3B"/>
    <w:rsid w:val="00C53199"/>
    <w:rsid w:val="00C53FE3"/>
    <w:rsid w:val="00C55524"/>
    <w:rsid w:val="00C615A2"/>
    <w:rsid w:val="00C65852"/>
    <w:rsid w:val="00C67ADC"/>
    <w:rsid w:val="00C72B49"/>
    <w:rsid w:val="00C77106"/>
    <w:rsid w:val="00C87836"/>
    <w:rsid w:val="00C92A2E"/>
    <w:rsid w:val="00CA50F3"/>
    <w:rsid w:val="00CA66F5"/>
    <w:rsid w:val="00CA6BD1"/>
    <w:rsid w:val="00CB297F"/>
    <w:rsid w:val="00CB6804"/>
    <w:rsid w:val="00CC640C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2108"/>
    <w:rsid w:val="00D36E68"/>
    <w:rsid w:val="00D45693"/>
    <w:rsid w:val="00D47D4E"/>
    <w:rsid w:val="00D507E2"/>
    <w:rsid w:val="00D55DC3"/>
    <w:rsid w:val="00D57457"/>
    <w:rsid w:val="00D64F60"/>
    <w:rsid w:val="00D660CC"/>
    <w:rsid w:val="00D76C83"/>
    <w:rsid w:val="00D9660B"/>
    <w:rsid w:val="00DA2153"/>
    <w:rsid w:val="00DA2662"/>
    <w:rsid w:val="00DB44DA"/>
    <w:rsid w:val="00DB4ACB"/>
    <w:rsid w:val="00DC032C"/>
    <w:rsid w:val="00DC1F2A"/>
    <w:rsid w:val="00DD0478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42FA4"/>
    <w:rsid w:val="00E6313B"/>
    <w:rsid w:val="00E66783"/>
    <w:rsid w:val="00E76C0B"/>
    <w:rsid w:val="00E76D9B"/>
    <w:rsid w:val="00E77789"/>
    <w:rsid w:val="00E80515"/>
    <w:rsid w:val="00E954AC"/>
    <w:rsid w:val="00EA19D8"/>
    <w:rsid w:val="00EA2954"/>
    <w:rsid w:val="00EB511E"/>
    <w:rsid w:val="00EB632F"/>
    <w:rsid w:val="00EC1396"/>
    <w:rsid w:val="00EC6DFF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21E6"/>
    <w:rsid w:val="00F445E5"/>
    <w:rsid w:val="00F45D74"/>
    <w:rsid w:val="00F516C4"/>
    <w:rsid w:val="00F6067C"/>
    <w:rsid w:val="00F61445"/>
    <w:rsid w:val="00F71E39"/>
    <w:rsid w:val="00F73478"/>
    <w:rsid w:val="00F82E34"/>
    <w:rsid w:val="00F83DA4"/>
    <w:rsid w:val="00F84C8D"/>
    <w:rsid w:val="00FA07A1"/>
    <w:rsid w:val="00FA28E7"/>
    <w:rsid w:val="00FA3E25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D11C22D"/>
  <w15:docId w15:val="{90E60D57-6636-40C6-9C84-F96FF65A4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ascii="Arial" w:hAnsi="Arial"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ascii="Arial" w:hAnsi="Arial"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ascii="Arial" w:hAnsi="Arial"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  <w:rPr>
      <w:rFonts w:ascii="Times New Roman" w:hAnsi="Times New Roman"/>
    </w:rPr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  <w:rPr>
      <w:rFonts w:ascii="Arial" w:hAnsi="Arial"/>
    </w:r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ascii="Arial" w:hAnsi="Arial"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  <w:rPr>
      <w:rFonts w:ascii="Arial" w:hAnsi="Arial"/>
    </w:rPr>
  </w:style>
  <w:style w:type="character" w:customStyle="1" w:styleId="fontstyle01">
    <w:name w:val="fontstyle01"/>
    <w:basedOn w:val="Absatz-Standardschriftart"/>
    <w:rsid w:val="009771B0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bsatz-Standardschriftart"/>
    <w:rsid w:val="009771B0"/>
    <w:rPr>
      <w:rFonts w:ascii="Nunito-Bold" w:hAnsi="Nunito-Bold" w:Hint="default"/>
      <w:b/>
      <w:bCs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bsatz-Standardschriftart"/>
    <w:rsid w:val="009771B0"/>
    <w:rPr>
      <w:rFonts w:ascii="SymbolMT" w:hAnsi="Symbo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41">
    <w:name w:val="fontstyle41"/>
    <w:basedOn w:val="Absatz-Standardschriftart"/>
    <w:rsid w:val="009771B0"/>
    <w:rPr>
      <w:rFonts w:ascii="Nunito-Regular" w:hAnsi="Nunito-Regular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51">
    <w:name w:val="fontstyle51"/>
    <w:basedOn w:val="Absatz-Standardschriftart"/>
    <w:rsid w:val="009771B0"/>
    <w:rPr>
      <w:rFonts w:ascii="LucidaSansUnicode" w:hAnsi="LucidaSansUnicode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61">
    <w:name w:val="fontstyle61"/>
    <w:basedOn w:val="Absatz-Standardschriftart"/>
    <w:rsid w:val="009771B0"/>
    <w:rPr>
      <w:rFonts w:ascii="Nunito-Bold" w:hAnsi="Nunito-Bold" w:Hint="default"/>
      <w:b/>
      <w:bCs/>
      <w:i w:val="0"/>
      <w:iCs w:val="0"/>
      <w:color w:val="000000"/>
      <w:sz w:val="24"/>
      <w:szCs w:val="24"/>
    </w:rPr>
  </w:style>
  <w:style w:type="character" w:customStyle="1" w:styleId="fontstyle71">
    <w:name w:val="fontstyle71"/>
    <w:basedOn w:val="Absatz-Standardschriftart"/>
    <w:rsid w:val="009771B0"/>
    <w:rPr>
      <w:rFonts w:ascii="Nunito-SemiBold" w:hAnsi="Nunito-SemiBold" w:Hint="default"/>
      <w:b/>
      <w:bCs/>
      <w:i w:val="0"/>
      <w:iCs w:val="0"/>
      <w:color w:val="000000"/>
      <w:sz w:val="18"/>
      <w:szCs w:val="18"/>
    </w:rPr>
  </w:style>
  <w:style w:type="character" w:customStyle="1" w:styleId="berschrift4Zchn">
    <w:name w:val="Überschrift 4 Zchn"/>
    <w:basedOn w:val="Absatz-Standardschriftart"/>
    <w:link w:val="berschrift4"/>
    <w:rsid w:val="004B2669"/>
    <w:rPr>
      <w:rFonts w:ascii="Arial" w:hAnsi="Arial"/>
      <w:b/>
      <w:bCs/>
      <w:sz w:val="24"/>
      <w:szCs w:val="28"/>
    </w:rPr>
  </w:style>
  <w:style w:type="paragraph" w:customStyle="1" w:styleId="pf0">
    <w:name w:val="pf0"/>
    <w:basedOn w:val="Standard"/>
    <w:rsid w:val="00BF18B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Absatz-Standardschriftart"/>
    <w:rsid w:val="00BF18B7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95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3</Pages>
  <Words>569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4147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2</cp:revision>
  <cp:lastPrinted>2007-09-03T14:44:00Z</cp:lastPrinted>
  <dcterms:created xsi:type="dcterms:W3CDTF">2024-05-27T09:46:00Z</dcterms:created>
  <dcterms:modified xsi:type="dcterms:W3CDTF">2024-05-27T09:46:00Z</dcterms:modified>
</cp:coreProperties>
</file>