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0639" w14:textId="03838209" w:rsidR="005E1468" w:rsidRDefault="002C3CE5" w:rsidP="005E1468">
      <w:pPr>
        <w:pStyle w:val="berschrift2"/>
      </w:pPr>
      <w:r>
        <w:t>SIEGENIA spricht KNX</w:t>
      </w:r>
    </w:p>
    <w:p w14:paraId="642E8E20" w14:textId="627560B8" w:rsidR="00A82224" w:rsidRDefault="00AF236C" w:rsidP="00A82224">
      <w:pPr>
        <w:pStyle w:val="berschrift1"/>
      </w:pPr>
      <w:r>
        <w:t>Neue Raumkomfort-Vorteile für die Gebäudeautomation</w:t>
      </w:r>
      <w:r w:rsidR="00F6067C">
        <w:t xml:space="preserve"> </w:t>
      </w:r>
    </w:p>
    <w:p w14:paraId="690F3E29" w14:textId="77777777" w:rsidR="005E1468" w:rsidRPr="00B55070" w:rsidRDefault="005E1468" w:rsidP="005E1468"/>
    <w:p w14:paraId="0039B706" w14:textId="4E9C46B3" w:rsidR="00342D46" w:rsidRDefault="00B07CBE" w:rsidP="00155D72">
      <w:r>
        <w:t xml:space="preserve">Mit der Weiterentwicklung seiner </w:t>
      </w:r>
      <w:r w:rsidR="006738D5" w:rsidRPr="006738D5">
        <w:t xml:space="preserve">vollmotorischen Mehrfachverriegelung GENIUS, des halbautomatischen </w:t>
      </w:r>
      <w:r w:rsidR="00155D72">
        <w:t xml:space="preserve">A-Öffners </w:t>
      </w:r>
      <w:r w:rsidR="006738D5" w:rsidRPr="006738D5">
        <w:t>für Automatik-Mehrfachverriegelung</w:t>
      </w:r>
      <w:r w:rsidR="006738D5">
        <w:t>en</w:t>
      </w:r>
      <w:r w:rsidR="006738D5" w:rsidRPr="006738D5">
        <w:t xml:space="preserve"> </w:t>
      </w:r>
      <w:r>
        <w:t>sowie des motorischen Fensterantriebs DRIVE CL eröffnet SIEGENIA Verarbeitern neue Geschäfts</w:t>
      </w:r>
      <w:r w:rsidR="004441FA">
        <w:t>felder</w:t>
      </w:r>
      <w:r w:rsidRPr="00595427">
        <w:t>:</w:t>
      </w:r>
      <w:r w:rsidR="004441FA" w:rsidRPr="00595427">
        <w:t xml:space="preserve"> </w:t>
      </w:r>
      <w:r w:rsidR="00595427" w:rsidRPr="00595427">
        <w:t xml:space="preserve">Diese drei Antriebe </w:t>
      </w:r>
      <w:r w:rsidR="004441FA">
        <w:t xml:space="preserve">lassen sich </w:t>
      </w:r>
      <w:r w:rsidR="006738D5">
        <w:t>vollständig und digital in die KNX-Gebäudeautomation integrieren</w:t>
      </w:r>
      <w:r w:rsidR="004441FA">
        <w:t xml:space="preserve">. </w:t>
      </w:r>
      <w:r w:rsidR="007E677A">
        <w:t xml:space="preserve">Mit diesem ersten Schritt </w:t>
      </w:r>
      <w:r w:rsidR="00155D72">
        <w:t xml:space="preserve">hin zu KNX-fähigen Lösungen rund um die Fassade </w:t>
      </w:r>
      <w:r w:rsidR="007E677A">
        <w:t xml:space="preserve">ermöglicht SIEGENIA </w:t>
      </w:r>
      <w:r w:rsidR="004441FA">
        <w:t>Verarbeitern die Bearbeitung von Anfragen im gehobenen Wohnungs- sowie Objektbau</w:t>
      </w:r>
      <w:r w:rsidR="00E5083C">
        <w:t xml:space="preserve">, die die </w:t>
      </w:r>
      <w:r w:rsidR="004441FA">
        <w:t>digitale Integration smarter Lösungen in die Gebäudeleittechnik</w:t>
      </w:r>
      <w:r w:rsidR="00E5083C">
        <w:t xml:space="preserve"> </w:t>
      </w:r>
      <w:r w:rsidR="007E677A">
        <w:t>beinhalten</w:t>
      </w:r>
      <w:r w:rsidR="004441FA">
        <w:t xml:space="preserve">. </w:t>
      </w:r>
      <w:r w:rsidR="0036462F">
        <w:t>Endanwender profitieren davon durch eine Vielzahl an Raumkomfort-Vorteilen</w:t>
      </w:r>
      <w:r w:rsidR="002F20C0">
        <w:t xml:space="preserve">. Diese reichen </w:t>
      </w:r>
      <w:r w:rsidR="0036462F">
        <w:t>von der einfachen, intuitiven Bedienung über Energieeffizienz</w:t>
      </w:r>
      <w:r w:rsidR="002F20C0">
        <w:t>,</w:t>
      </w:r>
      <w:r w:rsidR="0036462F">
        <w:t xml:space="preserve"> Einbruchhemmung </w:t>
      </w:r>
      <w:r w:rsidR="006738D5">
        <w:t xml:space="preserve">und Barrierefreiheit </w:t>
      </w:r>
      <w:r w:rsidR="0036462F">
        <w:t>bis zu</w:t>
      </w:r>
      <w:r w:rsidR="00547C1F">
        <w:t>r</w:t>
      </w:r>
      <w:r w:rsidR="0036462F">
        <w:t xml:space="preserve"> </w:t>
      </w:r>
      <w:r w:rsidR="006738D5">
        <w:t>ganzheitlichen Automation ihres Zuhauses</w:t>
      </w:r>
      <w:r w:rsidR="0036462F">
        <w:t xml:space="preserve">. </w:t>
      </w:r>
    </w:p>
    <w:p w14:paraId="2BF0406D" w14:textId="0EF43DAF" w:rsidR="0002153D" w:rsidRDefault="006738D5" w:rsidP="006738D5">
      <w:pPr>
        <w:pStyle w:val="berschrift4"/>
      </w:pPr>
      <w:r>
        <w:t>Kleines G</w:t>
      </w:r>
      <w:r w:rsidR="007E677A">
        <w:t>ateway</w:t>
      </w:r>
      <w:r>
        <w:t xml:space="preserve"> – große </w:t>
      </w:r>
      <w:r w:rsidR="007E677A">
        <w:t>Anwendungsvielfalt</w:t>
      </w:r>
    </w:p>
    <w:p w14:paraId="3DC7E946" w14:textId="33480D99" w:rsidR="00DB7FD6" w:rsidRDefault="00342D46" w:rsidP="00DB7FD6">
      <w:r>
        <w:t xml:space="preserve">Hierzu hat SIEGENIA ein </w:t>
      </w:r>
      <w:r w:rsidR="005961CB">
        <w:t xml:space="preserve">äußerst kompaktes, </w:t>
      </w:r>
      <w:r>
        <w:t>zertifiziertes KNX-Gateway entwickelt, mit dessen Hilfe sich die SI-BUS-fähigen Produkte von SIEGENIA in die KNX-Gebäudeautomat</w:t>
      </w:r>
      <w:r w:rsidR="006738D5">
        <w:t>ion</w:t>
      </w:r>
      <w:r>
        <w:t xml:space="preserve"> einbinden lassen</w:t>
      </w:r>
      <w:r w:rsidR="002F20C0">
        <w:t xml:space="preserve">. Das schließt auch </w:t>
      </w:r>
      <w:r>
        <w:t>die verschlüsselte Kommunikation über KNX secure ein</w:t>
      </w:r>
      <w:r w:rsidR="002F20C0">
        <w:t xml:space="preserve">. Die </w:t>
      </w:r>
      <w:r>
        <w:t xml:space="preserve">Ansteuerung </w:t>
      </w:r>
      <w:r w:rsidR="00A1280F">
        <w:t xml:space="preserve">und Überwachung der angeschlossenen Antriebe via KNX wird durch das Gateway, das sich sowohl zur Unterputz- als auch zur Hutschienenmontage eignet, </w:t>
      </w:r>
      <w:r w:rsidR="002F20C0">
        <w:t xml:space="preserve">ebenfalls </w:t>
      </w:r>
      <w:r w:rsidR="00644093">
        <w:t>unterstützt</w:t>
      </w:r>
      <w:r w:rsidR="00A1280F">
        <w:t xml:space="preserve">. </w:t>
      </w:r>
    </w:p>
    <w:p w14:paraId="63F6A791" w14:textId="77777777" w:rsidR="00DB7FD6" w:rsidRDefault="00DB7FD6" w:rsidP="00DB7FD6"/>
    <w:p w14:paraId="3AB419AA" w14:textId="7AAD7A8A" w:rsidR="00DB7FD6" w:rsidRPr="002D0949" w:rsidRDefault="007E677A" w:rsidP="00DB7FD6">
      <w:pPr>
        <w:rPr>
          <w:szCs w:val="20"/>
        </w:rPr>
      </w:pPr>
      <w:r w:rsidRPr="007E677A">
        <w:rPr>
          <w:szCs w:val="20"/>
        </w:rPr>
        <w:t xml:space="preserve">Endanwendern </w:t>
      </w:r>
      <w:r w:rsidR="002F20C0">
        <w:rPr>
          <w:szCs w:val="20"/>
        </w:rPr>
        <w:t xml:space="preserve">eröffnet dies </w:t>
      </w:r>
      <w:r w:rsidRPr="007E677A">
        <w:rPr>
          <w:szCs w:val="20"/>
        </w:rPr>
        <w:t>ein breites Spektrum an Optionen</w:t>
      </w:r>
      <w:r w:rsidR="002F20C0">
        <w:rPr>
          <w:szCs w:val="20"/>
        </w:rPr>
        <w:t xml:space="preserve"> und Anwendungsszenarien. So können sie </w:t>
      </w:r>
      <w:r w:rsidRPr="007E677A">
        <w:rPr>
          <w:szCs w:val="20"/>
        </w:rPr>
        <w:t xml:space="preserve">z. B. das selbsttätige Verriegeln der Haustür bei Einbruch der Nacht </w:t>
      </w:r>
      <w:r w:rsidR="002F20C0">
        <w:rPr>
          <w:szCs w:val="20"/>
        </w:rPr>
        <w:t xml:space="preserve">veranlassen </w:t>
      </w:r>
      <w:r w:rsidRPr="007E677A">
        <w:rPr>
          <w:szCs w:val="20"/>
        </w:rPr>
        <w:t xml:space="preserve">oder Coming- </w:t>
      </w:r>
      <w:r w:rsidR="002F20C0">
        <w:rPr>
          <w:szCs w:val="20"/>
        </w:rPr>
        <w:t xml:space="preserve">bzw. </w:t>
      </w:r>
      <w:r w:rsidRPr="007E677A">
        <w:rPr>
          <w:szCs w:val="20"/>
        </w:rPr>
        <w:t>Leaving-Home-Szenarien</w:t>
      </w:r>
      <w:r w:rsidR="002F20C0">
        <w:rPr>
          <w:szCs w:val="20"/>
        </w:rPr>
        <w:t xml:space="preserve"> einrichten</w:t>
      </w:r>
      <w:r w:rsidRPr="007E677A">
        <w:rPr>
          <w:szCs w:val="20"/>
        </w:rPr>
        <w:t>.</w:t>
      </w:r>
      <w:r w:rsidR="002F20C0">
        <w:rPr>
          <w:szCs w:val="20"/>
        </w:rPr>
        <w:t xml:space="preserve"> Ideal für eine energiesparende Nachtkühlung in den heißen Sommermonaten sind hingegen Szenarien, die das</w:t>
      </w:r>
      <w:r w:rsidRPr="007E677A">
        <w:t xml:space="preserve"> automatische </w:t>
      </w:r>
      <w:r w:rsidR="002F20C0">
        <w:t xml:space="preserve">Öffnen und Schließen der </w:t>
      </w:r>
      <w:r w:rsidRPr="007E677A">
        <w:t>Fenster</w:t>
      </w:r>
      <w:r w:rsidR="002F20C0">
        <w:t xml:space="preserve"> bewirken. </w:t>
      </w:r>
    </w:p>
    <w:p w14:paraId="2A495E8F" w14:textId="77777777" w:rsidR="00DB7FD6" w:rsidRPr="00B55070" w:rsidRDefault="00DB7FD6" w:rsidP="00DB7FD6">
      <w:pPr>
        <w:rPr>
          <w:szCs w:val="20"/>
        </w:rPr>
      </w:pPr>
    </w:p>
    <w:p w14:paraId="08D09140" w14:textId="5821B8DD" w:rsidR="00A82224" w:rsidRDefault="00155D72" w:rsidP="005E1468">
      <w:pPr>
        <w:rPr>
          <w:szCs w:val="20"/>
        </w:rPr>
      </w:pPr>
      <w:r>
        <w:rPr>
          <w:szCs w:val="20"/>
        </w:rPr>
        <w:t xml:space="preserve"> </w:t>
      </w:r>
    </w:p>
    <w:p w14:paraId="3D08DBFA" w14:textId="77777777" w:rsidR="00155D72" w:rsidRDefault="00155D72" w:rsidP="005E1468">
      <w:pPr>
        <w:rPr>
          <w:szCs w:val="20"/>
        </w:rPr>
      </w:pPr>
    </w:p>
    <w:p w14:paraId="1DEDA231" w14:textId="77777777" w:rsidR="00155D72" w:rsidRPr="00DB7FD6" w:rsidRDefault="00155D72" w:rsidP="005E1468">
      <w:pPr>
        <w:rPr>
          <w:szCs w:val="20"/>
        </w:rPr>
      </w:pPr>
    </w:p>
    <w:p w14:paraId="2064CECF" w14:textId="11DCF6D1" w:rsidR="005F3D5F" w:rsidRDefault="005F3D5F" w:rsidP="005E1468">
      <w:pPr>
        <w:rPr>
          <w:szCs w:val="20"/>
        </w:rPr>
      </w:pPr>
    </w:p>
    <w:p w14:paraId="1B5436FF" w14:textId="77777777" w:rsidR="00155D72" w:rsidRDefault="00155D72" w:rsidP="005E1468">
      <w:pPr>
        <w:rPr>
          <w:szCs w:val="20"/>
        </w:rPr>
      </w:pPr>
    </w:p>
    <w:p w14:paraId="3016BE22" w14:textId="77777777" w:rsidR="00155D72" w:rsidRPr="002D0949" w:rsidRDefault="00155D72" w:rsidP="005E1468">
      <w:pPr>
        <w:rPr>
          <w:szCs w:val="20"/>
        </w:rPr>
      </w:pPr>
    </w:p>
    <w:p w14:paraId="565E8C6D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043E1867" w14:textId="77777777" w:rsidR="002A7F37" w:rsidRDefault="002A7F37" w:rsidP="002A7F37">
      <w:r>
        <w:t>Bildquelle: SIEGENIA</w:t>
      </w:r>
    </w:p>
    <w:p w14:paraId="5D3AE2FC" w14:textId="77777777" w:rsidR="002A7F37" w:rsidRPr="002A7F37" w:rsidRDefault="002A7F37" w:rsidP="002A7F37"/>
    <w:p w14:paraId="7E6E0281" w14:textId="4C3B53D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17266" w:rsidRPr="00317266">
        <w:t xml:space="preserve"> </w:t>
      </w:r>
      <w:r w:rsidR="00317266" w:rsidRPr="00317266">
        <w:rPr>
          <w:bCs/>
          <w:i/>
        </w:rPr>
        <w:t>SIE_DRIVE_KNX_Eingangstuerloesung_GENIUS</w:t>
      </w:r>
      <w:r w:rsidRPr="00D129AE">
        <w:rPr>
          <w:bCs/>
          <w:i/>
        </w:rPr>
        <w:t xml:space="preserve">.jpg </w:t>
      </w:r>
    </w:p>
    <w:p w14:paraId="5D6300E7" w14:textId="32B68F0B" w:rsidR="005E1468" w:rsidRPr="00595427" w:rsidRDefault="00317266" w:rsidP="005E1468">
      <w:r>
        <w:t xml:space="preserve">Die </w:t>
      </w:r>
      <w:r w:rsidRPr="006738D5">
        <w:t xml:space="preserve">vollmotorische Mehrfachverriegelung </w:t>
      </w:r>
      <w:r>
        <w:t>GENIUS und</w:t>
      </w:r>
      <w:r w:rsidRPr="006738D5">
        <w:t xml:space="preserve"> </w:t>
      </w:r>
      <w:r>
        <w:t>der</w:t>
      </w:r>
      <w:r w:rsidRPr="006738D5">
        <w:t xml:space="preserve"> halbautomatische </w:t>
      </w:r>
      <w:r>
        <w:t xml:space="preserve">A-Öffner </w:t>
      </w:r>
      <w:r w:rsidRPr="006738D5">
        <w:t>für Automatik-</w:t>
      </w:r>
      <w:r w:rsidRPr="00595427">
        <w:t xml:space="preserve">Mehrfachverriegelungen von </w:t>
      </w:r>
      <w:r w:rsidR="00595427" w:rsidRPr="00595427">
        <w:t xml:space="preserve">SIEGENIA, kombiniert mit dem KNX-Gateway, lassen sich </w:t>
      </w:r>
      <w:r w:rsidR="006D0772" w:rsidRPr="00595427">
        <w:t xml:space="preserve">in die </w:t>
      </w:r>
      <w:r w:rsidRPr="00595427">
        <w:t>KNX-Gebäudeautomation</w:t>
      </w:r>
      <w:r w:rsidR="00595427" w:rsidRPr="00595427">
        <w:t xml:space="preserve"> integrieren</w:t>
      </w:r>
      <w:r w:rsidRPr="00595427">
        <w:t>.</w:t>
      </w:r>
    </w:p>
    <w:p w14:paraId="6D3D58CC" w14:textId="77777777" w:rsidR="00317266" w:rsidRPr="00595427" w:rsidRDefault="00317266" w:rsidP="005E1468"/>
    <w:p w14:paraId="31B72BF3" w14:textId="77777777" w:rsidR="00317266" w:rsidRPr="00595427" w:rsidRDefault="00317266" w:rsidP="00317266">
      <w:pPr>
        <w:rPr>
          <w:bCs/>
          <w:i/>
        </w:rPr>
      </w:pPr>
      <w:r w:rsidRPr="00595427">
        <w:rPr>
          <w:bCs/>
          <w:i/>
        </w:rPr>
        <w:t xml:space="preserve">Motiv II: SIE_DRIVE_KNX_Fensterloesung_DRIVE CL.jpg </w:t>
      </w:r>
    </w:p>
    <w:p w14:paraId="24CFA560" w14:textId="71F23659" w:rsidR="00317266" w:rsidRDefault="00317266" w:rsidP="00317266">
      <w:r w:rsidRPr="00595427">
        <w:t xml:space="preserve">Fenster </w:t>
      </w:r>
      <w:r w:rsidR="006D0772" w:rsidRPr="00595427">
        <w:t>per KNX</w:t>
      </w:r>
      <w:r w:rsidR="00595427" w:rsidRPr="00595427">
        <w:t>-System</w:t>
      </w:r>
      <w:r w:rsidR="006D0772" w:rsidRPr="00595427">
        <w:t xml:space="preserve"> steuern</w:t>
      </w:r>
      <w:r w:rsidRPr="00595427">
        <w:t>: Mit der</w:t>
      </w:r>
      <w:r>
        <w:t xml:space="preserve"> Weiterentwicklung des motorischen </w:t>
      </w:r>
      <w:r w:rsidR="006D0772">
        <w:t>A</w:t>
      </w:r>
      <w:r>
        <w:t>ntriebs DRIVE CL eröffnet SIEGENIA Verarbeitern neue Geschäftsfelder rund um die Gebäudeautomatio</w:t>
      </w:r>
      <w:r w:rsidR="006D0772">
        <w:t>n</w:t>
      </w:r>
      <w:r>
        <w:t>.</w:t>
      </w:r>
      <w:r w:rsidRPr="00C65174">
        <w:rPr>
          <w:highlight w:val="yellow"/>
        </w:rPr>
        <w:t xml:space="preserve"> </w:t>
      </w:r>
    </w:p>
    <w:p w14:paraId="3A268971" w14:textId="77777777" w:rsidR="005E1468" w:rsidRDefault="005E1468" w:rsidP="005E1468"/>
    <w:p w14:paraId="737380A0" w14:textId="77777777" w:rsidR="008D7633" w:rsidRDefault="008D7633" w:rsidP="008D7633"/>
    <w:p w14:paraId="303CF9BF" w14:textId="77777777" w:rsidR="00C935F1" w:rsidRDefault="00C935F1" w:rsidP="008D7633"/>
    <w:p w14:paraId="59BFC968" w14:textId="77777777" w:rsidR="00C935F1" w:rsidRDefault="00C935F1" w:rsidP="008D7633"/>
    <w:p w14:paraId="245F8BB4" w14:textId="77777777" w:rsidR="00C935F1" w:rsidRDefault="00C935F1" w:rsidP="008D7633"/>
    <w:p w14:paraId="15A91059" w14:textId="77777777" w:rsidR="00C935F1" w:rsidRDefault="00C935F1" w:rsidP="008D7633"/>
    <w:p w14:paraId="71BCC8FA" w14:textId="77777777" w:rsidR="00C935F1" w:rsidRDefault="00C935F1" w:rsidP="008D7633"/>
    <w:p w14:paraId="0D346253" w14:textId="77777777" w:rsidR="00C935F1" w:rsidRDefault="00C935F1" w:rsidP="008D7633"/>
    <w:p w14:paraId="0A270732" w14:textId="77777777" w:rsidR="00C935F1" w:rsidRDefault="00C935F1" w:rsidP="008D7633"/>
    <w:p w14:paraId="4D61011C" w14:textId="77777777" w:rsidR="00C935F1" w:rsidRDefault="00C935F1" w:rsidP="008D7633"/>
    <w:p w14:paraId="17509084" w14:textId="77777777" w:rsidR="00C935F1" w:rsidRDefault="00C935F1" w:rsidP="008D7633"/>
    <w:p w14:paraId="5FD82181" w14:textId="77777777" w:rsidR="00C935F1" w:rsidRDefault="00C935F1" w:rsidP="008D7633"/>
    <w:p w14:paraId="6246583B" w14:textId="77777777" w:rsidR="00C935F1" w:rsidRDefault="00C935F1" w:rsidP="008D7633"/>
    <w:p w14:paraId="77B68E04" w14:textId="77777777" w:rsidR="00C935F1" w:rsidRPr="00ED6392" w:rsidRDefault="00C935F1" w:rsidP="008D7633"/>
    <w:p w14:paraId="311A6C64" w14:textId="77777777" w:rsidR="008D7633" w:rsidRDefault="008D7633" w:rsidP="008D7633">
      <w:pPr>
        <w:rPr>
          <w:szCs w:val="20"/>
        </w:rPr>
      </w:pPr>
    </w:p>
    <w:p w14:paraId="4753636B" w14:textId="77777777" w:rsidR="008D7633" w:rsidRPr="00E14DD8" w:rsidRDefault="008D7633" w:rsidP="008D7633">
      <w:pPr>
        <w:rPr>
          <w:szCs w:val="20"/>
        </w:rPr>
      </w:pPr>
    </w:p>
    <w:p w14:paraId="6519CED8" w14:textId="77777777" w:rsidR="008D7633" w:rsidRPr="00E14DD8" w:rsidRDefault="008D7633" w:rsidP="008D7633">
      <w:pPr>
        <w:rPr>
          <w:szCs w:val="20"/>
        </w:rPr>
      </w:pPr>
    </w:p>
    <w:p w14:paraId="2A211F8B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9A2004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3C3E0A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C8D3EC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1AD49C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FF44511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90A54B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C60215C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2EEC811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22131D0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E80C5F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D37608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08020E5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E7ACE07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83EBE6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A1B69C9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8B5FAD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5865EEFD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98E3FAB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2D623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51D51FD" w14:textId="1E56321A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332424">
              <w:t>1</w:t>
            </w:r>
          </w:p>
          <w:p w14:paraId="50DF1C5E" w14:textId="2BD14D37" w:rsidR="008D7633" w:rsidRPr="00C33A1F" w:rsidRDefault="008D7633" w:rsidP="007A5EB4">
            <w:pPr>
              <w:pStyle w:val="Formatvorlage2"/>
            </w:pPr>
            <w:r>
              <w:t>Wörter: 2</w:t>
            </w:r>
            <w:r w:rsidR="00332424">
              <w:t>0</w:t>
            </w:r>
            <w:r>
              <w:t>8</w:t>
            </w:r>
          </w:p>
          <w:p w14:paraId="1A502A9A" w14:textId="11C69912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332424">
              <w:t xml:space="preserve"> 731</w:t>
            </w:r>
            <w:r w:rsidRPr="00C33A1F">
              <w:br/>
              <w:t>(mit Leerzeichen)</w:t>
            </w:r>
          </w:p>
          <w:p w14:paraId="107F115E" w14:textId="77777777" w:rsidR="008D7633" w:rsidRDefault="008D7633" w:rsidP="007A5EB4">
            <w:pPr>
              <w:pStyle w:val="Formatvorlage2"/>
            </w:pPr>
          </w:p>
          <w:p w14:paraId="75C9F832" w14:textId="49C244B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935F1">
              <w:t>1</w:t>
            </w:r>
            <w:r w:rsidR="00C55524">
              <w:t>2</w:t>
            </w:r>
            <w:r>
              <w:t>.</w:t>
            </w:r>
            <w:r w:rsidR="00380A12">
              <w:t>1</w:t>
            </w:r>
            <w:r w:rsidR="00486878">
              <w:t>0</w:t>
            </w:r>
            <w:r>
              <w:t>.20</w:t>
            </w:r>
            <w:r w:rsidR="00122FEC">
              <w:t>2</w:t>
            </w:r>
            <w:r w:rsidR="00456C18">
              <w:t>3</w:t>
            </w:r>
          </w:p>
          <w:p w14:paraId="60438714" w14:textId="2091EFD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9E91BF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180DA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EE2947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379DF" w14:textId="77777777" w:rsidR="00965F45" w:rsidRDefault="00965F45">
      <w:r>
        <w:separator/>
      </w:r>
    </w:p>
  </w:endnote>
  <w:endnote w:type="continuationSeparator" w:id="0">
    <w:p w14:paraId="57FEE743" w14:textId="77777777" w:rsidR="00965F45" w:rsidRDefault="0096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Screen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B24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B6A44" w14:textId="77777777" w:rsidR="00965F45" w:rsidRDefault="00965F45">
      <w:r>
        <w:separator/>
      </w:r>
    </w:p>
  </w:footnote>
  <w:footnote w:type="continuationSeparator" w:id="0">
    <w:p w14:paraId="62A90EFC" w14:textId="77777777" w:rsidR="00965F45" w:rsidRDefault="00965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16E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D73598D" wp14:editId="1D3F329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80D89"/>
    <w:multiLevelType w:val="hybridMultilevel"/>
    <w:tmpl w:val="D19CE75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299263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05"/>
    <w:rsid w:val="000024D9"/>
    <w:rsid w:val="00003256"/>
    <w:rsid w:val="0001449A"/>
    <w:rsid w:val="0001520C"/>
    <w:rsid w:val="0002153D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5D72"/>
    <w:rsid w:val="00156B0C"/>
    <w:rsid w:val="00166476"/>
    <w:rsid w:val="00166FB7"/>
    <w:rsid w:val="00171C51"/>
    <w:rsid w:val="001B7003"/>
    <w:rsid w:val="001C39FF"/>
    <w:rsid w:val="001D26E4"/>
    <w:rsid w:val="001E0780"/>
    <w:rsid w:val="001E1CEB"/>
    <w:rsid w:val="001E1DA6"/>
    <w:rsid w:val="001F3432"/>
    <w:rsid w:val="002046D3"/>
    <w:rsid w:val="00253494"/>
    <w:rsid w:val="00254A9B"/>
    <w:rsid w:val="00255FE8"/>
    <w:rsid w:val="00270294"/>
    <w:rsid w:val="00272508"/>
    <w:rsid w:val="002769DE"/>
    <w:rsid w:val="002819C3"/>
    <w:rsid w:val="002A202C"/>
    <w:rsid w:val="002A7F37"/>
    <w:rsid w:val="002B55C4"/>
    <w:rsid w:val="002C00E2"/>
    <w:rsid w:val="002C36FE"/>
    <w:rsid w:val="002C3CE5"/>
    <w:rsid w:val="002C5A66"/>
    <w:rsid w:val="002C6D41"/>
    <w:rsid w:val="002D0949"/>
    <w:rsid w:val="002E48B5"/>
    <w:rsid w:val="002E59D6"/>
    <w:rsid w:val="002F18BB"/>
    <w:rsid w:val="002F20C0"/>
    <w:rsid w:val="002F466F"/>
    <w:rsid w:val="0031150D"/>
    <w:rsid w:val="003136F5"/>
    <w:rsid w:val="00317266"/>
    <w:rsid w:val="00324F84"/>
    <w:rsid w:val="00326F7E"/>
    <w:rsid w:val="00332424"/>
    <w:rsid w:val="0033552E"/>
    <w:rsid w:val="00342D46"/>
    <w:rsid w:val="00350ACA"/>
    <w:rsid w:val="003514C3"/>
    <w:rsid w:val="00357C43"/>
    <w:rsid w:val="0036462F"/>
    <w:rsid w:val="00364DEF"/>
    <w:rsid w:val="00375A48"/>
    <w:rsid w:val="00380A12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41FA"/>
    <w:rsid w:val="00446899"/>
    <w:rsid w:val="00447689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05A8"/>
    <w:rsid w:val="004E2322"/>
    <w:rsid w:val="004E2BD7"/>
    <w:rsid w:val="004E3AF9"/>
    <w:rsid w:val="00510191"/>
    <w:rsid w:val="005254BE"/>
    <w:rsid w:val="00547C1F"/>
    <w:rsid w:val="00552DC0"/>
    <w:rsid w:val="0055550C"/>
    <w:rsid w:val="00563E60"/>
    <w:rsid w:val="00592833"/>
    <w:rsid w:val="00595427"/>
    <w:rsid w:val="005961CB"/>
    <w:rsid w:val="005A214B"/>
    <w:rsid w:val="005A3974"/>
    <w:rsid w:val="005A46AE"/>
    <w:rsid w:val="005A5DC6"/>
    <w:rsid w:val="005A6A38"/>
    <w:rsid w:val="005A7C57"/>
    <w:rsid w:val="005B772B"/>
    <w:rsid w:val="005C077E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4A60"/>
    <w:rsid w:val="006161A2"/>
    <w:rsid w:val="00617358"/>
    <w:rsid w:val="00617D76"/>
    <w:rsid w:val="006279BD"/>
    <w:rsid w:val="00630405"/>
    <w:rsid w:val="00634A59"/>
    <w:rsid w:val="00644093"/>
    <w:rsid w:val="006446D6"/>
    <w:rsid w:val="00656A7F"/>
    <w:rsid w:val="00656FEE"/>
    <w:rsid w:val="00666B6B"/>
    <w:rsid w:val="00667448"/>
    <w:rsid w:val="006738D5"/>
    <w:rsid w:val="006866DF"/>
    <w:rsid w:val="00692205"/>
    <w:rsid w:val="006944D9"/>
    <w:rsid w:val="006A2FD7"/>
    <w:rsid w:val="006A7184"/>
    <w:rsid w:val="006B5058"/>
    <w:rsid w:val="006B6CD1"/>
    <w:rsid w:val="006B7979"/>
    <w:rsid w:val="006C044C"/>
    <w:rsid w:val="006C6D45"/>
    <w:rsid w:val="006D0772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3186"/>
    <w:rsid w:val="00794A4F"/>
    <w:rsid w:val="0079527B"/>
    <w:rsid w:val="007956E6"/>
    <w:rsid w:val="007A5EB4"/>
    <w:rsid w:val="007A6E1C"/>
    <w:rsid w:val="007C50D1"/>
    <w:rsid w:val="007C5C24"/>
    <w:rsid w:val="007E2B7F"/>
    <w:rsid w:val="007E677A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15B40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5F45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80F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4F61"/>
    <w:rsid w:val="00AF236C"/>
    <w:rsid w:val="00B057B0"/>
    <w:rsid w:val="00B07CBE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6B4D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174"/>
    <w:rsid w:val="00C65852"/>
    <w:rsid w:val="00C72B49"/>
    <w:rsid w:val="00C77106"/>
    <w:rsid w:val="00C87836"/>
    <w:rsid w:val="00C92A2E"/>
    <w:rsid w:val="00C935F1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B7FD6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189A"/>
    <w:rsid w:val="00E34020"/>
    <w:rsid w:val="00E3479A"/>
    <w:rsid w:val="00E5083C"/>
    <w:rsid w:val="00E6313B"/>
    <w:rsid w:val="00E66783"/>
    <w:rsid w:val="00E76C0B"/>
    <w:rsid w:val="00E76D9B"/>
    <w:rsid w:val="00E77789"/>
    <w:rsid w:val="00E80515"/>
    <w:rsid w:val="00E93105"/>
    <w:rsid w:val="00E954AC"/>
    <w:rsid w:val="00EA2954"/>
    <w:rsid w:val="00EA3937"/>
    <w:rsid w:val="00EB511E"/>
    <w:rsid w:val="00EB632F"/>
    <w:rsid w:val="00EC1396"/>
    <w:rsid w:val="00EE123F"/>
    <w:rsid w:val="00EF15B4"/>
    <w:rsid w:val="00EF2F06"/>
    <w:rsid w:val="00F0149D"/>
    <w:rsid w:val="00F036DE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7DAA68"/>
  <w15:docId w15:val="{82870DFC-2958-4E11-9960-1E06486D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2C3CE5"/>
    <w:rPr>
      <w:rFonts w:ascii="FedraSansScreen" w:hAnsi="FedraSansScreen" w:hint="default"/>
      <w:b w:val="0"/>
      <w:bCs w:val="0"/>
      <w:i w:val="0"/>
      <w:iCs w:val="0"/>
      <w:color w:val="000000"/>
      <w:sz w:val="60"/>
      <w:szCs w:val="60"/>
    </w:rPr>
  </w:style>
  <w:style w:type="character" w:customStyle="1" w:styleId="cf01">
    <w:name w:val="cf01"/>
    <w:basedOn w:val="Absatz-Standardschriftart"/>
    <w:rsid w:val="006738D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B96B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402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2934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2023-10-11T11:16:00Z</dcterms:created>
  <dcterms:modified xsi:type="dcterms:W3CDTF">2023-10-11T11:19:00Z</dcterms:modified>
</cp:coreProperties>
</file>