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62E2C" w14:textId="0DF8FFC9" w:rsidR="008C1BC7" w:rsidRDefault="00D77021" w:rsidP="008C1BC7">
      <w:pPr>
        <w:pStyle w:val="berschrift2"/>
      </w:pPr>
      <w:bookmarkStart w:id="0" w:name="_Hlk88748441"/>
      <w:r>
        <w:t>Limitatore di apertura SIEGENIA: sicurezza certificata per i bambini</w:t>
      </w:r>
    </w:p>
    <w:p w14:paraId="298D1E04" w14:textId="28500F46" w:rsidR="005711D4" w:rsidRDefault="00A948BC" w:rsidP="00A62CA1">
      <w:pPr>
        <w:pStyle w:val="berschrift1"/>
      </w:pPr>
      <w:r>
        <w:t>Nuove possibilità di scelta per il comfort ambientale per i serramenti in alluminio</w:t>
      </w:r>
    </w:p>
    <w:p w14:paraId="5BB5E0E7" w14:textId="44821A86" w:rsidR="005711D4" w:rsidRDefault="005711D4" w:rsidP="005711D4"/>
    <w:p w14:paraId="0E5369F2" w14:textId="68C535A3" w:rsidR="0023070A" w:rsidRDefault="00A948BC" w:rsidP="005711D4">
      <w:r>
        <w:t>Con due nuove opzioni per la famiglia di ferramenta ALU, SIEGENIA amplia il suo assortimento di prodotti per le finestre in alluminio: il limitatore di apertura di sicurezza e quello comfort offrono da subito ai produttori di finestre in alluminio nuove libertà di progettazione per quanto riguarda il comfort ambientale. Per farlo, la versione è stata certificata per la sicurezza per i bambini secondo la norma EN 13126-5, così i serramentisti saranno certi di realizzare una soluzione prestigiosa senza ricorrere a compromessi.</w:t>
      </w:r>
    </w:p>
    <w:p w14:paraId="007B1983" w14:textId="77777777" w:rsidR="007E5E5E" w:rsidRDefault="007E5E5E" w:rsidP="005711D4"/>
    <w:p w14:paraId="04A4757E" w14:textId="0FE731E5" w:rsidR="00A948BC" w:rsidRDefault="00DD152C" w:rsidP="005711D4">
      <w:r>
        <w:t>Entrambi i limitatori di apertura convincono anche dal punto di vista estetico. Grazie alla loro ingegnosa struttura, non richiedono ulteriori meccanismi di sblocco sull'anta. Questo garantisce un aspetto discreto e gradevole, ma anche un uso intuitivo e sicuro.</w:t>
      </w:r>
    </w:p>
    <w:p w14:paraId="27E625CD" w14:textId="4DF4D07B" w:rsidR="008C1BC7" w:rsidRDefault="00DD152C" w:rsidP="0091048D">
      <w:pPr>
        <w:pStyle w:val="berschrift4"/>
      </w:pPr>
      <w:r>
        <w:t>Sicurezza certificata: affidabile protezione per i bambini piccoli</w:t>
      </w:r>
    </w:p>
    <w:p w14:paraId="4344FED1" w14:textId="262D9C80" w:rsidR="008C1BC7" w:rsidRDefault="008C1BC7" w:rsidP="008C1BC7">
      <w:r>
        <w:t>Con la versione a prova di bambino secondo la norma EN 13126-5, SIEGENIA offre una protezione affidabile per la nuova generazione, grazie all'impiego di due limitatori per ciascuna anta. Secondo la norma, l'ampiezza in posizione di apertura semplice è inferiore a 89 mm. Se necessario, per esempio per pulire la finestra o per effettuare la manutenzione, la limitazione dell'apertura può essere facilmente sbloccata con una semplice operazione da parte di persone autorizzate tramite una maniglia con cilindro dotata della funzione di ribalta prima dell'apertura. In questo modo l'anta può essere aperta completamente in qualsiasi momento per il periodo di tempo desiderato. Anche il processo di chiusura è ben studiato: quando la maniglia viene riportata in posizione di chiusura, i limitatori si agganciano autonomamente per ripristinare la sicurezza per i bambini.</w:t>
      </w:r>
    </w:p>
    <w:p w14:paraId="48F06D7E" w14:textId="40904BD8" w:rsidR="008C1BC7" w:rsidRDefault="00C5642F" w:rsidP="00C5642F">
      <w:pPr>
        <w:pStyle w:val="berschrift4"/>
        <w:rPr>
          <w:lang w:eastAsia="en-US"/>
        </w:rPr>
      </w:pPr>
      <w:r>
        <w:t>Una semplice operazione per la massima praticità</w:t>
      </w:r>
    </w:p>
    <w:p w14:paraId="2EA75757" w14:textId="28DDB19D" w:rsidR="008F0326" w:rsidRPr="00FB1E62" w:rsidRDefault="008C1BC7" w:rsidP="00FB1E62">
      <w:r>
        <w:t xml:space="preserve">Per le applicazioni senza particolari requisiti di sicurezza, anche il limitatore di apertura comfort di SIEGENIA quando è attivo riduce l'ampiezza di apertura semplice a meno di 89 mm. Lo sgancio della limitazione dell'apertura in questa variante è particolarmente facile e si ottiene con una semplice e pratica operazione. L'anta è dotata di un particolare mobile che consente di sbloccare il limitatore di apertura. In questo modo gli utilizzatori finali possono aprire a </w:t>
      </w:r>
      <w:r>
        <w:lastRenderedPageBreak/>
        <w:t>piacimento l'anta rapidamente e senza sforzi. L'aggancio del limitatore di apertura comfort avviene autonomamente durante il processo di chiusura.</w:t>
      </w:r>
    </w:p>
    <w:p w14:paraId="544EB8DF" w14:textId="25F4B4E5" w:rsidR="008C1BC7" w:rsidRPr="00455E3A" w:rsidRDefault="00C5642F" w:rsidP="00C5642F">
      <w:pPr>
        <w:pStyle w:val="berschrift4"/>
      </w:pPr>
      <w:r>
        <w:t>Facili da integrare nella produzione</w:t>
      </w:r>
    </w:p>
    <w:bookmarkEnd w:id="0"/>
    <w:p w14:paraId="68CF3C5E" w14:textId="14397B85" w:rsidR="0025600E" w:rsidRDefault="00A62CA1" w:rsidP="005E1468">
      <w:r>
        <w:t xml:space="preserve">I limitatori di apertura hanno anche chiari punti di forza nella produzione. Grazie alla loro compatibilità con il portafoglio </w:t>
      </w:r>
      <w:proofErr w:type="gramStart"/>
      <w:r>
        <w:t>della ferramenta</w:t>
      </w:r>
      <w:proofErr w:type="gramEnd"/>
      <w:r>
        <w:t xml:space="preserve"> ALU di SIEGENIA, possono essere facilmente integrati nei processi produttivi esistenti. Non sono necessarie ulteriori forature e fresature sul lato anta. Entrambi i limitatori di apertura si possono utilizzare anche nelle finestre in legno e in PVC.</w:t>
      </w:r>
    </w:p>
    <w:p w14:paraId="410D4AF9" w14:textId="7E5DEE22" w:rsidR="0025600E" w:rsidRDefault="0025600E" w:rsidP="005E1468"/>
    <w:p w14:paraId="74857ED1" w14:textId="77777777" w:rsidR="0025600E" w:rsidRDefault="0025600E" w:rsidP="005E1468"/>
    <w:p w14:paraId="47127FB0" w14:textId="01C35EFB" w:rsidR="0094226C" w:rsidRDefault="0094226C" w:rsidP="005E1468"/>
    <w:p w14:paraId="3F1F84D2" w14:textId="76922AD7" w:rsidR="002942D2" w:rsidRDefault="002942D2" w:rsidP="005E1468"/>
    <w:p w14:paraId="60827F07" w14:textId="77777777" w:rsidR="002942D2" w:rsidRDefault="002942D2" w:rsidP="005E1468"/>
    <w:p w14:paraId="56E14009" w14:textId="23A181F9" w:rsidR="005E1468" w:rsidRDefault="005E1468" w:rsidP="005A7C57">
      <w:pPr>
        <w:pStyle w:val="berschrift4"/>
      </w:pPr>
      <w:r>
        <w:t>Didascalie</w:t>
      </w:r>
    </w:p>
    <w:p w14:paraId="1A628C36" w14:textId="77777777" w:rsidR="002A7F37" w:rsidRDefault="002A7F37" w:rsidP="002A7F37">
      <w:r>
        <w:t>Fonte delle illustrazioni: SIEGENIA</w:t>
      </w:r>
    </w:p>
    <w:p w14:paraId="51A9BF85" w14:textId="77777777" w:rsidR="002A7F37" w:rsidRPr="002A7F37" w:rsidRDefault="002A7F37" w:rsidP="002A7F37"/>
    <w:p w14:paraId="78252B3A" w14:textId="41604B94" w:rsidR="005E1468" w:rsidRPr="00E84A98" w:rsidRDefault="005E1468" w:rsidP="005E1468">
      <w:pPr>
        <w:rPr>
          <w:bCs/>
          <w:i/>
        </w:rPr>
      </w:pPr>
      <w:r>
        <w:rPr>
          <w:bCs/>
          <w:i/>
        </w:rPr>
        <w:t xml:space="preserve">Soggetto I: </w:t>
      </w:r>
      <w:proofErr w:type="spellStart"/>
      <w:r>
        <w:rPr>
          <w:bCs/>
          <w:i/>
        </w:rPr>
        <w:t>SIE_</w:t>
      </w:r>
      <w:r>
        <w:rPr>
          <w:rFonts w:cs="Arial"/>
          <w:i/>
          <w:iCs/>
          <w:szCs w:val="20"/>
        </w:rPr>
        <w:t>ALU_Oeffnungsbegrenzer</w:t>
      </w:r>
      <w:proofErr w:type="spellEnd"/>
      <w:r>
        <w:rPr>
          <w:rFonts w:cs="Arial"/>
          <w:i/>
          <w:iCs/>
          <w:szCs w:val="20"/>
        </w:rPr>
        <w:t xml:space="preserve"> Sicherheit.</w:t>
      </w:r>
      <w:r>
        <w:rPr>
          <w:bCs/>
          <w:i/>
        </w:rPr>
        <w:t xml:space="preserve">jpg </w:t>
      </w:r>
    </w:p>
    <w:p w14:paraId="7C0FFF92" w14:textId="249995AD" w:rsidR="00592AB3" w:rsidRPr="005F6312" w:rsidRDefault="00EE4467" w:rsidP="00592AB3">
      <w:bookmarkStart w:id="1" w:name="_Hlk98411917"/>
      <w:r>
        <w:t>Novità: il limitatore di apertura di sicurezza di SIEGENIA è certificato secondo la norma EN 13126-5 e offre un'ulteriore protezione per i bambini piccoli. Se necessario, lo sgancio del limitatore per le persone autorizzate è possibile tramite una maniglia con cilindro con funzione di ribalta prima dell'apertura.</w:t>
      </w:r>
    </w:p>
    <w:p w14:paraId="50AA5547" w14:textId="77777777" w:rsidR="00E84A98" w:rsidRPr="00D129AE" w:rsidRDefault="00E84A98" w:rsidP="005E1468"/>
    <w:bookmarkEnd w:id="1"/>
    <w:p w14:paraId="2DE58375" w14:textId="63F32BB0" w:rsidR="005E1468" w:rsidRPr="002942D2" w:rsidRDefault="005E1468" w:rsidP="005E1468">
      <w:pPr>
        <w:rPr>
          <w:bCs/>
          <w:i/>
          <w:lang w:val="de-DE"/>
        </w:rPr>
      </w:pPr>
      <w:proofErr w:type="spellStart"/>
      <w:r w:rsidRPr="002942D2">
        <w:rPr>
          <w:bCs/>
          <w:i/>
          <w:lang w:val="de-DE"/>
        </w:rPr>
        <w:t>Soggetto</w:t>
      </w:r>
      <w:proofErr w:type="spellEnd"/>
      <w:r w:rsidRPr="002942D2">
        <w:rPr>
          <w:bCs/>
          <w:i/>
          <w:lang w:val="de-DE"/>
        </w:rPr>
        <w:t xml:space="preserve"> II: </w:t>
      </w:r>
      <w:proofErr w:type="spellStart"/>
      <w:r w:rsidRPr="002942D2">
        <w:rPr>
          <w:bCs/>
          <w:i/>
          <w:lang w:val="de-DE"/>
        </w:rPr>
        <w:t>SIE_ALU_Oeffnungsbegrenzer</w:t>
      </w:r>
      <w:proofErr w:type="spellEnd"/>
      <w:r w:rsidRPr="002942D2">
        <w:rPr>
          <w:bCs/>
          <w:i/>
          <w:lang w:val="de-DE"/>
        </w:rPr>
        <w:t xml:space="preserve"> Komfort.jpg </w:t>
      </w:r>
    </w:p>
    <w:p w14:paraId="4553A7F2" w14:textId="4832C405" w:rsidR="00EE4467" w:rsidRPr="00FB1E62" w:rsidRDefault="00EE4467" w:rsidP="00EE4467">
      <w:r>
        <w:t xml:space="preserve">Il limitatore di apertura comfort di SIEGENIA limita l'ampiezza di apertura delle ante in alluminio in posizione di apertura semplice a massimo 89 mm. Lo sgancio della limitazione dell'apertura in questa versione è particolarmente facile. L'aggancio avviene autonomamente durante la chiusura. </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1BAB3FE" w14:textId="77777777" w:rsidTr="0044187A">
        <w:tc>
          <w:tcPr>
            <w:tcW w:w="3348" w:type="dxa"/>
            <w:tcBorders>
              <w:top w:val="nil"/>
              <w:left w:val="nil"/>
              <w:bottom w:val="nil"/>
              <w:right w:val="nil"/>
            </w:tcBorders>
          </w:tcPr>
          <w:p w14:paraId="4FE51CAA" w14:textId="77777777" w:rsidR="008D7633" w:rsidRPr="0044187A" w:rsidRDefault="008D7633" w:rsidP="007A5EB4">
            <w:pPr>
              <w:pStyle w:val="Formatvorlage2"/>
              <w:rPr>
                <w:u w:val="single"/>
              </w:rPr>
            </w:pPr>
            <w:r>
              <w:rPr>
                <w:u w:val="single"/>
              </w:rPr>
              <w:t>Pubblicazione a cura di</w:t>
            </w:r>
          </w:p>
          <w:p w14:paraId="2389946E" w14:textId="77777777" w:rsidR="008D7633" w:rsidRDefault="008D7633" w:rsidP="007A5EB4">
            <w:pPr>
              <w:pStyle w:val="Formatvorlage2"/>
            </w:pPr>
            <w:r>
              <w:t>GRUPPO SIEGENIA</w:t>
            </w:r>
          </w:p>
          <w:p w14:paraId="700FFE4C" w14:textId="77777777" w:rsidR="008D7633" w:rsidRDefault="008D7633" w:rsidP="007A5EB4">
            <w:pPr>
              <w:pStyle w:val="Formatvorlage2"/>
            </w:pPr>
            <w:r>
              <w:t>Marketing-comunicazione</w:t>
            </w:r>
          </w:p>
          <w:p w14:paraId="309BAE9C" w14:textId="77777777" w:rsidR="008D7633" w:rsidRDefault="008D7633" w:rsidP="007A5EB4">
            <w:pPr>
              <w:pStyle w:val="Formatvorlage2"/>
            </w:pPr>
            <w:proofErr w:type="spellStart"/>
            <w:r>
              <w:t>Industriestraße</w:t>
            </w:r>
            <w:proofErr w:type="spellEnd"/>
            <w:r>
              <w:t xml:space="preserve"> 1-3</w:t>
            </w:r>
          </w:p>
          <w:p w14:paraId="5F865A08" w14:textId="77777777" w:rsidR="008D7633" w:rsidRDefault="008D7633" w:rsidP="007A5EB4">
            <w:pPr>
              <w:pStyle w:val="Formatvorlage2"/>
            </w:pPr>
            <w:r>
              <w:t xml:space="preserve">D - 57234 </w:t>
            </w:r>
            <w:proofErr w:type="spellStart"/>
            <w:r>
              <w:t>Wilnsdorf</w:t>
            </w:r>
            <w:proofErr w:type="spellEnd"/>
          </w:p>
          <w:p w14:paraId="4038CA0F" w14:textId="01B02CC4" w:rsidR="008D7633" w:rsidRDefault="00FD182E" w:rsidP="007A5EB4">
            <w:pPr>
              <w:pStyle w:val="Formatvorlage2"/>
            </w:pPr>
            <w:r>
              <w:t>Tel.: +49 271 3931-1176</w:t>
            </w:r>
          </w:p>
          <w:p w14:paraId="3E3EC954" w14:textId="77777777" w:rsidR="008D7633" w:rsidRPr="00392D5F" w:rsidRDefault="0088698F" w:rsidP="007A5EB4">
            <w:pPr>
              <w:pStyle w:val="Formatvorlage2"/>
            </w:pPr>
            <w:r>
              <w:t>E-mail: pr@siegenia.com</w:t>
            </w:r>
          </w:p>
          <w:p w14:paraId="09BE7BF4" w14:textId="77777777" w:rsidR="002E59D6" w:rsidRDefault="00510191" w:rsidP="007A5EB4">
            <w:pPr>
              <w:pStyle w:val="Formatvorlage2"/>
            </w:pPr>
            <w:r>
              <w:t>www.siegenia.com</w:t>
            </w:r>
          </w:p>
          <w:p w14:paraId="6BA5EA5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71C46B3" w14:textId="77777777" w:rsidR="008D7633" w:rsidRPr="002942D2" w:rsidRDefault="008D7633" w:rsidP="007A5EB4">
            <w:pPr>
              <w:pStyle w:val="Formatvorlage2"/>
              <w:rPr>
                <w:u w:val="single"/>
                <w:lang w:val="de-DE"/>
              </w:rPr>
            </w:pPr>
            <w:proofErr w:type="spellStart"/>
            <w:r w:rsidRPr="002942D2">
              <w:rPr>
                <w:u w:val="single"/>
                <w:lang w:val="de-DE"/>
              </w:rPr>
              <w:t>Redazione</w:t>
            </w:r>
            <w:proofErr w:type="spellEnd"/>
            <w:r w:rsidRPr="002942D2">
              <w:rPr>
                <w:u w:val="single"/>
                <w:lang w:val="de-DE"/>
              </w:rPr>
              <w:t>/</w:t>
            </w:r>
            <w:proofErr w:type="spellStart"/>
            <w:r w:rsidRPr="002942D2">
              <w:rPr>
                <w:u w:val="single"/>
                <w:lang w:val="de-DE"/>
              </w:rPr>
              <w:t>contatti</w:t>
            </w:r>
            <w:proofErr w:type="spellEnd"/>
          </w:p>
          <w:p w14:paraId="72D1304B" w14:textId="77777777" w:rsidR="008D7633" w:rsidRPr="002942D2" w:rsidRDefault="008D7633" w:rsidP="007A5EB4">
            <w:pPr>
              <w:pStyle w:val="Formatvorlage2"/>
              <w:rPr>
                <w:lang w:val="de-DE"/>
              </w:rPr>
            </w:pPr>
            <w:r w:rsidRPr="002942D2">
              <w:rPr>
                <w:lang w:val="de-DE"/>
              </w:rPr>
              <w:t>Kemper Kommunikation</w:t>
            </w:r>
          </w:p>
          <w:p w14:paraId="5E36A355" w14:textId="77777777" w:rsidR="00122FEC" w:rsidRPr="002942D2" w:rsidRDefault="00122FEC" w:rsidP="00122FEC">
            <w:pPr>
              <w:pStyle w:val="Formatvorlage2"/>
              <w:rPr>
                <w:lang w:val="de-DE"/>
              </w:rPr>
            </w:pPr>
            <w:r w:rsidRPr="002942D2">
              <w:rPr>
                <w:lang w:val="de-DE"/>
              </w:rPr>
              <w:t xml:space="preserve">Kirsten Kemper </w:t>
            </w:r>
          </w:p>
          <w:p w14:paraId="7124D7E8" w14:textId="77777777" w:rsidR="00122FEC" w:rsidRPr="002942D2" w:rsidRDefault="00122FEC" w:rsidP="00122FEC">
            <w:pPr>
              <w:pStyle w:val="Formatvorlage2"/>
              <w:rPr>
                <w:lang w:val="de-DE"/>
              </w:rPr>
            </w:pPr>
            <w:r w:rsidRPr="002942D2">
              <w:rPr>
                <w:lang w:val="de-DE"/>
              </w:rPr>
              <w:t>Am Milchbornbach 10</w:t>
            </w:r>
          </w:p>
          <w:p w14:paraId="2D7BCBEE" w14:textId="77777777" w:rsidR="00122FEC" w:rsidRPr="002942D2" w:rsidRDefault="00122FEC" w:rsidP="00122FEC">
            <w:pPr>
              <w:pStyle w:val="Formatvorlage2"/>
              <w:rPr>
                <w:lang w:val="de-DE"/>
              </w:rPr>
            </w:pPr>
            <w:r w:rsidRPr="002942D2">
              <w:rPr>
                <w:lang w:val="de-DE"/>
              </w:rPr>
              <w:t>D - 51429 Bergisch Gladbach</w:t>
            </w:r>
            <w:r w:rsidRPr="002942D2">
              <w:rPr>
                <w:lang w:val="de-DE"/>
              </w:rPr>
              <w:br/>
              <w:t>Tel.: +49 2204 9644808</w:t>
            </w:r>
          </w:p>
          <w:p w14:paraId="014B2BA0" w14:textId="77777777" w:rsidR="008D7633" w:rsidRPr="00C55524" w:rsidRDefault="0088698F" w:rsidP="007A5EB4">
            <w:pPr>
              <w:pStyle w:val="Formatvorlage2"/>
            </w:pPr>
            <w:r>
              <w:t>E-mail: info@kemper-kommunikation.de</w:t>
            </w:r>
          </w:p>
          <w:p w14:paraId="3BD55B83" w14:textId="77777777" w:rsidR="008D7633" w:rsidRDefault="00716BDB" w:rsidP="007A5EB4">
            <w:pPr>
              <w:pStyle w:val="Formatvorlage2"/>
            </w:pPr>
            <w:r>
              <w:t>www.kemper-kommunikation.de</w:t>
            </w:r>
          </w:p>
          <w:p w14:paraId="032487E3" w14:textId="77777777" w:rsidR="00716BDB" w:rsidRPr="003F183E" w:rsidRDefault="00716BDB" w:rsidP="007A5EB4">
            <w:pPr>
              <w:pStyle w:val="Formatvorlage2"/>
            </w:pPr>
          </w:p>
        </w:tc>
        <w:tc>
          <w:tcPr>
            <w:tcW w:w="1800" w:type="dxa"/>
            <w:tcBorders>
              <w:top w:val="nil"/>
              <w:left w:val="nil"/>
              <w:bottom w:val="nil"/>
              <w:right w:val="nil"/>
            </w:tcBorders>
          </w:tcPr>
          <w:p w14:paraId="2B7DBF7F" w14:textId="77777777" w:rsidR="008D7633" w:rsidRPr="0044187A" w:rsidRDefault="008D7633" w:rsidP="007A5EB4">
            <w:pPr>
              <w:pStyle w:val="Formatvorlage2"/>
              <w:rPr>
                <w:u w:val="single"/>
              </w:rPr>
            </w:pPr>
            <w:r>
              <w:rPr>
                <w:u w:val="single"/>
              </w:rPr>
              <w:t>Informazioni sul testo</w:t>
            </w:r>
          </w:p>
          <w:p w14:paraId="12282F2D" w14:textId="77777777" w:rsidR="008D7633" w:rsidRPr="00C33A1F" w:rsidRDefault="008D7633" w:rsidP="007A5EB4">
            <w:pPr>
              <w:pStyle w:val="Formatvorlage2"/>
            </w:pPr>
            <w:r>
              <w:t>Pagine: 2</w:t>
            </w:r>
          </w:p>
          <w:p w14:paraId="2AA69921" w14:textId="623CF23B" w:rsidR="008D7633" w:rsidRPr="00C33A1F" w:rsidRDefault="008D7633" w:rsidP="007A5EB4">
            <w:pPr>
              <w:pStyle w:val="Formatvorlage2"/>
            </w:pPr>
            <w:r>
              <w:t>Parole: 442</w:t>
            </w:r>
          </w:p>
          <w:p w14:paraId="544D6147" w14:textId="4E7428B6" w:rsidR="008D7633" w:rsidRPr="00C33A1F" w:rsidRDefault="008D7633" w:rsidP="007A5EB4">
            <w:pPr>
              <w:pStyle w:val="Formatvorlage2"/>
            </w:pPr>
            <w:r>
              <w:t>Caratteri: 2.974</w:t>
            </w:r>
            <w:r>
              <w:br/>
              <w:t>(spazi compresi)</w:t>
            </w:r>
          </w:p>
          <w:p w14:paraId="3799B5EA" w14:textId="77777777" w:rsidR="008D7633" w:rsidRDefault="008D7633" w:rsidP="007A5EB4">
            <w:pPr>
              <w:pStyle w:val="Formatvorlage2"/>
            </w:pPr>
          </w:p>
          <w:p w14:paraId="1EE492AC" w14:textId="076303D4" w:rsidR="008D7633" w:rsidRPr="00C33A1F" w:rsidRDefault="008D7633" w:rsidP="007A5EB4">
            <w:pPr>
              <w:pStyle w:val="Formatvorlage2"/>
            </w:pPr>
            <w:r>
              <w:t>Redatto il 25/04/2023</w:t>
            </w:r>
          </w:p>
          <w:p w14:paraId="41DBA0F5" w14:textId="77777777" w:rsidR="008D7633" w:rsidRPr="0044187A" w:rsidRDefault="008D7633" w:rsidP="007A5EB4">
            <w:pPr>
              <w:pStyle w:val="Formatvorlage2"/>
              <w:rPr>
                <w:szCs w:val="20"/>
              </w:rPr>
            </w:pPr>
          </w:p>
        </w:tc>
      </w:tr>
      <w:tr w:rsidR="008D7633" w:rsidRPr="0044187A" w14:paraId="66AE3DE0" w14:textId="77777777" w:rsidTr="0044187A">
        <w:tc>
          <w:tcPr>
            <w:tcW w:w="8208" w:type="dxa"/>
            <w:gridSpan w:val="3"/>
            <w:tcBorders>
              <w:top w:val="nil"/>
              <w:left w:val="nil"/>
              <w:bottom w:val="nil"/>
              <w:right w:val="nil"/>
            </w:tcBorders>
          </w:tcPr>
          <w:p w14:paraId="1297DAB6" w14:textId="77777777" w:rsidR="008D7633" w:rsidRPr="003F183E" w:rsidRDefault="008D7633" w:rsidP="007A5EB4">
            <w:pPr>
              <w:pStyle w:val="Formatvorlage2"/>
            </w:pPr>
            <w:r>
              <w:t>Vi preghiamo di inviarci una copia del testo o delle immagini pubblicate.</w:t>
            </w:r>
          </w:p>
        </w:tc>
      </w:tr>
    </w:tbl>
    <w:p w14:paraId="45889856"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69EC1" w14:textId="77777777" w:rsidR="00A35037" w:rsidRDefault="00A35037">
      <w:r>
        <w:separator/>
      </w:r>
    </w:p>
  </w:endnote>
  <w:endnote w:type="continuationSeparator" w:id="0">
    <w:p w14:paraId="651F7664" w14:textId="77777777" w:rsidR="00A35037" w:rsidRDefault="00A35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ld">
    <w:altName w:val="Calibri"/>
    <w:panose1 w:val="00000000000000000000"/>
    <w:charset w:val="00"/>
    <w:family w:val="swiss"/>
    <w:notTrueType/>
    <w:pitch w:val="default"/>
    <w:sig w:usb0="00000003" w:usb1="00000000" w:usb2="00000000" w:usb3="00000000" w:csb0="00000001" w:csb1="00000000"/>
  </w:font>
  <w:font w:name="Fedra Sans Alt Pro Medium">
    <w:altName w:val="Calibri"/>
    <w:panose1 w:val="02000603000000020004"/>
    <w:charset w:val="00"/>
    <w:family w:val="auto"/>
    <w:pitch w:val="default"/>
  </w:font>
  <w:font w:name="FedraSansAltPro-Medium">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1CC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AE52C" w14:textId="77777777" w:rsidR="00A35037" w:rsidRDefault="00A35037">
      <w:r>
        <w:separator/>
      </w:r>
    </w:p>
  </w:footnote>
  <w:footnote w:type="continuationSeparator" w:id="0">
    <w:p w14:paraId="176373A8" w14:textId="77777777" w:rsidR="00A35037" w:rsidRDefault="00A35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49AE" w14:textId="77777777" w:rsidR="00F71E39" w:rsidRDefault="00D313A4">
    <w:pPr>
      <w:pStyle w:val="Kopfzeile"/>
    </w:pPr>
    <w:r>
      <w:rPr>
        <w:noProof/>
      </w:rPr>
      <w:drawing>
        <wp:anchor distT="0" distB="0" distL="114300" distR="114300" simplePos="0" relativeHeight="251657728" behindDoc="1" locked="0" layoutInCell="1" allowOverlap="1" wp14:anchorId="317F445B" wp14:editId="7A6E146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EE1763"/>
    <w:multiLevelType w:val="hybridMultilevel"/>
    <w:tmpl w:val="C55D4E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BB167D"/>
    <w:multiLevelType w:val="hybridMultilevel"/>
    <w:tmpl w:val="BD061DB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B2EBD"/>
    <w:multiLevelType w:val="hybridMultilevel"/>
    <w:tmpl w:val="AF165D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757DC8"/>
    <w:multiLevelType w:val="multilevel"/>
    <w:tmpl w:val="777083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20B79"/>
    <w:multiLevelType w:val="hybridMultilevel"/>
    <w:tmpl w:val="C34488C8"/>
    <w:lvl w:ilvl="0" w:tplc="F7BECE28">
      <w:start w:val="1"/>
      <w:numFmt w:val="bullet"/>
      <w:lvlText w:val="•"/>
      <w:lvlJc w:val="left"/>
      <w:pPr>
        <w:tabs>
          <w:tab w:val="num" w:pos="720"/>
        </w:tabs>
        <w:ind w:left="720" w:hanging="360"/>
      </w:pPr>
      <w:rPr>
        <w:rFonts w:ascii="Arial" w:hAnsi="Arial" w:hint="default"/>
      </w:rPr>
    </w:lvl>
    <w:lvl w:ilvl="1" w:tplc="8F7ABCA6" w:tentative="1">
      <w:start w:val="1"/>
      <w:numFmt w:val="bullet"/>
      <w:lvlText w:val="•"/>
      <w:lvlJc w:val="left"/>
      <w:pPr>
        <w:tabs>
          <w:tab w:val="num" w:pos="1440"/>
        </w:tabs>
        <w:ind w:left="1440" w:hanging="360"/>
      </w:pPr>
      <w:rPr>
        <w:rFonts w:ascii="Arial" w:hAnsi="Arial" w:hint="default"/>
      </w:rPr>
    </w:lvl>
    <w:lvl w:ilvl="2" w:tplc="DCDA36BC" w:tentative="1">
      <w:start w:val="1"/>
      <w:numFmt w:val="bullet"/>
      <w:lvlText w:val="•"/>
      <w:lvlJc w:val="left"/>
      <w:pPr>
        <w:tabs>
          <w:tab w:val="num" w:pos="2160"/>
        </w:tabs>
        <w:ind w:left="2160" w:hanging="360"/>
      </w:pPr>
      <w:rPr>
        <w:rFonts w:ascii="Arial" w:hAnsi="Arial" w:hint="default"/>
      </w:rPr>
    </w:lvl>
    <w:lvl w:ilvl="3" w:tplc="4A88B5E8" w:tentative="1">
      <w:start w:val="1"/>
      <w:numFmt w:val="bullet"/>
      <w:lvlText w:val="•"/>
      <w:lvlJc w:val="left"/>
      <w:pPr>
        <w:tabs>
          <w:tab w:val="num" w:pos="2880"/>
        </w:tabs>
        <w:ind w:left="2880" w:hanging="360"/>
      </w:pPr>
      <w:rPr>
        <w:rFonts w:ascii="Arial" w:hAnsi="Arial" w:hint="default"/>
      </w:rPr>
    </w:lvl>
    <w:lvl w:ilvl="4" w:tplc="1DEE8480" w:tentative="1">
      <w:start w:val="1"/>
      <w:numFmt w:val="bullet"/>
      <w:lvlText w:val="•"/>
      <w:lvlJc w:val="left"/>
      <w:pPr>
        <w:tabs>
          <w:tab w:val="num" w:pos="3600"/>
        </w:tabs>
        <w:ind w:left="3600" w:hanging="360"/>
      </w:pPr>
      <w:rPr>
        <w:rFonts w:ascii="Arial" w:hAnsi="Arial" w:hint="default"/>
      </w:rPr>
    </w:lvl>
    <w:lvl w:ilvl="5" w:tplc="A94C46E0" w:tentative="1">
      <w:start w:val="1"/>
      <w:numFmt w:val="bullet"/>
      <w:lvlText w:val="•"/>
      <w:lvlJc w:val="left"/>
      <w:pPr>
        <w:tabs>
          <w:tab w:val="num" w:pos="4320"/>
        </w:tabs>
        <w:ind w:left="4320" w:hanging="360"/>
      </w:pPr>
      <w:rPr>
        <w:rFonts w:ascii="Arial" w:hAnsi="Arial" w:hint="default"/>
      </w:rPr>
    </w:lvl>
    <w:lvl w:ilvl="6" w:tplc="69F07BA2" w:tentative="1">
      <w:start w:val="1"/>
      <w:numFmt w:val="bullet"/>
      <w:lvlText w:val="•"/>
      <w:lvlJc w:val="left"/>
      <w:pPr>
        <w:tabs>
          <w:tab w:val="num" w:pos="5040"/>
        </w:tabs>
        <w:ind w:left="5040" w:hanging="360"/>
      </w:pPr>
      <w:rPr>
        <w:rFonts w:ascii="Arial" w:hAnsi="Arial" w:hint="default"/>
      </w:rPr>
    </w:lvl>
    <w:lvl w:ilvl="7" w:tplc="6F047030" w:tentative="1">
      <w:start w:val="1"/>
      <w:numFmt w:val="bullet"/>
      <w:lvlText w:val="•"/>
      <w:lvlJc w:val="left"/>
      <w:pPr>
        <w:tabs>
          <w:tab w:val="num" w:pos="5760"/>
        </w:tabs>
        <w:ind w:left="5760" w:hanging="360"/>
      </w:pPr>
      <w:rPr>
        <w:rFonts w:ascii="Arial" w:hAnsi="Arial" w:hint="default"/>
      </w:rPr>
    </w:lvl>
    <w:lvl w:ilvl="8" w:tplc="5E52C6E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6B4E7A"/>
    <w:multiLevelType w:val="hybridMultilevel"/>
    <w:tmpl w:val="82A0BE8C"/>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23534E"/>
    <w:multiLevelType w:val="hybridMultilevel"/>
    <w:tmpl w:val="57408E72"/>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A527D6"/>
    <w:multiLevelType w:val="hybridMultilevel"/>
    <w:tmpl w:val="A498DB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9EA0A94"/>
    <w:multiLevelType w:val="hybridMultilevel"/>
    <w:tmpl w:val="FECC87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C9B28F1"/>
    <w:multiLevelType w:val="hybridMultilevel"/>
    <w:tmpl w:val="DC8ED2D0"/>
    <w:lvl w:ilvl="0" w:tplc="3680158C">
      <w:start w:val="1"/>
      <w:numFmt w:val="bullet"/>
      <w:lvlText w:val="•"/>
      <w:lvlJc w:val="left"/>
      <w:pPr>
        <w:tabs>
          <w:tab w:val="num" w:pos="720"/>
        </w:tabs>
        <w:ind w:left="720" w:hanging="360"/>
      </w:pPr>
      <w:rPr>
        <w:rFonts w:ascii="Arial" w:hAnsi="Arial" w:hint="default"/>
      </w:rPr>
    </w:lvl>
    <w:lvl w:ilvl="1" w:tplc="0D54B4B2">
      <w:start w:val="1"/>
      <w:numFmt w:val="bullet"/>
      <w:lvlText w:val="•"/>
      <w:lvlJc w:val="left"/>
      <w:pPr>
        <w:tabs>
          <w:tab w:val="num" w:pos="1440"/>
        </w:tabs>
        <w:ind w:left="1440" w:hanging="360"/>
      </w:pPr>
      <w:rPr>
        <w:rFonts w:ascii="Arial" w:hAnsi="Arial" w:hint="default"/>
      </w:rPr>
    </w:lvl>
    <w:lvl w:ilvl="2" w:tplc="7DA48B54" w:tentative="1">
      <w:start w:val="1"/>
      <w:numFmt w:val="bullet"/>
      <w:lvlText w:val="•"/>
      <w:lvlJc w:val="left"/>
      <w:pPr>
        <w:tabs>
          <w:tab w:val="num" w:pos="2160"/>
        </w:tabs>
        <w:ind w:left="2160" w:hanging="360"/>
      </w:pPr>
      <w:rPr>
        <w:rFonts w:ascii="Arial" w:hAnsi="Arial" w:hint="default"/>
      </w:rPr>
    </w:lvl>
    <w:lvl w:ilvl="3" w:tplc="969A35EA" w:tentative="1">
      <w:start w:val="1"/>
      <w:numFmt w:val="bullet"/>
      <w:lvlText w:val="•"/>
      <w:lvlJc w:val="left"/>
      <w:pPr>
        <w:tabs>
          <w:tab w:val="num" w:pos="2880"/>
        </w:tabs>
        <w:ind w:left="2880" w:hanging="360"/>
      </w:pPr>
      <w:rPr>
        <w:rFonts w:ascii="Arial" w:hAnsi="Arial" w:hint="default"/>
      </w:rPr>
    </w:lvl>
    <w:lvl w:ilvl="4" w:tplc="B166235E" w:tentative="1">
      <w:start w:val="1"/>
      <w:numFmt w:val="bullet"/>
      <w:lvlText w:val="•"/>
      <w:lvlJc w:val="left"/>
      <w:pPr>
        <w:tabs>
          <w:tab w:val="num" w:pos="3600"/>
        </w:tabs>
        <w:ind w:left="3600" w:hanging="360"/>
      </w:pPr>
      <w:rPr>
        <w:rFonts w:ascii="Arial" w:hAnsi="Arial" w:hint="default"/>
      </w:rPr>
    </w:lvl>
    <w:lvl w:ilvl="5" w:tplc="512C5D8C" w:tentative="1">
      <w:start w:val="1"/>
      <w:numFmt w:val="bullet"/>
      <w:lvlText w:val="•"/>
      <w:lvlJc w:val="left"/>
      <w:pPr>
        <w:tabs>
          <w:tab w:val="num" w:pos="4320"/>
        </w:tabs>
        <w:ind w:left="4320" w:hanging="360"/>
      </w:pPr>
      <w:rPr>
        <w:rFonts w:ascii="Arial" w:hAnsi="Arial" w:hint="default"/>
      </w:rPr>
    </w:lvl>
    <w:lvl w:ilvl="6" w:tplc="344A5BF8" w:tentative="1">
      <w:start w:val="1"/>
      <w:numFmt w:val="bullet"/>
      <w:lvlText w:val="•"/>
      <w:lvlJc w:val="left"/>
      <w:pPr>
        <w:tabs>
          <w:tab w:val="num" w:pos="5040"/>
        </w:tabs>
        <w:ind w:left="5040" w:hanging="360"/>
      </w:pPr>
      <w:rPr>
        <w:rFonts w:ascii="Arial" w:hAnsi="Arial" w:hint="default"/>
      </w:rPr>
    </w:lvl>
    <w:lvl w:ilvl="7" w:tplc="C4B62DDE" w:tentative="1">
      <w:start w:val="1"/>
      <w:numFmt w:val="bullet"/>
      <w:lvlText w:val="•"/>
      <w:lvlJc w:val="left"/>
      <w:pPr>
        <w:tabs>
          <w:tab w:val="num" w:pos="5760"/>
        </w:tabs>
        <w:ind w:left="5760" w:hanging="360"/>
      </w:pPr>
      <w:rPr>
        <w:rFonts w:ascii="Arial" w:hAnsi="Arial" w:hint="default"/>
      </w:rPr>
    </w:lvl>
    <w:lvl w:ilvl="8" w:tplc="FD4AB25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581719E"/>
    <w:multiLevelType w:val="hybridMultilevel"/>
    <w:tmpl w:val="03645048"/>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DA316E"/>
    <w:multiLevelType w:val="hybridMultilevel"/>
    <w:tmpl w:val="4E3CB4B8"/>
    <w:lvl w:ilvl="0" w:tplc="0352D866">
      <w:start w:val="1"/>
      <w:numFmt w:val="decimal"/>
      <w:lvlText w:val="%1."/>
      <w:lvlJc w:val="left"/>
      <w:pPr>
        <w:ind w:left="720" w:hanging="360"/>
      </w:pPr>
      <w:rPr>
        <w:rFonts w:eastAsia="Calibri"/>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57EF344D"/>
    <w:multiLevelType w:val="hybridMultilevel"/>
    <w:tmpl w:val="AFBA2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89F1340"/>
    <w:multiLevelType w:val="hybridMultilevel"/>
    <w:tmpl w:val="C12E7C78"/>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F742C1"/>
    <w:multiLevelType w:val="hybridMultilevel"/>
    <w:tmpl w:val="6C989602"/>
    <w:lvl w:ilvl="0" w:tplc="61B003C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6BC815C0"/>
    <w:multiLevelType w:val="multilevel"/>
    <w:tmpl w:val="3CFE62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F85697F"/>
    <w:multiLevelType w:val="hybridMultilevel"/>
    <w:tmpl w:val="19449D04"/>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7582831">
    <w:abstractNumId w:val="6"/>
  </w:num>
  <w:num w:numId="2" w16cid:durableId="202714586">
    <w:abstractNumId w:val="4"/>
  </w:num>
  <w:num w:numId="3" w16cid:durableId="1447654788">
    <w:abstractNumId w:val="14"/>
  </w:num>
  <w:num w:numId="4" w16cid:durableId="1258100659">
    <w:abstractNumId w:val="11"/>
  </w:num>
  <w:num w:numId="5" w16cid:durableId="1604266546">
    <w:abstractNumId w:val="16"/>
  </w:num>
  <w:num w:numId="6" w16cid:durableId="982583434">
    <w:abstractNumId w:val="20"/>
  </w:num>
  <w:num w:numId="7" w16cid:durableId="286667258">
    <w:abstractNumId w:val="17"/>
  </w:num>
  <w:num w:numId="8" w16cid:durableId="2117479382">
    <w:abstractNumId w:val="9"/>
  </w:num>
  <w:num w:numId="9" w16cid:durableId="1237008865">
    <w:abstractNumId w:val="0"/>
  </w:num>
  <w:num w:numId="10" w16cid:durableId="672104015">
    <w:abstractNumId w:val="2"/>
  </w:num>
  <w:num w:numId="11" w16cid:durableId="1375621892">
    <w:abstractNumId w:val="10"/>
  </w:num>
  <w:num w:numId="12" w16cid:durableId="887185521">
    <w:abstractNumId w:val="1"/>
  </w:num>
  <w:num w:numId="13" w16cid:durableId="1359938576">
    <w:abstractNumId w:val="3"/>
  </w:num>
  <w:num w:numId="14" w16cid:durableId="1515916603">
    <w:abstractNumId w:val="19"/>
  </w:num>
  <w:num w:numId="15" w16cid:durableId="161895058">
    <w:abstractNumId w:val="18"/>
  </w:num>
  <w:num w:numId="16" w16cid:durableId="1891185088">
    <w:abstractNumId w:val="12"/>
  </w:num>
  <w:num w:numId="17" w16cid:durableId="1453596029">
    <w:abstractNumId w:val="5"/>
  </w:num>
  <w:num w:numId="18" w16cid:durableId="2120829637">
    <w:abstractNumId w:val="7"/>
  </w:num>
  <w:num w:numId="19" w16cid:durableId="936786737">
    <w:abstractNumId w:val="13"/>
  </w:num>
  <w:num w:numId="20" w16cid:durableId="6699836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1297772">
    <w:abstractNumId w:val="15"/>
  </w:num>
  <w:num w:numId="22" w16cid:durableId="16818130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EE6"/>
    <w:rsid w:val="00001977"/>
    <w:rsid w:val="000024D9"/>
    <w:rsid w:val="00003256"/>
    <w:rsid w:val="0001449A"/>
    <w:rsid w:val="0001520C"/>
    <w:rsid w:val="00016629"/>
    <w:rsid w:val="00023E05"/>
    <w:rsid w:val="00026907"/>
    <w:rsid w:val="0004067A"/>
    <w:rsid w:val="00040EBF"/>
    <w:rsid w:val="00043DD2"/>
    <w:rsid w:val="00045719"/>
    <w:rsid w:val="00064165"/>
    <w:rsid w:val="000675C7"/>
    <w:rsid w:val="000713C5"/>
    <w:rsid w:val="00085D7A"/>
    <w:rsid w:val="00090045"/>
    <w:rsid w:val="00090819"/>
    <w:rsid w:val="00095303"/>
    <w:rsid w:val="000973A6"/>
    <w:rsid w:val="000974A7"/>
    <w:rsid w:val="000A1DF0"/>
    <w:rsid w:val="000A5CA3"/>
    <w:rsid w:val="000A748B"/>
    <w:rsid w:val="000D0C02"/>
    <w:rsid w:val="000D2A27"/>
    <w:rsid w:val="000D4874"/>
    <w:rsid w:val="000E424C"/>
    <w:rsid w:val="000F2936"/>
    <w:rsid w:val="000F565C"/>
    <w:rsid w:val="000F67C4"/>
    <w:rsid w:val="001025BB"/>
    <w:rsid w:val="0010792E"/>
    <w:rsid w:val="001128F1"/>
    <w:rsid w:val="00122F20"/>
    <w:rsid w:val="00122FEC"/>
    <w:rsid w:val="00125376"/>
    <w:rsid w:val="00130326"/>
    <w:rsid w:val="001335A5"/>
    <w:rsid w:val="00137BD1"/>
    <w:rsid w:val="00141B04"/>
    <w:rsid w:val="00144A73"/>
    <w:rsid w:val="00145B48"/>
    <w:rsid w:val="001529E6"/>
    <w:rsid w:val="001547BE"/>
    <w:rsid w:val="0015534C"/>
    <w:rsid w:val="001560D4"/>
    <w:rsid w:val="00156B0C"/>
    <w:rsid w:val="00157FB7"/>
    <w:rsid w:val="00166476"/>
    <w:rsid w:val="00166FB7"/>
    <w:rsid w:val="00167CC8"/>
    <w:rsid w:val="00171C51"/>
    <w:rsid w:val="0017378F"/>
    <w:rsid w:val="00190C9A"/>
    <w:rsid w:val="0019232B"/>
    <w:rsid w:val="001A4BB1"/>
    <w:rsid w:val="001A727A"/>
    <w:rsid w:val="001B7003"/>
    <w:rsid w:val="001C39FF"/>
    <w:rsid w:val="001D02A2"/>
    <w:rsid w:val="001D04F4"/>
    <w:rsid w:val="001D26E4"/>
    <w:rsid w:val="001D69D7"/>
    <w:rsid w:val="001E0780"/>
    <w:rsid w:val="001E1DA6"/>
    <w:rsid w:val="001F3432"/>
    <w:rsid w:val="001F3638"/>
    <w:rsid w:val="002046D3"/>
    <w:rsid w:val="00211F17"/>
    <w:rsid w:val="00214FA6"/>
    <w:rsid w:val="00222B6A"/>
    <w:rsid w:val="002278FC"/>
    <w:rsid w:val="0023070A"/>
    <w:rsid w:val="00236F94"/>
    <w:rsid w:val="00245307"/>
    <w:rsid w:val="00247752"/>
    <w:rsid w:val="00252B84"/>
    <w:rsid w:val="00253494"/>
    <w:rsid w:val="00254A9B"/>
    <w:rsid w:val="00255FE8"/>
    <w:rsid w:val="0025600E"/>
    <w:rsid w:val="002573DA"/>
    <w:rsid w:val="00266261"/>
    <w:rsid w:val="00267AEE"/>
    <w:rsid w:val="00272508"/>
    <w:rsid w:val="002756E0"/>
    <w:rsid w:val="002769DE"/>
    <w:rsid w:val="002819C3"/>
    <w:rsid w:val="002942D2"/>
    <w:rsid w:val="002A1633"/>
    <w:rsid w:val="002A202C"/>
    <w:rsid w:val="002A5B5B"/>
    <w:rsid w:val="002A7F37"/>
    <w:rsid w:val="002B0447"/>
    <w:rsid w:val="002B1EFB"/>
    <w:rsid w:val="002B2800"/>
    <w:rsid w:val="002B55C4"/>
    <w:rsid w:val="002C00E2"/>
    <w:rsid w:val="002C36FE"/>
    <w:rsid w:val="002C5A66"/>
    <w:rsid w:val="002C6D41"/>
    <w:rsid w:val="002D19F7"/>
    <w:rsid w:val="002D4FFA"/>
    <w:rsid w:val="002E35D3"/>
    <w:rsid w:val="002E48B5"/>
    <w:rsid w:val="002E59D6"/>
    <w:rsid w:val="002E5C3C"/>
    <w:rsid w:val="002F18BB"/>
    <w:rsid w:val="002F1B90"/>
    <w:rsid w:val="002F466F"/>
    <w:rsid w:val="003018E7"/>
    <w:rsid w:val="003059A2"/>
    <w:rsid w:val="003109B6"/>
    <w:rsid w:val="00310F3F"/>
    <w:rsid w:val="0031150D"/>
    <w:rsid w:val="003136F5"/>
    <w:rsid w:val="00324F84"/>
    <w:rsid w:val="00326F7E"/>
    <w:rsid w:val="00332AFD"/>
    <w:rsid w:val="00334573"/>
    <w:rsid w:val="003345E2"/>
    <w:rsid w:val="003351E8"/>
    <w:rsid w:val="003413BC"/>
    <w:rsid w:val="00341824"/>
    <w:rsid w:val="00341893"/>
    <w:rsid w:val="00341F10"/>
    <w:rsid w:val="00345F7B"/>
    <w:rsid w:val="00350ACA"/>
    <w:rsid w:val="003514C3"/>
    <w:rsid w:val="00351B28"/>
    <w:rsid w:val="00351BEC"/>
    <w:rsid w:val="00357C43"/>
    <w:rsid w:val="00364DEF"/>
    <w:rsid w:val="0037440C"/>
    <w:rsid w:val="00375A48"/>
    <w:rsid w:val="00375CE2"/>
    <w:rsid w:val="0038244F"/>
    <w:rsid w:val="0038276B"/>
    <w:rsid w:val="0038499F"/>
    <w:rsid w:val="003914C5"/>
    <w:rsid w:val="00392207"/>
    <w:rsid w:val="00392D5F"/>
    <w:rsid w:val="00394AE9"/>
    <w:rsid w:val="0039797D"/>
    <w:rsid w:val="003A1BA5"/>
    <w:rsid w:val="003A630D"/>
    <w:rsid w:val="003C4E52"/>
    <w:rsid w:val="003D200F"/>
    <w:rsid w:val="003D61A2"/>
    <w:rsid w:val="003E0D26"/>
    <w:rsid w:val="003E378F"/>
    <w:rsid w:val="003F1109"/>
    <w:rsid w:val="003F5979"/>
    <w:rsid w:val="003F73FC"/>
    <w:rsid w:val="00401067"/>
    <w:rsid w:val="00402CBB"/>
    <w:rsid w:val="0040623E"/>
    <w:rsid w:val="004144C3"/>
    <w:rsid w:val="004176D4"/>
    <w:rsid w:val="00420F79"/>
    <w:rsid w:val="004333E8"/>
    <w:rsid w:val="004403D6"/>
    <w:rsid w:val="004404FE"/>
    <w:rsid w:val="0044187A"/>
    <w:rsid w:val="00446899"/>
    <w:rsid w:val="00447689"/>
    <w:rsid w:val="0046235C"/>
    <w:rsid w:val="004629AD"/>
    <w:rsid w:val="004703C1"/>
    <w:rsid w:val="00472448"/>
    <w:rsid w:val="004772BC"/>
    <w:rsid w:val="004806AF"/>
    <w:rsid w:val="00486878"/>
    <w:rsid w:val="004B1A30"/>
    <w:rsid w:val="004B47F6"/>
    <w:rsid w:val="004B4939"/>
    <w:rsid w:val="004B62AB"/>
    <w:rsid w:val="004C2F7D"/>
    <w:rsid w:val="004C3821"/>
    <w:rsid w:val="004C4FDA"/>
    <w:rsid w:val="004C503A"/>
    <w:rsid w:val="004C6928"/>
    <w:rsid w:val="004D52F9"/>
    <w:rsid w:val="004E0089"/>
    <w:rsid w:val="004E057A"/>
    <w:rsid w:val="004E0CE8"/>
    <w:rsid w:val="004E153B"/>
    <w:rsid w:val="004E1F20"/>
    <w:rsid w:val="004E2322"/>
    <w:rsid w:val="004E2BD7"/>
    <w:rsid w:val="004E3AF9"/>
    <w:rsid w:val="0050469B"/>
    <w:rsid w:val="00510191"/>
    <w:rsid w:val="005254BE"/>
    <w:rsid w:val="00530312"/>
    <w:rsid w:val="00544E6F"/>
    <w:rsid w:val="0055055E"/>
    <w:rsid w:val="00552DC0"/>
    <w:rsid w:val="0055550C"/>
    <w:rsid w:val="00563E60"/>
    <w:rsid w:val="005711D4"/>
    <w:rsid w:val="005752F0"/>
    <w:rsid w:val="0057792C"/>
    <w:rsid w:val="00580348"/>
    <w:rsid w:val="00584C3B"/>
    <w:rsid w:val="005927F8"/>
    <w:rsid w:val="00592833"/>
    <w:rsid w:val="00592AB3"/>
    <w:rsid w:val="005A214B"/>
    <w:rsid w:val="005A3974"/>
    <w:rsid w:val="005A5DC6"/>
    <w:rsid w:val="005A5E5D"/>
    <w:rsid w:val="005A6A38"/>
    <w:rsid w:val="005A7C57"/>
    <w:rsid w:val="005B42DF"/>
    <w:rsid w:val="005B56ED"/>
    <w:rsid w:val="005B7DD3"/>
    <w:rsid w:val="005C1509"/>
    <w:rsid w:val="005C366F"/>
    <w:rsid w:val="005E06F2"/>
    <w:rsid w:val="005E1468"/>
    <w:rsid w:val="005E35C2"/>
    <w:rsid w:val="005E3E61"/>
    <w:rsid w:val="005F2A75"/>
    <w:rsid w:val="005F3D5F"/>
    <w:rsid w:val="005F6312"/>
    <w:rsid w:val="005F7B2E"/>
    <w:rsid w:val="006016B0"/>
    <w:rsid w:val="00603B1D"/>
    <w:rsid w:val="0061051B"/>
    <w:rsid w:val="0061253D"/>
    <w:rsid w:val="00613D4E"/>
    <w:rsid w:val="00616B09"/>
    <w:rsid w:val="00617358"/>
    <w:rsid w:val="00617D76"/>
    <w:rsid w:val="006238F1"/>
    <w:rsid w:val="006279BD"/>
    <w:rsid w:val="00630405"/>
    <w:rsid w:val="00634A59"/>
    <w:rsid w:val="006446D6"/>
    <w:rsid w:val="00654CE4"/>
    <w:rsid w:val="00656A7F"/>
    <w:rsid w:val="00656FEE"/>
    <w:rsid w:val="00667448"/>
    <w:rsid w:val="00673BD5"/>
    <w:rsid w:val="00683D2E"/>
    <w:rsid w:val="0068582B"/>
    <w:rsid w:val="006866DF"/>
    <w:rsid w:val="00692205"/>
    <w:rsid w:val="0069255C"/>
    <w:rsid w:val="00693323"/>
    <w:rsid w:val="006944D9"/>
    <w:rsid w:val="006A2C35"/>
    <w:rsid w:val="006A2FD7"/>
    <w:rsid w:val="006A7184"/>
    <w:rsid w:val="006B6CD1"/>
    <w:rsid w:val="006B7979"/>
    <w:rsid w:val="006C044C"/>
    <w:rsid w:val="006C07C3"/>
    <w:rsid w:val="006C260D"/>
    <w:rsid w:val="006C6D45"/>
    <w:rsid w:val="006D5414"/>
    <w:rsid w:val="006E199E"/>
    <w:rsid w:val="006E395A"/>
    <w:rsid w:val="006E5CC8"/>
    <w:rsid w:val="006F3C83"/>
    <w:rsid w:val="00701954"/>
    <w:rsid w:val="00703943"/>
    <w:rsid w:val="007046C4"/>
    <w:rsid w:val="007118DF"/>
    <w:rsid w:val="007148FF"/>
    <w:rsid w:val="00715572"/>
    <w:rsid w:val="00716BDB"/>
    <w:rsid w:val="00717456"/>
    <w:rsid w:val="007254E3"/>
    <w:rsid w:val="00726CF0"/>
    <w:rsid w:val="00730E66"/>
    <w:rsid w:val="00737DE1"/>
    <w:rsid w:val="0074407E"/>
    <w:rsid w:val="00751517"/>
    <w:rsid w:val="00756165"/>
    <w:rsid w:val="00757DDE"/>
    <w:rsid w:val="0076357D"/>
    <w:rsid w:val="00764AAC"/>
    <w:rsid w:val="007871C1"/>
    <w:rsid w:val="0079193B"/>
    <w:rsid w:val="00794A4F"/>
    <w:rsid w:val="00796E57"/>
    <w:rsid w:val="007A5EB4"/>
    <w:rsid w:val="007A6E1C"/>
    <w:rsid w:val="007C50D1"/>
    <w:rsid w:val="007C5C24"/>
    <w:rsid w:val="007D296D"/>
    <w:rsid w:val="007E2B7F"/>
    <w:rsid w:val="007E3279"/>
    <w:rsid w:val="007E5AEF"/>
    <w:rsid w:val="007E5E5E"/>
    <w:rsid w:val="007F2DF7"/>
    <w:rsid w:val="007F3F54"/>
    <w:rsid w:val="007F43E0"/>
    <w:rsid w:val="00801D78"/>
    <w:rsid w:val="008078CF"/>
    <w:rsid w:val="008100EF"/>
    <w:rsid w:val="00811B0E"/>
    <w:rsid w:val="0081293B"/>
    <w:rsid w:val="008171AF"/>
    <w:rsid w:val="0082129D"/>
    <w:rsid w:val="0083465B"/>
    <w:rsid w:val="00835351"/>
    <w:rsid w:val="008366E0"/>
    <w:rsid w:val="00840BEC"/>
    <w:rsid w:val="008429DC"/>
    <w:rsid w:val="008436CC"/>
    <w:rsid w:val="0084459C"/>
    <w:rsid w:val="0085079E"/>
    <w:rsid w:val="00852B38"/>
    <w:rsid w:val="00852D9D"/>
    <w:rsid w:val="00852F04"/>
    <w:rsid w:val="00853823"/>
    <w:rsid w:val="00857800"/>
    <w:rsid w:val="0086386E"/>
    <w:rsid w:val="00871847"/>
    <w:rsid w:val="00874EB9"/>
    <w:rsid w:val="00877F16"/>
    <w:rsid w:val="008800BC"/>
    <w:rsid w:val="0088698F"/>
    <w:rsid w:val="008902F9"/>
    <w:rsid w:val="008941C6"/>
    <w:rsid w:val="00894ADF"/>
    <w:rsid w:val="008A6F1F"/>
    <w:rsid w:val="008A773D"/>
    <w:rsid w:val="008B591C"/>
    <w:rsid w:val="008C17AF"/>
    <w:rsid w:val="008C1BC7"/>
    <w:rsid w:val="008C3491"/>
    <w:rsid w:val="008C5079"/>
    <w:rsid w:val="008D1B72"/>
    <w:rsid w:val="008D2B30"/>
    <w:rsid w:val="008D3216"/>
    <w:rsid w:val="008D3232"/>
    <w:rsid w:val="008D7633"/>
    <w:rsid w:val="008F0326"/>
    <w:rsid w:val="008F03AA"/>
    <w:rsid w:val="008F7290"/>
    <w:rsid w:val="0091048D"/>
    <w:rsid w:val="00910883"/>
    <w:rsid w:val="0092011D"/>
    <w:rsid w:val="0092580A"/>
    <w:rsid w:val="0093490C"/>
    <w:rsid w:val="0093664F"/>
    <w:rsid w:val="0094226C"/>
    <w:rsid w:val="00943EB0"/>
    <w:rsid w:val="00945CA5"/>
    <w:rsid w:val="009553BC"/>
    <w:rsid w:val="009557EA"/>
    <w:rsid w:val="009611AC"/>
    <w:rsid w:val="00963959"/>
    <w:rsid w:val="00963D60"/>
    <w:rsid w:val="0096600A"/>
    <w:rsid w:val="00975948"/>
    <w:rsid w:val="00992D85"/>
    <w:rsid w:val="009B067B"/>
    <w:rsid w:val="009B4822"/>
    <w:rsid w:val="009B5300"/>
    <w:rsid w:val="009B5DE9"/>
    <w:rsid w:val="009C15BD"/>
    <w:rsid w:val="009C1C43"/>
    <w:rsid w:val="009D0CC8"/>
    <w:rsid w:val="009D6C04"/>
    <w:rsid w:val="009E28F9"/>
    <w:rsid w:val="009E7597"/>
    <w:rsid w:val="009F73C9"/>
    <w:rsid w:val="00A12A8B"/>
    <w:rsid w:val="00A14556"/>
    <w:rsid w:val="00A15063"/>
    <w:rsid w:val="00A17D84"/>
    <w:rsid w:val="00A22DF2"/>
    <w:rsid w:val="00A23065"/>
    <w:rsid w:val="00A2339E"/>
    <w:rsid w:val="00A24651"/>
    <w:rsid w:val="00A25EB9"/>
    <w:rsid w:val="00A2701D"/>
    <w:rsid w:val="00A32395"/>
    <w:rsid w:val="00A35037"/>
    <w:rsid w:val="00A40AB4"/>
    <w:rsid w:val="00A42FEB"/>
    <w:rsid w:val="00A47669"/>
    <w:rsid w:val="00A56E02"/>
    <w:rsid w:val="00A62CA1"/>
    <w:rsid w:val="00A64B65"/>
    <w:rsid w:val="00A6502B"/>
    <w:rsid w:val="00A661F8"/>
    <w:rsid w:val="00A6672B"/>
    <w:rsid w:val="00A7194E"/>
    <w:rsid w:val="00A82224"/>
    <w:rsid w:val="00A87496"/>
    <w:rsid w:val="00A927D0"/>
    <w:rsid w:val="00A948BC"/>
    <w:rsid w:val="00A9705C"/>
    <w:rsid w:val="00A97B0A"/>
    <w:rsid w:val="00AA060A"/>
    <w:rsid w:val="00AA224C"/>
    <w:rsid w:val="00AA3EE2"/>
    <w:rsid w:val="00AA6262"/>
    <w:rsid w:val="00AB1EC7"/>
    <w:rsid w:val="00AC311E"/>
    <w:rsid w:val="00AC5733"/>
    <w:rsid w:val="00AD302E"/>
    <w:rsid w:val="00AD4128"/>
    <w:rsid w:val="00AD4EEF"/>
    <w:rsid w:val="00AD7705"/>
    <w:rsid w:val="00AD7B27"/>
    <w:rsid w:val="00AE06DB"/>
    <w:rsid w:val="00AF0FF8"/>
    <w:rsid w:val="00AF35BC"/>
    <w:rsid w:val="00B016D5"/>
    <w:rsid w:val="00B057B0"/>
    <w:rsid w:val="00B063C7"/>
    <w:rsid w:val="00B11AB7"/>
    <w:rsid w:val="00B12CC2"/>
    <w:rsid w:val="00B239B4"/>
    <w:rsid w:val="00B24218"/>
    <w:rsid w:val="00B27AAF"/>
    <w:rsid w:val="00B3687B"/>
    <w:rsid w:val="00B41B50"/>
    <w:rsid w:val="00B47777"/>
    <w:rsid w:val="00B47ADF"/>
    <w:rsid w:val="00B55070"/>
    <w:rsid w:val="00B62ECB"/>
    <w:rsid w:val="00B63C95"/>
    <w:rsid w:val="00B63E35"/>
    <w:rsid w:val="00B7168E"/>
    <w:rsid w:val="00B81B7C"/>
    <w:rsid w:val="00B84773"/>
    <w:rsid w:val="00B908A8"/>
    <w:rsid w:val="00B92EF0"/>
    <w:rsid w:val="00B93912"/>
    <w:rsid w:val="00B93961"/>
    <w:rsid w:val="00BA2C6B"/>
    <w:rsid w:val="00BA5B2A"/>
    <w:rsid w:val="00BB48E7"/>
    <w:rsid w:val="00BC4ADC"/>
    <w:rsid w:val="00BD0E5D"/>
    <w:rsid w:val="00BD76B1"/>
    <w:rsid w:val="00BE62B4"/>
    <w:rsid w:val="00BE69F6"/>
    <w:rsid w:val="00BF6132"/>
    <w:rsid w:val="00BF7105"/>
    <w:rsid w:val="00BF7D22"/>
    <w:rsid w:val="00C01AF5"/>
    <w:rsid w:val="00C02C5D"/>
    <w:rsid w:val="00C14A00"/>
    <w:rsid w:val="00C14F0C"/>
    <w:rsid w:val="00C24B77"/>
    <w:rsid w:val="00C2717C"/>
    <w:rsid w:val="00C33A1F"/>
    <w:rsid w:val="00C52D3B"/>
    <w:rsid w:val="00C53992"/>
    <w:rsid w:val="00C53EC0"/>
    <w:rsid w:val="00C53FE3"/>
    <w:rsid w:val="00C55524"/>
    <w:rsid w:val="00C5642F"/>
    <w:rsid w:val="00C615A2"/>
    <w:rsid w:val="00C65852"/>
    <w:rsid w:val="00C72B49"/>
    <w:rsid w:val="00C762BF"/>
    <w:rsid w:val="00C77106"/>
    <w:rsid w:val="00C7715E"/>
    <w:rsid w:val="00C858FF"/>
    <w:rsid w:val="00C87836"/>
    <w:rsid w:val="00C92A2E"/>
    <w:rsid w:val="00CA66F5"/>
    <w:rsid w:val="00CA6BD1"/>
    <w:rsid w:val="00CB0661"/>
    <w:rsid w:val="00CB6D7D"/>
    <w:rsid w:val="00CC40F8"/>
    <w:rsid w:val="00CE16F1"/>
    <w:rsid w:val="00CE5038"/>
    <w:rsid w:val="00CE5448"/>
    <w:rsid w:val="00CE5488"/>
    <w:rsid w:val="00CE63E0"/>
    <w:rsid w:val="00CF6534"/>
    <w:rsid w:val="00CF72EF"/>
    <w:rsid w:val="00CF7462"/>
    <w:rsid w:val="00D0001A"/>
    <w:rsid w:val="00D04FE4"/>
    <w:rsid w:val="00D06E99"/>
    <w:rsid w:val="00D11175"/>
    <w:rsid w:val="00D313A4"/>
    <w:rsid w:val="00D32108"/>
    <w:rsid w:val="00D334A2"/>
    <w:rsid w:val="00D37EE2"/>
    <w:rsid w:val="00D442EA"/>
    <w:rsid w:val="00D45693"/>
    <w:rsid w:val="00D47D4E"/>
    <w:rsid w:val="00D55DC3"/>
    <w:rsid w:val="00D55E49"/>
    <w:rsid w:val="00D57457"/>
    <w:rsid w:val="00D625AB"/>
    <w:rsid w:val="00D64F60"/>
    <w:rsid w:val="00D76431"/>
    <w:rsid w:val="00D76C3A"/>
    <w:rsid w:val="00D77021"/>
    <w:rsid w:val="00D90D3C"/>
    <w:rsid w:val="00DA2153"/>
    <w:rsid w:val="00DA2662"/>
    <w:rsid w:val="00DB38A0"/>
    <w:rsid w:val="00DB44DA"/>
    <w:rsid w:val="00DB4ACB"/>
    <w:rsid w:val="00DB71E2"/>
    <w:rsid w:val="00DC032C"/>
    <w:rsid w:val="00DC1F2A"/>
    <w:rsid w:val="00DC28A2"/>
    <w:rsid w:val="00DC31D3"/>
    <w:rsid w:val="00DC4E93"/>
    <w:rsid w:val="00DC6078"/>
    <w:rsid w:val="00DC648A"/>
    <w:rsid w:val="00DD119C"/>
    <w:rsid w:val="00DD152C"/>
    <w:rsid w:val="00DE02AD"/>
    <w:rsid w:val="00DE065F"/>
    <w:rsid w:val="00DE1645"/>
    <w:rsid w:val="00DE3025"/>
    <w:rsid w:val="00DF1C10"/>
    <w:rsid w:val="00DF1EE2"/>
    <w:rsid w:val="00DF3309"/>
    <w:rsid w:val="00E03F6F"/>
    <w:rsid w:val="00E04C83"/>
    <w:rsid w:val="00E14DD8"/>
    <w:rsid w:val="00E155F0"/>
    <w:rsid w:val="00E17E89"/>
    <w:rsid w:val="00E20D4D"/>
    <w:rsid w:val="00E2358B"/>
    <w:rsid w:val="00E27AC8"/>
    <w:rsid w:val="00E3214E"/>
    <w:rsid w:val="00E3341E"/>
    <w:rsid w:val="00E34020"/>
    <w:rsid w:val="00E3479A"/>
    <w:rsid w:val="00E35972"/>
    <w:rsid w:val="00E35FC0"/>
    <w:rsid w:val="00E42094"/>
    <w:rsid w:val="00E6313B"/>
    <w:rsid w:val="00E66783"/>
    <w:rsid w:val="00E7601B"/>
    <w:rsid w:val="00E7661F"/>
    <w:rsid w:val="00E76C0B"/>
    <w:rsid w:val="00E76D9B"/>
    <w:rsid w:val="00E76F34"/>
    <w:rsid w:val="00E77789"/>
    <w:rsid w:val="00E80515"/>
    <w:rsid w:val="00E80843"/>
    <w:rsid w:val="00E84A98"/>
    <w:rsid w:val="00E954AC"/>
    <w:rsid w:val="00EA00D6"/>
    <w:rsid w:val="00EA0CF2"/>
    <w:rsid w:val="00EA2954"/>
    <w:rsid w:val="00EB511E"/>
    <w:rsid w:val="00EB632F"/>
    <w:rsid w:val="00EC1396"/>
    <w:rsid w:val="00ED44B0"/>
    <w:rsid w:val="00ED7FBB"/>
    <w:rsid w:val="00EE1082"/>
    <w:rsid w:val="00EE123F"/>
    <w:rsid w:val="00EE1C37"/>
    <w:rsid w:val="00EE4467"/>
    <w:rsid w:val="00EE6EA1"/>
    <w:rsid w:val="00EF1036"/>
    <w:rsid w:val="00EF15B4"/>
    <w:rsid w:val="00EF2F06"/>
    <w:rsid w:val="00F0149D"/>
    <w:rsid w:val="00F02EE6"/>
    <w:rsid w:val="00F05D3F"/>
    <w:rsid w:val="00F10E71"/>
    <w:rsid w:val="00F122C9"/>
    <w:rsid w:val="00F142BE"/>
    <w:rsid w:val="00F222EB"/>
    <w:rsid w:val="00F25601"/>
    <w:rsid w:val="00F344B8"/>
    <w:rsid w:val="00F356C4"/>
    <w:rsid w:val="00F41966"/>
    <w:rsid w:val="00F445E5"/>
    <w:rsid w:val="00F45D74"/>
    <w:rsid w:val="00F516C4"/>
    <w:rsid w:val="00F6067C"/>
    <w:rsid w:val="00F61445"/>
    <w:rsid w:val="00F6321E"/>
    <w:rsid w:val="00F71E39"/>
    <w:rsid w:val="00F73478"/>
    <w:rsid w:val="00F82E34"/>
    <w:rsid w:val="00F84C8D"/>
    <w:rsid w:val="00FA0306"/>
    <w:rsid w:val="00FA07A1"/>
    <w:rsid w:val="00FA3E25"/>
    <w:rsid w:val="00FB1E62"/>
    <w:rsid w:val="00FB5A18"/>
    <w:rsid w:val="00FD07B9"/>
    <w:rsid w:val="00FD182E"/>
    <w:rsid w:val="00FD300B"/>
    <w:rsid w:val="00FD3A8F"/>
    <w:rsid w:val="00FD649E"/>
    <w:rsid w:val="00FD6E2C"/>
    <w:rsid w:val="00FE1822"/>
    <w:rsid w:val="00FE1C52"/>
    <w:rsid w:val="00FE226B"/>
    <w:rsid w:val="00FE3AB9"/>
    <w:rsid w:val="00FF051D"/>
    <w:rsid w:val="00FF2250"/>
    <w:rsid w:val="00FF32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79129"/>
  <w15:docId w15:val="{380890BB-F8E4-4975-9B69-CCD5D6F80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2Zchn">
    <w:name w:val="Überschrift 2 Zchn"/>
    <w:basedOn w:val="Absatz-Standardschriftart"/>
    <w:link w:val="berschrift2"/>
    <w:rsid w:val="007E5AEF"/>
    <w:rPr>
      <w:rFonts w:ascii="Arial" w:hAnsi="Arial" w:cs="Arial"/>
      <w:b/>
      <w:bCs/>
      <w:iCs/>
      <w:sz w:val="36"/>
      <w:szCs w:val="28"/>
    </w:rPr>
  </w:style>
  <w:style w:type="character" w:customStyle="1" w:styleId="berschrift4Zchn">
    <w:name w:val="Überschrift 4 Zchn"/>
    <w:basedOn w:val="Absatz-Standardschriftart"/>
    <w:link w:val="berschrift4"/>
    <w:rsid w:val="007E5AEF"/>
    <w:rPr>
      <w:rFonts w:ascii="Arial" w:hAnsi="Arial"/>
      <w:b/>
      <w:bCs/>
      <w:sz w:val="24"/>
      <w:szCs w:val="28"/>
    </w:rPr>
  </w:style>
  <w:style w:type="paragraph" w:customStyle="1" w:styleId="Pa1">
    <w:name w:val="Pa1"/>
    <w:basedOn w:val="Standard"/>
    <w:next w:val="Standard"/>
    <w:uiPriority w:val="99"/>
    <w:rsid w:val="00157FB7"/>
    <w:pPr>
      <w:autoSpaceDE w:val="0"/>
      <w:autoSpaceDN w:val="0"/>
      <w:adjustRightInd w:val="0"/>
      <w:spacing w:line="211" w:lineRule="atLeast"/>
    </w:pPr>
    <w:rPr>
      <w:rFonts w:ascii="Fedra Sans Alt Pro Bold" w:hAnsi="Fedra Sans Alt Pro Bold"/>
      <w:sz w:val="24"/>
      <w:szCs w:val="24"/>
    </w:rPr>
  </w:style>
  <w:style w:type="paragraph" w:customStyle="1" w:styleId="Default">
    <w:name w:val="Default"/>
    <w:rsid w:val="00157FB7"/>
    <w:pPr>
      <w:autoSpaceDE w:val="0"/>
      <w:autoSpaceDN w:val="0"/>
      <w:adjustRightInd w:val="0"/>
    </w:pPr>
    <w:rPr>
      <w:rFonts w:ascii="Fedra Sans Alt Pro Medium" w:hAnsi="Fedra Sans Alt Pro Medium" w:cs="Fedra Sans Alt Pro Medium"/>
      <w:color w:val="000000"/>
      <w:sz w:val="24"/>
      <w:szCs w:val="24"/>
    </w:rPr>
  </w:style>
  <w:style w:type="character" w:customStyle="1" w:styleId="A8">
    <w:name w:val="A8"/>
    <w:uiPriority w:val="99"/>
    <w:rsid w:val="00157FB7"/>
    <w:rPr>
      <w:rFonts w:ascii="Times New Roman" w:hAnsi="Times New Roman" w:cs="Fedra Sans Alt Pro Medium"/>
      <w:color w:val="FFFFFF"/>
      <w:sz w:val="17"/>
      <w:szCs w:val="17"/>
    </w:rPr>
  </w:style>
  <w:style w:type="paragraph" w:customStyle="1" w:styleId="Pa2">
    <w:name w:val="Pa2"/>
    <w:basedOn w:val="Default"/>
    <w:next w:val="Default"/>
    <w:uiPriority w:val="99"/>
    <w:rsid w:val="00157FB7"/>
    <w:pPr>
      <w:spacing w:line="481" w:lineRule="atLeast"/>
    </w:pPr>
    <w:rPr>
      <w:rFonts w:cs="Times New Roman"/>
      <w:color w:val="auto"/>
    </w:rPr>
  </w:style>
  <w:style w:type="paragraph" w:customStyle="1" w:styleId="Pa4">
    <w:name w:val="Pa4"/>
    <w:basedOn w:val="Default"/>
    <w:next w:val="Default"/>
    <w:uiPriority w:val="99"/>
    <w:rsid w:val="00157FB7"/>
    <w:pPr>
      <w:spacing w:line="171" w:lineRule="atLeast"/>
    </w:pPr>
    <w:rPr>
      <w:rFonts w:cs="Times New Roman"/>
      <w:color w:val="auto"/>
    </w:rPr>
  </w:style>
  <w:style w:type="paragraph" w:styleId="StandardWeb">
    <w:name w:val="Normal (Web)"/>
    <w:basedOn w:val="Standard"/>
    <w:uiPriority w:val="99"/>
    <w:semiHidden/>
    <w:unhideWhenUsed/>
    <w:rsid w:val="00211F17"/>
    <w:pPr>
      <w:spacing w:before="100" w:beforeAutospacing="1" w:after="100" w:afterAutospacing="1" w:line="240" w:lineRule="auto"/>
    </w:pPr>
    <w:rPr>
      <w:rFonts w:ascii="Calibri" w:eastAsiaTheme="minorHAnsi" w:hAnsi="Calibri" w:cs="Calibri"/>
      <w:sz w:val="22"/>
      <w:szCs w:val="22"/>
    </w:rPr>
  </w:style>
  <w:style w:type="paragraph" w:styleId="berarbeitung">
    <w:name w:val="Revision"/>
    <w:hidden/>
    <w:uiPriority w:val="99"/>
    <w:semiHidden/>
    <w:rsid w:val="006F3C83"/>
    <w:rPr>
      <w:rFonts w:ascii="Arial" w:hAnsi="Arial"/>
      <w:szCs w:val="21"/>
    </w:rPr>
  </w:style>
  <w:style w:type="character" w:customStyle="1" w:styleId="fontstyle01">
    <w:name w:val="fontstyle01"/>
    <w:basedOn w:val="Absatz-Standardschriftart"/>
    <w:rsid w:val="00FD6E2C"/>
    <w:rPr>
      <w:rFonts w:ascii="FedraSansAltPro-Medium" w:hAnsi="FedraSansAltPro-Medium"/>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4178">
      <w:bodyDiv w:val="1"/>
      <w:marLeft w:val="0"/>
      <w:marRight w:val="0"/>
      <w:marTop w:val="0"/>
      <w:marBottom w:val="0"/>
      <w:divBdr>
        <w:top w:val="none" w:sz="0" w:space="0" w:color="auto"/>
        <w:left w:val="none" w:sz="0" w:space="0" w:color="auto"/>
        <w:bottom w:val="none" w:sz="0" w:space="0" w:color="auto"/>
        <w:right w:val="none" w:sz="0" w:space="0" w:color="auto"/>
      </w:divBdr>
    </w:div>
    <w:div w:id="28377415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62890696">
      <w:bodyDiv w:val="1"/>
      <w:marLeft w:val="0"/>
      <w:marRight w:val="0"/>
      <w:marTop w:val="0"/>
      <w:marBottom w:val="0"/>
      <w:divBdr>
        <w:top w:val="none" w:sz="0" w:space="0" w:color="auto"/>
        <w:left w:val="none" w:sz="0" w:space="0" w:color="auto"/>
        <w:bottom w:val="none" w:sz="0" w:space="0" w:color="auto"/>
        <w:right w:val="none" w:sz="0" w:space="0" w:color="auto"/>
      </w:divBdr>
      <w:divsChild>
        <w:div w:id="1457795048">
          <w:marLeft w:val="1080"/>
          <w:marRight w:val="0"/>
          <w:marTop w:val="100"/>
          <w:marBottom w:val="0"/>
          <w:divBdr>
            <w:top w:val="none" w:sz="0" w:space="0" w:color="auto"/>
            <w:left w:val="none" w:sz="0" w:space="0" w:color="auto"/>
            <w:bottom w:val="none" w:sz="0" w:space="0" w:color="auto"/>
            <w:right w:val="none" w:sz="0" w:space="0" w:color="auto"/>
          </w:divBdr>
        </w:div>
        <w:div w:id="418403821">
          <w:marLeft w:val="1080"/>
          <w:marRight w:val="0"/>
          <w:marTop w:val="100"/>
          <w:marBottom w:val="0"/>
          <w:divBdr>
            <w:top w:val="none" w:sz="0" w:space="0" w:color="auto"/>
            <w:left w:val="none" w:sz="0" w:space="0" w:color="auto"/>
            <w:bottom w:val="none" w:sz="0" w:space="0" w:color="auto"/>
            <w:right w:val="none" w:sz="0" w:space="0" w:color="auto"/>
          </w:divBdr>
        </w:div>
        <w:div w:id="2088382011">
          <w:marLeft w:val="1080"/>
          <w:marRight w:val="0"/>
          <w:marTop w:val="100"/>
          <w:marBottom w:val="0"/>
          <w:divBdr>
            <w:top w:val="none" w:sz="0" w:space="0" w:color="auto"/>
            <w:left w:val="none" w:sz="0" w:space="0" w:color="auto"/>
            <w:bottom w:val="none" w:sz="0" w:space="0" w:color="auto"/>
            <w:right w:val="none" w:sz="0" w:space="0" w:color="auto"/>
          </w:divBdr>
        </w:div>
      </w:divsChild>
    </w:div>
    <w:div w:id="463697082">
      <w:bodyDiv w:val="1"/>
      <w:marLeft w:val="0"/>
      <w:marRight w:val="0"/>
      <w:marTop w:val="0"/>
      <w:marBottom w:val="0"/>
      <w:divBdr>
        <w:top w:val="none" w:sz="0" w:space="0" w:color="auto"/>
        <w:left w:val="none" w:sz="0" w:space="0" w:color="auto"/>
        <w:bottom w:val="none" w:sz="0" w:space="0" w:color="auto"/>
        <w:right w:val="none" w:sz="0" w:space="0" w:color="auto"/>
      </w:divBdr>
    </w:div>
    <w:div w:id="492332873">
      <w:bodyDiv w:val="1"/>
      <w:marLeft w:val="0"/>
      <w:marRight w:val="0"/>
      <w:marTop w:val="0"/>
      <w:marBottom w:val="0"/>
      <w:divBdr>
        <w:top w:val="none" w:sz="0" w:space="0" w:color="auto"/>
        <w:left w:val="none" w:sz="0" w:space="0" w:color="auto"/>
        <w:bottom w:val="none" w:sz="0" w:space="0" w:color="auto"/>
        <w:right w:val="none" w:sz="0" w:space="0" w:color="auto"/>
      </w:divBdr>
    </w:div>
    <w:div w:id="558830975">
      <w:bodyDiv w:val="1"/>
      <w:marLeft w:val="0"/>
      <w:marRight w:val="0"/>
      <w:marTop w:val="0"/>
      <w:marBottom w:val="0"/>
      <w:divBdr>
        <w:top w:val="none" w:sz="0" w:space="0" w:color="auto"/>
        <w:left w:val="none" w:sz="0" w:space="0" w:color="auto"/>
        <w:bottom w:val="none" w:sz="0" w:space="0" w:color="auto"/>
        <w:right w:val="none" w:sz="0" w:space="0" w:color="auto"/>
      </w:divBdr>
    </w:div>
    <w:div w:id="626354445">
      <w:bodyDiv w:val="1"/>
      <w:marLeft w:val="0"/>
      <w:marRight w:val="0"/>
      <w:marTop w:val="0"/>
      <w:marBottom w:val="0"/>
      <w:divBdr>
        <w:top w:val="none" w:sz="0" w:space="0" w:color="auto"/>
        <w:left w:val="none" w:sz="0" w:space="0" w:color="auto"/>
        <w:bottom w:val="none" w:sz="0" w:space="0" w:color="auto"/>
        <w:right w:val="none" w:sz="0" w:space="0" w:color="auto"/>
      </w:divBdr>
    </w:div>
    <w:div w:id="668487769">
      <w:bodyDiv w:val="1"/>
      <w:marLeft w:val="0"/>
      <w:marRight w:val="0"/>
      <w:marTop w:val="0"/>
      <w:marBottom w:val="0"/>
      <w:divBdr>
        <w:top w:val="none" w:sz="0" w:space="0" w:color="auto"/>
        <w:left w:val="none" w:sz="0" w:space="0" w:color="auto"/>
        <w:bottom w:val="none" w:sz="0" w:space="0" w:color="auto"/>
        <w:right w:val="none" w:sz="0" w:space="0" w:color="auto"/>
      </w:divBdr>
    </w:div>
    <w:div w:id="828714010">
      <w:bodyDiv w:val="1"/>
      <w:marLeft w:val="0"/>
      <w:marRight w:val="0"/>
      <w:marTop w:val="0"/>
      <w:marBottom w:val="0"/>
      <w:divBdr>
        <w:top w:val="none" w:sz="0" w:space="0" w:color="auto"/>
        <w:left w:val="none" w:sz="0" w:space="0" w:color="auto"/>
        <w:bottom w:val="none" w:sz="0" w:space="0" w:color="auto"/>
        <w:right w:val="none" w:sz="0" w:space="0" w:color="auto"/>
      </w:divBdr>
    </w:div>
    <w:div w:id="883099906">
      <w:bodyDiv w:val="1"/>
      <w:marLeft w:val="0"/>
      <w:marRight w:val="0"/>
      <w:marTop w:val="0"/>
      <w:marBottom w:val="0"/>
      <w:divBdr>
        <w:top w:val="none" w:sz="0" w:space="0" w:color="auto"/>
        <w:left w:val="none" w:sz="0" w:space="0" w:color="auto"/>
        <w:bottom w:val="none" w:sz="0" w:space="0" w:color="auto"/>
        <w:right w:val="none" w:sz="0" w:space="0" w:color="auto"/>
      </w:divBdr>
    </w:div>
    <w:div w:id="96018587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81191271">
      <w:bodyDiv w:val="1"/>
      <w:marLeft w:val="0"/>
      <w:marRight w:val="0"/>
      <w:marTop w:val="0"/>
      <w:marBottom w:val="0"/>
      <w:divBdr>
        <w:top w:val="none" w:sz="0" w:space="0" w:color="auto"/>
        <w:left w:val="none" w:sz="0" w:space="0" w:color="auto"/>
        <w:bottom w:val="none" w:sz="0" w:space="0" w:color="auto"/>
        <w:right w:val="none" w:sz="0" w:space="0" w:color="auto"/>
      </w:divBdr>
    </w:div>
    <w:div w:id="1833829758">
      <w:bodyDiv w:val="1"/>
      <w:marLeft w:val="0"/>
      <w:marRight w:val="0"/>
      <w:marTop w:val="0"/>
      <w:marBottom w:val="0"/>
      <w:divBdr>
        <w:top w:val="none" w:sz="0" w:space="0" w:color="auto"/>
        <w:left w:val="none" w:sz="0" w:space="0" w:color="auto"/>
        <w:bottom w:val="none" w:sz="0" w:space="0" w:color="auto"/>
        <w:right w:val="none" w:sz="0" w:space="0" w:color="auto"/>
      </w:divBdr>
      <w:divsChild>
        <w:div w:id="591934015">
          <w:marLeft w:val="360"/>
          <w:marRight w:val="0"/>
          <w:marTop w:val="200"/>
          <w:marBottom w:val="0"/>
          <w:divBdr>
            <w:top w:val="none" w:sz="0" w:space="0" w:color="auto"/>
            <w:left w:val="none" w:sz="0" w:space="0" w:color="auto"/>
            <w:bottom w:val="none" w:sz="0" w:space="0" w:color="auto"/>
            <w:right w:val="none" w:sz="0" w:space="0" w:color="auto"/>
          </w:divBdr>
        </w:div>
        <w:div w:id="929462599">
          <w:marLeft w:val="360"/>
          <w:marRight w:val="0"/>
          <w:marTop w:val="200"/>
          <w:marBottom w:val="0"/>
          <w:divBdr>
            <w:top w:val="none" w:sz="0" w:space="0" w:color="auto"/>
            <w:left w:val="none" w:sz="0" w:space="0" w:color="auto"/>
            <w:bottom w:val="none" w:sz="0" w:space="0" w:color="auto"/>
            <w:right w:val="none" w:sz="0" w:space="0" w:color="auto"/>
          </w:divBdr>
        </w:div>
        <w:div w:id="920991076">
          <w:marLeft w:val="360"/>
          <w:marRight w:val="0"/>
          <w:marTop w:val="200"/>
          <w:marBottom w:val="0"/>
          <w:divBdr>
            <w:top w:val="none" w:sz="0" w:space="0" w:color="auto"/>
            <w:left w:val="none" w:sz="0" w:space="0" w:color="auto"/>
            <w:bottom w:val="none" w:sz="0" w:space="0" w:color="auto"/>
            <w:right w:val="none" w:sz="0" w:space="0" w:color="auto"/>
          </w:divBdr>
        </w:div>
        <w:div w:id="177351388">
          <w:marLeft w:val="360"/>
          <w:marRight w:val="0"/>
          <w:marTop w:val="200"/>
          <w:marBottom w:val="0"/>
          <w:divBdr>
            <w:top w:val="none" w:sz="0" w:space="0" w:color="auto"/>
            <w:left w:val="none" w:sz="0" w:space="0" w:color="auto"/>
            <w:bottom w:val="none" w:sz="0" w:space="0" w:color="auto"/>
            <w:right w:val="none" w:sz="0" w:space="0" w:color="auto"/>
          </w:divBdr>
        </w:div>
        <w:div w:id="401372033">
          <w:marLeft w:val="360"/>
          <w:marRight w:val="0"/>
          <w:marTop w:val="200"/>
          <w:marBottom w:val="0"/>
          <w:divBdr>
            <w:top w:val="none" w:sz="0" w:space="0" w:color="auto"/>
            <w:left w:val="none" w:sz="0" w:space="0" w:color="auto"/>
            <w:bottom w:val="none" w:sz="0" w:space="0" w:color="auto"/>
            <w:right w:val="none" w:sz="0" w:space="0" w:color="auto"/>
          </w:divBdr>
        </w:div>
        <w:div w:id="198668659">
          <w:marLeft w:val="360"/>
          <w:marRight w:val="0"/>
          <w:marTop w:val="200"/>
          <w:marBottom w:val="0"/>
          <w:divBdr>
            <w:top w:val="none" w:sz="0" w:space="0" w:color="auto"/>
            <w:left w:val="none" w:sz="0" w:space="0" w:color="auto"/>
            <w:bottom w:val="none" w:sz="0" w:space="0" w:color="auto"/>
            <w:right w:val="none" w:sz="0" w:space="0" w:color="auto"/>
          </w:divBdr>
        </w:div>
      </w:divsChild>
    </w:div>
    <w:div w:id="1846281953">
      <w:bodyDiv w:val="1"/>
      <w:marLeft w:val="0"/>
      <w:marRight w:val="0"/>
      <w:marTop w:val="0"/>
      <w:marBottom w:val="0"/>
      <w:divBdr>
        <w:top w:val="none" w:sz="0" w:space="0" w:color="auto"/>
        <w:left w:val="none" w:sz="0" w:space="0" w:color="auto"/>
        <w:bottom w:val="none" w:sz="0" w:space="0" w:color="auto"/>
        <w:right w:val="none" w:sz="0" w:space="0" w:color="auto"/>
      </w:divBdr>
    </w:div>
    <w:div w:id="1991909134">
      <w:bodyDiv w:val="1"/>
      <w:marLeft w:val="0"/>
      <w:marRight w:val="0"/>
      <w:marTop w:val="0"/>
      <w:marBottom w:val="0"/>
      <w:divBdr>
        <w:top w:val="none" w:sz="0" w:space="0" w:color="auto"/>
        <w:left w:val="none" w:sz="0" w:space="0" w:color="auto"/>
        <w:bottom w:val="none" w:sz="0" w:space="0" w:color="auto"/>
        <w:right w:val="none" w:sz="0" w:space="0" w:color="auto"/>
      </w:divBdr>
    </w:div>
    <w:div w:id="209797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462FB-E455-4D51-A62F-B0D5D6841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589</Words>
  <Characters>3711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4292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Kim</cp:lastModifiedBy>
  <cp:revision>2</cp:revision>
  <cp:lastPrinted>2007-09-03T14:44:00Z</cp:lastPrinted>
  <dcterms:created xsi:type="dcterms:W3CDTF">2023-05-25T09:44:00Z</dcterms:created>
  <dcterms:modified xsi:type="dcterms:W3CDTF">2023-05-25T09:44:00Z</dcterms:modified>
</cp:coreProperties>
</file>