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90FB" w14:textId="20F397A1" w:rsidR="005E1468" w:rsidRPr="00A5044A" w:rsidRDefault="00C45961" w:rsidP="005E1468">
      <w:pPr>
        <w:pStyle w:val="berschrift2"/>
        <w:rPr>
          <w:lang w:val="en-US"/>
        </w:rPr>
      </w:pPr>
      <w:r w:rsidRPr="00A5044A">
        <w:rPr>
          <w:lang w:val="en-US"/>
        </w:rPr>
        <w:t xml:space="preserve">SIEGENIA ventilation units now on Allplan Design2Cost </w:t>
      </w:r>
    </w:p>
    <w:p w14:paraId="3FF2A60E" w14:textId="0F25A1B4" w:rsidR="00A82224" w:rsidRPr="00A5044A" w:rsidRDefault="00C45961" w:rsidP="00A82224">
      <w:pPr>
        <w:pStyle w:val="berschrift1"/>
        <w:rPr>
          <w:lang w:val="en-US"/>
        </w:rPr>
      </w:pPr>
      <w:r w:rsidRPr="00A5044A">
        <w:rPr>
          <w:lang w:val="en-US"/>
        </w:rPr>
        <w:t xml:space="preserve">Easy, efficient, thorough: building planning with decentralised ventilation technology </w:t>
      </w:r>
    </w:p>
    <w:p w14:paraId="5AD93BC1" w14:textId="72F1AB85" w:rsidR="005E1468" w:rsidRPr="00A5044A" w:rsidRDefault="005E1468" w:rsidP="005E1468">
      <w:pPr>
        <w:rPr>
          <w:lang w:val="en-US"/>
        </w:rPr>
      </w:pPr>
    </w:p>
    <w:p w14:paraId="138938C8" w14:textId="482D3277" w:rsidR="008321D8" w:rsidRPr="00A5044A" w:rsidRDefault="00AA5595" w:rsidP="005E1468">
      <w:pPr>
        <w:rPr>
          <w:lang w:val="en-US"/>
        </w:rPr>
      </w:pPr>
      <w:r w:rsidRPr="00A5044A">
        <w:rPr>
          <w:lang w:val="en-US"/>
        </w:rPr>
        <w:t xml:space="preserve">The integration of decentralised ventilation technology into your building planning is now easy, </w:t>
      </w:r>
      <w:proofErr w:type="gramStart"/>
      <w:r w:rsidRPr="00A5044A">
        <w:rPr>
          <w:lang w:val="en-US"/>
        </w:rPr>
        <w:t>efficient</w:t>
      </w:r>
      <w:proofErr w:type="gramEnd"/>
      <w:r w:rsidRPr="00A5044A">
        <w:rPr>
          <w:lang w:val="en-US"/>
        </w:rPr>
        <w:t xml:space="preserve"> and consistent: SIEGENIA wall-mounted vent units, window vents and facade vents are now integrated in the Allplan Design2Cost planning tool, the BIM solution for the designing and planning of buildings according to cost. This means that the company is currently the only provider of ventilation units whose solutions are contained in the software. </w:t>
      </w:r>
    </w:p>
    <w:p w14:paraId="13F12943" w14:textId="10FCC23C" w:rsidR="00F72A12" w:rsidRPr="00A5044A" w:rsidRDefault="00F72A12" w:rsidP="005E1468">
      <w:pPr>
        <w:rPr>
          <w:lang w:val="en-US"/>
        </w:rPr>
      </w:pPr>
    </w:p>
    <w:p w14:paraId="3C4E07C0" w14:textId="7AB3FE3F" w:rsidR="00AA5595" w:rsidRPr="00A5044A" w:rsidRDefault="001A1694" w:rsidP="005E1468">
      <w:pPr>
        <w:rPr>
          <w:lang w:val="en-US"/>
        </w:rPr>
      </w:pPr>
      <w:r w:rsidRPr="00A5044A">
        <w:rPr>
          <w:lang w:val="en-US"/>
        </w:rPr>
        <w:t>Stephan Stoll, Head of AERO Sales/E-Commerce at SIEGENIA, welcomes the cooperation: "The high impermeability of new buildings has made demand-based supply and exhaust ventilation an integral part of modern architecture. The integration of our ventilation units in Allplan Design2Cost facilitates the work of architects and planners and makes their work more efficient." Christoph Gaugler, Head of Sales/Marketing at DACODA, is also happy about the cooperation: "SIEGENIA has a wide portfolio of high-quality solutions for ventilation technology. The integration of their portfolio into our Allplan Design2Cost planning tool offers clear benefits to architects and planners."</w:t>
      </w:r>
    </w:p>
    <w:p w14:paraId="5713CA21" w14:textId="5CDFBED4" w:rsidR="006F63E3" w:rsidRPr="00A5044A" w:rsidRDefault="00AC6A98" w:rsidP="00DA2A64">
      <w:pPr>
        <w:pStyle w:val="berschrift4"/>
        <w:rPr>
          <w:lang w:val="en-US"/>
        </w:rPr>
      </w:pPr>
      <w:r w:rsidRPr="00A5044A">
        <w:rPr>
          <w:lang w:val="en-US"/>
        </w:rPr>
        <w:t xml:space="preserve">A thorough solution </w:t>
      </w:r>
    </w:p>
    <w:p w14:paraId="19B5D68D" w14:textId="7F19DA74" w:rsidR="00DA2A64" w:rsidRPr="00A5044A" w:rsidRDefault="00A64474" w:rsidP="00DA2A64">
      <w:pPr>
        <w:rPr>
          <w:lang w:val="en-US"/>
        </w:rPr>
      </w:pPr>
      <w:r w:rsidRPr="00A5044A">
        <w:rPr>
          <w:lang w:val="en-US"/>
        </w:rPr>
        <w:t xml:space="preserve">The exhaustive solution provides confidence to act and simple processes when planning for ventilation technology. </w:t>
      </w:r>
      <w:proofErr w:type="gramStart"/>
      <w:r w:rsidRPr="00A5044A">
        <w:rPr>
          <w:lang w:val="en-US"/>
        </w:rPr>
        <w:t>Aptly-named</w:t>
      </w:r>
      <w:proofErr w:type="gramEnd"/>
      <w:r w:rsidRPr="00A5044A">
        <w:rPr>
          <w:lang w:val="en-US"/>
        </w:rPr>
        <w:t xml:space="preserve"> assistants in Allplan Design2Cost support users with the planning and enable visual access to all SIEGENIA ventilation units. The demand-based selection is supported by pictograms with the unit features and installation options for the relevant unit. For wall-mounted ventilators, they will also obtain additional information, e. g. on the combination options with the SIEGENIA vent ducts or on the type of core drilling required. They can then directly integrate the desired ventilation unit into their building model via Drag &amp; Drop. Easy and efficient work is also guaranteed by the automatic generation of all specifications, assignments, tender </w:t>
      </w:r>
      <w:proofErr w:type="gramStart"/>
      <w:r w:rsidRPr="00A5044A">
        <w:rPr>
          <w:lang w:val="en-US"/>
        </w:rPr>
        <w:t>texts</w:t>
      </w:r>
      <w:proofErr w:type="gramEnd"/>
      <w:r w:rsidRPr="00A5044A">
        <w:rPr>
          <w:lang w:val="en-US"/>
        </w:rPr>
        <w:t xml:space="preserve"> and prices in the building cost management system NEVARIS. Transfer as tender in conventional GAEB formats is also guaranteed. </w:t>
      </w:r>
    </w:p>
    <w:p w14:paraId="322B91D2" w14:textId="2F4D3BBA" w:rsidR="00B36B84" w:rsidRPr="00A5044A" w:rsidRDefault="00FA0A92" w:rsidP="00B36B84">
      <w:pPr>
        <w:pStyle w:val="berschrift4"/>
        <w:rPr>
          <w:lang w:val="en-US"/>
        </w:rPr>
      </w:pPr>
      <w:r w:rsidRPr="00A5044A">
        <w:rPr>
          <w:lang w:val="en-US"/>
        </w:rPr>
        <w:lastRenderedPageBreak/>
        <w:t xml:space="preserve">Costs and quantities under control with Allplan Design2 </w:t>
      </w:r>
    </w:p>
    <w:p w14:paraId="5AD64A28" w14:textId="6F6573A0" w:rsidR="00A82224" w:rsidRPr="00A5044A" w:rsidRDefault="006000CE" w:rsidP="005E1468">
      <w:pPr>
        <w:rPr>
          <w:lang w:val="en-US"/>
        </w:rPr>
      </w:pPr>
      <w:r w:rsidRPr="00A5044A">
        <w:rPr>
          <w:lang w:val="en-US"/>
        </w:rPr>
        <w:t xml:space="preserve">Have a constant overview of quantities and costs even during the early planning phase of a building: the BIM-conformant planning tool Allplan Design2Cost links the building model, created with the aid of intelligent Building Data from Allplan, with the cost management solution NEVARIS, thus creating an overall solution for contemporary building cost management. The frictionless interplay gives architects and planners a continual, easily trackable overview of quantities and costs, supplemented by building specification for building owners as well as performance specifications for the subsequent tendering process. This facilitates and accelerates the planning process perceptibly. </w:t>
      </w:r>
    </w:p>
    <w:p w14:paraId="54EE4039" w14:textId="3DFD57B5" w:rsidR="008C5187" w:rsidRPr="00A5044A" w:rsidRDefault="008C5187" w:rsidP="005E1468">
      <w:pPr>
        <w:rPr>
          <w:lang w:val="en-US"/>
        </w:rPr>
      </w:pPr>
    </w:p>
    <w:p w14:paraId="3B1A9F3C" w14:textId="3036F4B0" w:rsidR="00545BFE" w:rsidRPr="00A5044A" w:rsidRDefault="00545BFE" w:rsidP="005E1468">
      <w:pPr>
        <w:rPr>
          <w:lang w:val="en-US"/>
        </w:rPr>
      </w:pPr>
      <w:r w:rsidRPr="00A5044A">
        <w:rPr>
          <w:lang w:val="en-US"/>
        </w:rPr>
        <w:t xml:space="preserve">Convenient functions ensure that potential changes can be easily implemented at all times. Every revision of the building plans automatically results in a corresponding adjustment of quantities and costs. The strengths of Allplan Design2Cost also include the possibility of obtaining an overview of the most important cost drivers of a building project and to be able to react to such cost drivers in good time. Comparisons of variants and costs are easily possible too. For its model-based quantity determination of selected assemblies, Allplan GmbH with the solution Allplan Design2Cost was the only company in the sector to obtain certification from the TÜV Süd for VOB-conformant quantities from the building model. </w:t>
      </w:r>
    </w:p>
    <w:p w14:paraId="62C68E67" w14:textId="77777777" w:rsidR="00545BFE" w:rsidRPr="00A5044A" w:rsidRDefault="00545BFE" w:rsidP="005E1468">
      <w:pPr>
        <w:rPr>
          <w:lang w:val="en-US"/>
        </w:rPr>
      </w:pPr>
    </w:p>
    <w:p w14:paraId="71C3326D" w14:textId="77777777" w:rsidR="001E6BBD" w:rsidRPr="00A5044A" w:rsidRDefault="001E6BBD" w:rsidP="002A3352">
      <w:pPr>
        <w:ind w:right="50"/>
        <w:rPr>
          <w:rFonts w:ascii="Calibri" w:hAnsi="Calibri" w:cs="Calibri"/>
          <w:lang w:val="en-US"/>
        </w:rPr>
      </w:pPr>
    </w:p>
    <w:p w14:paraId="0D2321FB" w14:textId="450E9802" w:rsidR="00647D61" w:rsidRPr="00A5044A" w:rsidRDefault="00647D61" w:rsidP="002A3352">
      <w:pPr>
        <w:rPr>
          <w:rFonts w:ascii="Calibri" w:hAnsi="Calibri" w:cs="Calibri"/>
          <w:sz w:val="22"/>
          <w:szCs w:val="22"/>
          <w:lang w:val="en-US" w:eastAsia="en-US"/>
        </w:rPr>
      </w:pPr>
    </w:p>
    <w:p w14:paraId="5BEA53B3" w14:textId="77777777" w:rsidR="00647D61" w:rsidRPr="00A5044A" w:rsidRDefault="00647D61" w:rsidP="002A3352">
      <w:pPr>
        <w:rPr>
          <w:rFonts w:ascii="Calibri" w:hAnsi="Calibri" w:cs="Calibri"/>
          <w:sz w:val="22"/>
          <w:szCs w:val="22"/>
          <w:lang w:val="en-US" w:eastAsia="en-US"/>
        </w:rPr>
      </w:pPr>
    </w:p>
    <w:p w14:paraId="3F75014A" w14:textId="77777777" w:rsidR="005E1468" w:rsidRDefault="005E1468" w:rsidP="005A7C57">
      <w:pPr>
        <w:pStyle w:val="berschrift4"/>
      </w:pPr>
      <w:proofErr w:type="spellStart"/>
      <w:r>
        <w:t>Captions</w:t>
      </w:r>
      <w:proofErr w:type="spellEnd"/>
    </w:p>
    <w:p w14:paraId="06BF49AE" w14:textId="77777777" w:rsidR="002A7F37" w:rsidRDefault="002A7F37" w:rsidP="002A7F37">
      <w:r>
        <w:t xml:space="preserve">Image </w:t>
      </w:r>
      <w:proofErr w:type="spellStart"/>
      <w:r>
        <w:t>database</w:t>
      </w:r>
      <w:proofErr w:type="spellEnd"/>
      <w:r>
        <w:t>: SIEGENIA</w:t>
      </w:r>
    </w:p>
    <w:p w14:paraId="737A4ADC" w14:textId="77777777" w:rsidR="002A7F37" w:rsidRPr="002A7F37" w:rsidRDefault="002A7F37" w:rsidP="002A7F37"/>
    <w:p w14:paraId="3596D208" w14:textId="5F15EFD1" w:rsidR="005E1468" w:rsidRPr="00D129AE" w:rsidRDefault="005E1468" w:rsidP="005E1468">
      <w:pPr>
        <w:rPr>
          <w:bCs/>
          <w:i/>
        </w:rPr>
      </w:pPr>
      <w:r>
        <w:rPr>
          <w:bCs/>
          <w:i/>
        </w:rPr>
        <w:t xml:space="preserve">Image I: SIE_AERO_AllplanDacoda_1.jpg </w:t>
      </w:r>
    </w:p>
    <w:p w14:paraId="76045D56" w14:textId="17B1A5D2" w:rsidR="005E1468" w:rsidRPr="00A5044A" w:rsidRDefault="00077686" w:rsidP="005E1468">
      <w:pPr>
        <w:rPr>
          <w:lang w:val="en-US"/>
        </w:rPr>
      </w:pPr>
      <w:r w:rsidRPr="00A5044A">
        <w:rPr>
          <w:lang w:val="en-US"/>
        </w:rPr>
        <w:t>Integration of decentralised ventilation technology in your building planning made easy: SIEGENIA wall-mounted vent units, window vents and facade vents are now integrated in the Allplan Design2Cost planning tool.</w:t>
      </w:r>
    </w:p>
    <w:p w14:paraId="207DA3AE" w14:textId="77777777" w:rsidR="005E1468" w:rsidRPr="00A5044A" w:rsidRDefault="005E1468" w:rsidP="005E1468">
      <w:pPr>
        <w:rPr>
          <w:lang w:val="en-US"/>
        </w:rPr>
      </w:pPr>
    </w:p>
    <w:p w14:paraId="0EFD125F" w14:textId="4DF0D3C0" w:rsidR="005E1468" w:rsidRPr="00D129AE" w:rsidRDefault="005E1468" w:rsidP="005E1468">
      <w:pPr>
        <w:rPr>
          <w:bCs/>
          <w:i/>
        </w:rPr>
      </w:pPr>
      <w:r>
        <w:rPr>
          <w:bCs/>
          <w:i/>
        </w:rPr>
        <w:t xml:space="preserve">Image II: SIE_AERO_AllplanDacoda_2.jpg </w:t>
      </w:r>
    </w:p>
    <w:p w14:paraId="13B61A90" w14:textId="6E80E298" w:rsidR="00324C8F" w:rsidRPr="00A5044A" w:rsidRDefault="00324C8F" w:rsidP="005E1468">
      <w:pPr>
        <w:rPr>
          <w:lang w:val="en-US"/>
        </w:rPr>
      </w:pPr>
      <w:r w:rsidRPr="00A5044A">
        <w:rPr>
          <w:lang w:val="en-US"/>
        </w:rPr>
        <w:t>Architects and planners have access to all ventilation units from SIEGENIA via Allplan Design2Cost. The demand-based selection is supported by pictograms with the unit features and installation options for the relevant ventilator.</w:t>
      </w:r>
    </w:p>
    <w:p w14:paraId="1DB676EB" w14:textId="7D507C1B" w:rsidR="005E1468" w:rsidRPr="00A5044A" w:rsidRDefault="00077686" w:rsidP="005E1468">
      <w:pPr>
        <w:rPr>
          <w:lang w:val="en-US"/>
        </w:rPr>
      </w:pPr>
      <w:r w:rsidRPr="00A5044A">
        <w:rPr>
          <w:lang w:val="en-US"/>
        </w:rPr>
        <w:lastRenderedPageBreak/>
        <w:t xml:space="preserv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9749E59" w14:textId="77777777" w:rsidTr="0044187A">
        <w:tc>
          <w:tcPr>
            <w:tcW w:w="3348" w:type="dxa"/>
            <w:tcBorders>
              <w:top w:val="nil"/>
              <w:left w:val="nil"/>
              <w:bottom w:val="nil"/>
              <w:right w:val="nil"/>
            </w:tcBorders>
          </w:tcPr>
          <w:p w14:paraId="5B115DB8" w14:textId="77777777" w:rsidR="008D7633" w:rsidRPr="00A5044A" w:rsidRDefault="008D7633" w:rsidP="007A5EB4">
            <w:pPr>
              <w:pStyle w:val="Formatvorlage2"/>
              <w:rPr>
                <w:u w:val="single"/>
                <w:lang w:val="en-US"/>
              </w:rPr>
            </w:pPr>
            <w:r w:rsidRPr="00A5044A">
              <w:rPr>
                <w:u w:val="single"/>
                <w:lang w:val="en-US"/>
              </w:rPr>
              <w:t>Publisher</w:t>
            </w:r>
          </w:p>
          <w:p w14:paraId="4445395B" w14:textId="77777777" w:rsidR="008D7633" w:rsidRPr="00A5044A" w:rsidRDefault="008D7633" w:rsidP="007A5EB4">
            <w:pPr>
              <w:pStyle w:val="Formatvorlage2"/>
              <w:rPr>
                <w:lang w:val="en-US"/>
              </w:rPr>
            </w:pPr>
            <w:r w:rsidRPr="00A5044A">
              <w:rPr>
                <w:lang w:val="en-US"/>
              </w:rPr>
              <w:t>SIEGENIA GROUP</w:t>
            </w:r>
          </w:p>
          <w:p w14:paraId="2EB625E9" w14:textId="77777777" w:rsidR="008D7633" w:rsidRPr="00A5044A" w:rsidRDefault="008D7633" w:rsidP="007A5EB4">
            <w:pPr>
              <w:pStyle w:val="Formatvorlage2"/>
              <w:rPr>
                <w:lang w:val="en-US"/>
              </w:rPr>
            </w:pPr>
            <w:r w:rsidRPr="00A5044A">
              <w:rPr>
                <w:lang w:val="en-US"/>
              </w:rPr>
              <w:t>Marketing Communications</w:t>
            </w:r>
          </w:p>
          <w:p w14:paraId="1CD92AEC" w14:textId="77777777" w:rsidR="006161A2" w:rsidRPr="00A5044A" w:rsidRDefault="006161A2" w:rsidP="006161A2">
            <w:pPr>
              <w:pStyle w:val="Formatvorlage2"/>
              <w:rPr>
                <w:lang w:val="en-US"/>
              </w:rPr>
            </w:pPr>
            <w:r w:rsidRPr="00A5044A">
              <w:rPr>
                <w:lang w:val="en-US"/>
              </w:rPr>
              <w:t>Industriestraße 1 - 3</w:t>
            </w:r>
          </w:p>
          <w:p w14:paraId="525059F4" w14:textId="77777777" w:rsidR="008D7633" w:rsidRPr="00A5044A" w:rsidRDefault="008D7633" w:rsidP="007A5EB4">
            <w:pPr>
              <w:pStyle w:val="Formatvorlage2"/>
              <w:rPr>
                <w:lang w:val="en-US"/>
              </w:rPr>
            </w:pPr>
            <w:r w:rsidRPr="00A5044A">
              <w:rPr>
                <w:lang w:val="en-US"/>
              </w:rPr>
              <w:t>D-57234 Wilnsdorf Germany</w:t>
            </w:r>
          </w:p>
          <w:p w14:paraId="6F97C4A6" w14:textId="77777777" w:rsidR="008D7633" w:rsidRPr="00A5044A" w:rsidRDefault="00FD182E" w:rsidP="007A5EB4">
            <w:pPr>
              <w:pStyle w:val="Formatvorlage2"/>
              <w:rPr>
                <w:lang w:val="en-US"/>
              </w:rPr>
            </w:pPr>
            <w:r w:rsidRPr="00A5044A">
              <w:rPr>
                <w:lang w:val="en-US"/>
              </w:rPr>
              <w:t>Phone: +49 271 3931-412</w:t>
            </w:r>
          </w:p>
          <w:p w14:paraId="2C5FFA6F" w14:textId="77777777" w:rsidR="008D7633" w:rsidRPr="00A5044A" w:rsidRDefault="008D7633" w:rsidP="007A5EB4">
            <w:pPr>
              <w:pStyle w:val="Formatvorlage2"/>
              <w:rPr>
                <w:lang w:val="en-US"/>
              </w:rPr>
            </w:pPr>
            <w:r w:rsidRPr="00A5044A">
              <w:rPr>
                <w:lang w:val="en-US"/>
              </w:rPr>
              <w:t>Fax: +49 271 3931-77412</w:t>
            </w:r>
          </w:p>
          <w:p w14:paraId="79173DFA" w14:textId="77777777" w:rsidR="008D7633" w:rsidRPr="00392D5F" w:rsidRDefault="0088698F" w:rsidP="007A5EB4">
            <w:pPr>
              <w:pStyle w:val="Formatvorlage2"/>
            </w:pPr>
            <w:proofErr w:type="spellStart"/>
            <w:r>
              <w:t>E-mail</w:t>
            </w:r>
            <w:proofErr w:type="spellEnd"/>
            <w:r>
              <w:t>: pr@siegenia.com</w:t>
            </w:r>
          </w:p>
          <w:p w14:paraId="0BB18EDE" w14:textId="77777777" w:rsidR="002E59D6" w:rsidRDefault="00510191" w:rsidP="007A5EB4">
            <w:pPr>
              <w:pStyle w:val="Formatvorlage2"/>
            </w:pPr>
            <w:r>
              <w:t>www.siegenia.com</w:t>
            </w:r>
          </w:p>
          <w:p w14:paraId="35C2959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4F2A65E" w14:textId="77777777" w:rsidR="008D7633" w:rsidRPr="0044187A" w:rsidRDefault="008D7633" w:rsidP="007A5EB4">
            <w:pPr>
              <w:pStyle w:val="Formatvorlage2"/>
              <w:rPr>
                <w:u w:val="single"/>
              </w:rPr>
            </w:pPr>
            <w:proofErr w:type="spellStart"/>
            <w:r>
              <w:rPr>
                <w:u w:val="single"/>
              </w:rPr>
              <w:t>Edited</w:t>
            </w:r>
            <w:proofErr w:type="spellEnd"/>
            <w:r>
              <w:rPr>
                <w:u w:val="single"/>
              </w:rPr>
              <w:t xml:space="preserve"> </w:t>
            </w:r>
            <w:proofErr w:type="spellStart"/>
            <w:r>
              <w:rPr>
                <w:u w:val="single"/>
              </w:rPr>
              <w:t>by</w:t>
            </w:r>
            <w:proofErr w:type="spellEnd"/>
            <w:r>
              <w:rPr>
                <w:u w:val="single"/>
              </w:rPr>
              <w:t xml:space="preserve"> / Contact</w:t>
            </w:r>
          </w:p>
          <w:p w14:paraId="6BE52110" w14:textId="77777777" w:rsidR="008D7633" w:rsidRDefault="008D7633" w:rsidP="007A5EB4">
            <w:pPr>
              <w:pStyle w:val="Formatvorlage2"/>
            </w:pPr>
            <w:r>
              <w:t>Kemper Kommunikation</w:t>
            </w:r>
          </w:p>
          <w:p w14:paraId="50325680" w14:textId="77777777" w:rsidR="00122FEC" w:rsidRPr="00C33A1F" w:rsidRDefault="00122FEC" w:rsidP="00122FEC">
            <w:pPr>
              <w:pStyle w:val="Formatvorlage2"/>
            </w:pPr>
            <w:r>
              <w:t xml:space="preserve">Kirsten Kemper </w:t>
            </w:r>
          </w:p>
          <w:p w14:paraId="362D57B9" w14:textId="77777777" w:rsidR="00122FEC" w:rsidRPr="00C33A1F" w:rsidRDefault="00122FEC" w:rsidP="00122FEC">
            <w:pPr>
              <w:pStyle w:val="Formatvorlage2"/>
            </w:pPr>
            <w:r>
              <w:t>Am Milchbornbach 10</w:t>
            </w:r>
          </w:p>
          <w:p w14:paraId="048B2B47" w14:textId="77777777" w:rsidR="00122FEC" w:rsidRPr="00C33A1F" w:rsidRDefault="00122FEC" w:rsidP="00122FEC">
            <w:pPr>
              <w:pStyle w:val="Formatvorlage2"/>
            </w:pPr>
            <w:r>
              <w:t>D - 51429 Bergisch Gladbach</w:t>
            </w:r>
            <w:r>
              <w:br/>
              <w:t>Tel.: +49 2204 9644808</w:t>
            </w:r>
          </w:p>
          <w:p w14:paraId="6A07F8D0" w14:textId="77777777" w:rsidR="008D7633" w:rsidRPr="00C55524" w:rsidRDefault="0088698F" w:rsidP="007A5EB4">
            <w:pPr>
              <w:pStyle w:val="Formatvorlage2"/>
              <w:rPr>
                <w:lang w:val="it-IT"/>
              </w:rPr>
            </w:pPr>
            <w:proofErr w:type="spellStart"/>
            <w:r>
              <w:t>E-mail</w:t>
            </w:r>
            <w:proofErr w:type="spellEnd"/>
            <w:r>
              <w:t>: info@kemper-kommunikation.de</w:t>
            </w:r>
          </w:p>
          <w:p w14:paraId="4EE14257" w14:textId="77777777" w:rsidR="008D7633" w:rsidRDefault="00716BDB" w:rsidP="007A5EB4">
            <w:pPr>
              <w:pStyle w:val="Formatvorlage2"/>
            </w:pPr>
            <w:r>
              <w:t>www.kemper-kommunikation.de</w:t>
            </w:r>
          </w:p>
          <w:p w14:paraId="32BAEA55" w14:textId="77777777" w:rsidR="00716BDB" w:rsidRPr="003F183E" w:rsidRDefault="00716BDB" w:rsidP="007A5EB4">
            <w:pPr>
              <w:pStyle w:val="Formatvorlage2"/>
            </w:pPr>
          </w:p>
        </w:tc>
        <w:tc>
          <w:tcPr>
            <w:tcW w:w="1800" w:type="dxa"/>
            <w:tcBorders>
              <w:top w:val="nil"/>
              <w:left w:val="nil"/>
              <w:bottom w:val="nil"/>
              <w:right w:val="nil"/>
            </w:tcBorders>
          </w:tcPr>
          <w:p w14:paraId="47BC99D7" w14:textId="77777777" w:rsidR="008D7633" w:rsidRPr="00A5044A" w:rsidRDefault="008D7633" w:rsidP="007A5EB4">
            <w:pPr>
              <w:pStyle w:val="Formatvorlage2"/>
              <w:rPr>
                <w:u w:val="single"/>
                <w:lang w:val="en-US"/>
              </w:rPr>
            </w:pPr>
            <w:r w:rsidRPr="00A5044A">
              <w:rPr>
                <w:u w:val="single"/>
                <w:lang w:val="en-US"/>
              </w:rPr>
              <w:t>Text Information</w:t>
            </w:r>
          </w:p>
          <w:p w14:paraId="2966BA94" w14:textId="77777777" w:rsidR="008D7633" w:rsidRPr="00A5044A" w:rsidRDefault="008D7633" w:rsidP="007A5EB4">
            <w:pPr>
              <w:pStyle w:val="Formatvorlage2"/>
              <w:rPr>
                <w:lang w:val="en-US"/>
              </w:rPr>
            </w:pPr>
            <w:r w:rsidRPr="00A5044A">
              <w:rPr>
                <w:lang w:val="en-US"/>
              </w:rPr>
              <w:t>Pages: 2</w:t>
            </w:r>
          </w:p>
          <w:p w14:paraId="651081B3" w14:textId="7996D57D" w:rsidR="008D7633" w:rsidRPr="00A5044A" w:rsidRDefault="008D7633" w:rsidP="007A5EB4">
            <w:pPr>
              <w:pStyle w:val="Formatvorlage2"/>
              <w:rPr>
                <w:lang w:val="en-US"/>
              </w:rPr>
            </w:pPr>
            <w:r w:rsidRPr="00A5044A">
              <w:rPr>
                <w:lang w:val="en-US"/>
              </w:rPr>
              <w:t>Words: 525</w:t>
            </w:r>
          </w:p>
          <w:p w14:paraId="454CAA3C" w14:textId="180698E3" w:rsidR="008D7633" w:rsidRPr="00A5044A" w:rsidRDefault="008D7633" w:rsidP="007A5EB4">
            <w:pPr>
              <w:pStyle w:val="Formatvorlage2"/>
              <w:rPr>
                <w:lang w:val="en-US"/>
              </w:rPr>
            </w:pPr>
            <w:r w:rsidRPr="00A5044A">
              <w:rPr>
                <w:lang w:val="en-US"/>
              </w:rPr>
              <w:t>Characters: 3 662</w:t>
            </w:r>
            <w:r w:rsidRPr="00A5044A">
              <w:rPr>
                <w:lang w:val="en-US"/>
              </w:rPr>
              <w:br/>
              <w:t>(with spaces)</w:t>
            </w:r>
          </w:p>
          <w:p w14:paraId="292BA374" w14:textId="77777777" w:rsidR="008D7633" w:rsidRPr="00A5044A" w:rsidRDefault="008D7633" w:rsidP="007A5EB4">
            <w:pPr>
              <w:pStyle w:val="Formatvorlage2"/>
              <w:rPr>
                <w:lang w:val="en-US"/>
              </w:rPr>
            </w:pPr>
          </w:p>
          <w:p w14:paraId="0A2A62F3" w14:textId="01A1B24F" w:rsidR="008D7633" w:rsidRPr="00C33A1F" w:rsidRDefault="008D7633" w:rsidP="007A5EB4">
            <w:pPr>
              <w:pStyle w:val="Formatvorlage2"/>
            </w:pPr>
            <w:proofErr w:type="spellStart"/>
            <w:r>
              <w:t>created</w:t>
            </w:r>
            <w:proofErr w:type="spellEnd"/>
            <w:r>
              <w:t>: 2022-01-20</w:t>
            </w:r>
          </w:p>
          <w:p w14:paraId="1722B489" w14:textId="77777777" w:rsidR="008D7633" w:rsidRPr="0044187A" w:rsidRDefault="008D7633" w:rsidP="007A5EB4">
            <w:pPr>
              <w:pStyle w:val="Formatvorlage2"/>
              <w:rPr>
                <w:szCs w:val="20"/>
              </w:rPr>
            </w:pPr>
          </w:p>
        </w:tc>
      </w:tr>
      <w:tr w:rsidR="008D7633" w:rsidRPr="00A5044A" w14:paraId="5BAB21A6" w14:textId="77777777" w:rsidTr="0044187A">
        <w:tc>
          <w:tcPr>
            <w:tcW w:w="8208" w:type="dxa"/>
            <w:gridSpan w:val="3"/>
            <w:tcBorders>
              <w:top w:val="nil"/>
              <w:left w:val="nil"/>
              <w:bottom w:val="nil"/>
              <w:right w:val="nil"/>
            </w:tcBorders>
          </w:tcPr>
          <w:p w14:paraId="79EB871B" w14:textId="77777777" w:rsidR="008D7633" w:rsidRPr="00A5044A" w:rsidRDefault="008D7633" w:rsidP="007A5EB4">
            <w:pPr>
              <w:pStyle w:val="Formatvorlage2"/>
              <w:rPr>
                <w:lang w:val="en-US"/>
              </w:rPr>
            </w:pPr>
            <w:r w:rsidRPr="00A5044A">
              <w:rPr>
                <w:lang w:val="en-US"/>
              </w:rPr>
              <w:t>Please send us a sample copy of any publication containing this text or these images.</w:t>
            </w:r>
          </w:p>
        </w:tc>
      </w:tr>
    </w:tbl>
    <w:p w14:paraId="4F36CD79" w14:textId="77777777" w:rsidR="00AD7B27" w:rsidRPr="00A5044A" w:rsidRDefault="00AD7B27" w:rsidP="008D7633">
      <w:pPr>
        <w:rPr>
          <w:szCs w:val="20"/>
          <w:lang w:val="en-US"/>
        </w:rPr>
      </w:pPr>
    </w:p>
    <w:sectPr w:rsidR="00AD7B27" w:rsidRPr="00A5044A" w:rsidSect="00963959">
      <w:headerReference w:type="default" r:id="rId11"/>
      <w:footerReference w:type="default" r:id="rId12"/>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51DBE" w14:textId="77777777" w:rsidR="008067D8" w:rsidRDefault="008067D8">
      <w:r>
        <w:separator/>
      </w:r>
    </w:p>
  </w:endnote>
  <w:endnote w:type="continuationSeparator" w:id="0">
    <w:p w14:paraId="461C0DF5" w14:textId="77777777" w:rsidR="008067D8" w:rsidRDefault="0080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E33F"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97DC5" w14:textId="77777777" w:rsidR="008067D8" w:rsidRDefault="008067D8">
      <w:r>
        <w:separator/>
      </w:r>
    </w:p>
  </w:footnote>
  <w:footnote w:type="continuationSeparator" w:id="0">
    <w:p w14:paraId="22109305" w14:textId="77777777" w:rsidR="008067D8" w:rsidRDefault="00806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BF6B" w14:textId="77777777" w:rsidR="00F71E39" w:rsidRDefault="00D313A4">
    <w:pPr>
      <w:pStyle w:val="Kopfzeile"/>
    </w:pPr>
    <w:r>
      <w:rPr>
        <w:noProof/>
      </w:rPr>
      <w:drawing>
        <wp:anchor distT="0" distB="0" distL="114300" distR="114300" simplePos="0" relativeHeight="251657728" behindDoc="1" locked="0" layoutInCell="1" allowOverlap="1" wp14:anchorId="77272F7F" wp14:editId="355604C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1AF5"/>
    <w:multiLevelType w:val="hybridMultilevel"/>
    <w:tmpl w:val="474E0E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4D5251"/>
    <w:multiLevelType w:val="multilevel"/>
    <w:tmpl w:val="77882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B7B57"/>
    <w:multiLevelType w:val="hybridMultilevel"/>
    <w:tmpl w:val="1DE06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06257D"/>
    <w:multiLevelType w:val="hybridMultilevel"/>
    <w:tmpl w:val="0A247A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113D59"/>
    <w:multiLevelType w:val="hybridMultilevel"/>
    <w:tmpl w:val="719A7F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7D3D48"/>
    <w:multiLevelType w:val="hybridMultilevel"/>
    <w:tmpl w:val="5D5E749A"/>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080C8D"/>
    <w:multiLevelType w:val="hybridMultilevel"/>
    <w:tmpl w:val="56CE9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E66864"/>
    <w:multiLevelType w:val="hybridMultilevel"/>
    <w:tmpl w:val="2B34CF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7"/>
  </w:num>
  <w:num w:numId="5">
    <w:abstractNumId w:val="9"/>
  </w:num>
  <w:num w:numId="6">
    <w:abstractNumId w:val="3"/>
  </w:num>
  <w:num w:numId="7">
    <w:abstractNumId w:val="10"/>
  </w:num>
  <w:num w:numId="8">
    <w:abstractNumId w:val="6"/>
  </w:num>
  <w:num w:numId="9">
    <w:abstractNumId w:val="5"/>
  </w:num>
  <w:num w:numId="10">
    <w:abstractNumId w:val="1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8A"/>
    <w:rsid w:val="000024D9"/>
    <w:rsid w:val="00003256"/>
    <w:rsid w:val="0001449A"/>
    <w:rsid w:val="0001520C"/>
    <w:rsid w:val="0002668A"/>
    <w:rsid w:val="00026907"/>
    <w:rsid w:val="0004049A"/>
    <w:rsid w:val="00040EBF"/>
    <w:rsid w:val="000442EA"/>
    <w:rsid w:val="00064165"/>
    <w:rsid w:val="000675C7"/>
    <w:rsid w:val="00077686"/>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AD9"/>
    <w:rsid w:val="00137BD1"/>
    <w:rsid w:val="00145B48"/>
    <w:rsid w:val="001529E6"/>
    <w:rsid w:val="00156B0C"/>
    <w:rsid w:val="00166476"/>
    <w:rsid w:val="00166FB7"/>
    <w:rsid w:val="00171C51"/>
    <w:rsid w:val="00192604"/>
    <w:rsid w:val="001A1694"/>
    <w:rsid w:val="001B7003"/>
    <w:rsid w:val="001C39FF"/>
    <w:rsid w:val="001C4B86"/>
    <w:rsid w:val="001D26E4"/>
    <w:rsid w:val="001E0780"/>
    <w:rsid w:val="001E1DA6"/>
    <w:rsid w:val="001E6BBD"/>
    <w:rsid w:val="001F3432"/>
    <w:rsid w:val="002046D3"/>
    <w:rsid w:val="0024472C"/>
    <w:rsid w:val="00253494"/>
    <w:rsid w:val="00254A9B"/>
    <w:rsid w:val="00255FE8"/>
    <w:rsid w:val="00267F4F"/>
    <w:rsid w:val="00272508"/>
    <w:rsid w:val="002769DE"/>
    <w:rsid w:val="002819C3"/>
    <w:rsid w:val="002A202C"/>
    <w:rsid w:val="002A3352"/>
    <w:rsid w:val="002A7F37"/>
    <w:rsid w:val="002B55C4"/>
    <w:rsid w:val="002C00E2"/>
    <w:rsid w:val="002C36FE"/>
    <w:rsid w:val="002C5A66"/>
    <w:rsid w:val="002C6D41"/>
    <w:rsid w:val="002E48B5"/>
    <w:rsid w:val="002E59D6"/>
    <w:rsid w:val="002F18BB"/>
    <w:rsid w:val="002F466F"/>
    <w:rsid w:val="0031150D"/>
    <w:rsid w:val="003136F5"/>
    <w:rsid w:val="00324C8F"/>
    <w:rsid w:val="00324F84"/>
    <w:rsid w:val="00326F7E"/>
    <w:rsid w:val="00337ED2"/>
    <w:rsid w:val="00350ACA"/>
    <w:rsid w:val="003514C3"/>
    <w:rsid w:val="00357C43"/>
    <w:rsid w:val="00364DEF"/>
    <w:rsid w:val="00375A48"/>
    <w:rsid w:val="00376850"/>
    <w:rsid w:val="0038244F"/>
    <w:rsid w:val="0038276B"/>
    <w:rsid w:val="00383565"/>
    <w:rsid w:val="0038499F"/>
    <w:rsid w:val="0038778C"/>
    <w:rsid w:val="003914C5"/>
    <w:rsid w:val="00392D5F"/>
    <w:rsid w:val="003A1BA5"/>
    <w:rsid w:val="003D61A2"/>
    <w:rsid w:val="003E0D26"/>
    <w:rsid w:val="003E378F"/>
    <w:rsid w:val="004176D4"/>
    <w:rsid w:val="00420F79"/>
    <w:rsid w:val="004322DB"/>
    <w:rsid w:val="004333E8"/>
    <w:rsid w:val="00437552"/>
    <w:rsid w:val="0044187A"/>
    <w:rsid w:val="00446899"/>
    <w:rsid w:val="00447689"/>
    <w:rsid w:val="00450333"/>
    <w:rsid w:val="0046235C"/>
    <w:rsid w:val="004629AD"/>
    <w:rsid w:val="004738C8"/>
    <w:rsid w:val="004806AF"/>
    <w:rsid w:val="00486878"/>
    <w:rsid w:val="004B62AB"/>
    <w:rsid w:val="004C4FDA"/>
    <w:rsid w:val="004C503A"/>
    <w:rsid w:val="004E057A"/>
    <w:rsid w:val="004E2322"/>
    <w:rsid w:val="004E2BD7"/>
    <w:rsid w:val="004E3AF9"/>
    <w:rsid w:val="00507459"/>
    <w:rsid w:val="00510191"/>
    <w:rsid w:val="005254BE"/>
    <w:rsid w:val="00535ECF"/>
    <w:rsid w:val="00545BFE"/>
    <w:rsid w:val="00552DC0"/>
    <w:rsid w:val="0055550C"/>
    <w:rsid w:val="00563E60"/>
    <w:rsid w:val="0056422D"/>
    <w:rsid w:val="00583C5C"/>
    <w:rsid w:val="00592833"/>
    <w:rsid w:val="00597413"/>
    <w:rsid w:val="005A214B"/>
    <w:rsid w:val="005A3974"/>
    <w:rsid w:val="005A5DC6"/>
    <w:rsid w:val="005A6A38"/>
    <w:rsid w:val="005A7B35"/>
    <w:rsid w:val="005A7C57"/>
    <w:rsid w:val="005E06F2"/>
    <w:rsid w:val="005E1468"/>
    <w:rsid w:val="005E3E61"/>
    <w:rsid w:val="005F2A75"/>
    <w:rsid w:val="005F3D5F"/>
    <w:rsid w:val="005F7B2E"/>
    <w:rsid w:val="006000CE"/>
    <w:rsid w:val="006016B0"/>
    <w:rsid w:val="0060615A"/>
    <w:rsid w:val="0061051B"/>
    <w:rsid w:val="0061253D"/>
    <w:rsid w:val="006161A2"/>
    <w:rsid w:val="00617358"/>
    <w:rsid w:val="00617D76"/>
    <w:rsid w:val="0062557F"/>
    <w:rsid w:val="006279BD"/>
    <w:rsid w:val="00630405"/>
    <w:rsid w:val="00634A59"/>
    <w:rsid w:val="006446D6"/>
    <w:rsid w:val="00647D61"/>
    <w:rsid w:val="00656A7F"/>
    <w:rsid w:val="00656FEE"/>
    <w:rsid w:val="00667448"/>
    <w:rsid w:val="00671D1A"/>
    <w:rsid w:val="006866DF"/>
    <w:rsid w:val="006870AB"/>
    <w:rsid w:val="00692205"/>
    <w:rsid w:val="006944D9"/>
    <w:rsid w:val="006A1FFA"/>
    <w:rsid w:val="006A2FD7"/>
    <w:rsid w:val="006A7184"/>
    <w:rsid w:val="006B30FA"/>
    <w:rsid w:val="006B6CD1"/>
    <w:rsid w:val="006B7979"/>
    <w:rsid w:val="006C044C"/>
    <w:rsid w:val="006C6D45"/>
    <w:rsid w:val="006E0B8D"/>
    <w:rsid w:val="006E5CC8"/>
    <w:rsid w:val="006F63E3"/>
    <w:rsid w:val="00701954"/>
    <w:rsid w:val="00703943"/>
    <w:rsid w:val="007046C4"/>
    <w:rsid w:val="0070593F"/>
    <w:rsid w:val="007148FF"/>
    <w:rsid w:val="00716BDB"/>
    <w:rsid w:val="00717456"/>
    <w:rsid w:val="00730E66"/>
    <w:rsid w:val="00736B2B"/>
    <w:rsid w:val="00737DE1"/>
    <w:rsid w:val="00751517"/>
    <w:rsid w:val="00757DDE"/>
    <w:rsid w:val="00764AAC"/>
    <w:rsid w:val="00783DEA"/>
    <w:rsid w:val="007871C1"/>
    <w:rsid w:val="0079193B"/>
    <w:rsid w:val="00794A4F"/>
    <w:rsid w:val="007A5EB4"/>
    <w:rsid w:val="007A6E1C"/>
    <w:rsid w:val="007B7200"/>
    <w:rsid w:val="007C50D1"/>
    <w:rsid w:val="007C5C24"/>
    <w:rsid w:val="007E2B7F"/>
    <w:rsid w:val="007F3F54"/>
    <w:rsid w:val="007F43E0"/>
    <w:rsid w:val="00801D78"/>
    <w:rsid w:val="008067D8"/>
    <w:rsid w:val="008078CF"/>
    <w:rsid w:val="008171AF"/>
    <w:rsid w:val="008321D8"/>
    <w:rsid w:val="0083465B"/>
    <w:rsid w:val="00835351"/>
    <w:rsid w:val="008366E0"/>
    <w:rsid w:val="008429DC"/>
    <w:rsid w:val="0084715D"/>
    <w:rsid w:val="0085079E"/>
    <w:rsid w:val="00852D9D"/>
    <w:rsid w:val="00853823"/>
    <w:rsid w:val="00857800"/>
    <w:rsid w:val="0086386E"/>
    <w:rsid w:val="00871847"/>
    <w:rsid w:val="0088698F"/>
    <w:rsid w:val="00894ADF"/>
    <w:rsid w:val="008A6F1F"/>
    <w:rsid w:val="008A6F40"/>
    <w:rsid w:val="008C3491"/>
    <w:rsid w:val="008C5079"/>
    <w:rsid w:val="008C5187"/>
    <w:rsid w:val="008D2B30"/>
    <w:rsid w:val="008D3232"/>
    <w:rsid w:val="008D7633"/>
    <w:rsid w:val="008F78DC"/>
    <w:rsid w:val="0090722F"/>
    <w:rsid w:val="00910883"/>
    <w:rsid w:val="0092580A"/>
    <w:rsid w:val="0093490C"/>
    <w:rsid w:val="0093664F"/>
    <w:rsid w:val="00943EB0"/>
    <w:rsid w:val="00945CA5"/>
    <w:rsid w:val="009553BC"/>
    <w:rsid w:val="009557EA"/>
    <w:rsid w:val="00963959"/>
    <w:rsid w:val="00963D60"/>
    <w:rsid w:val="0096600A"/>
    <w:rsid w:val="00981B18"/>
    <w:rsid w:val="00985D2D"/>
    <w:rsid w:val="009911EA"/>
    <w:rsid w:val="009B067B"/>
    <w:rsid w:val="009B4822"/>
    <w:rsid w:val="009B5300"/>
    <w:rsid w:val="009B5DE9"/>
    <w:rsid w:val="009D0CC8"/>
    <w:rsid w:val="009D44CD"/>
    <w:rsid w:val="009D6C04"/>
    <w:rsid w:val="009E28F9"/>
    <w:rsid w:val="009E7597"/>
    <w:rsid w:val="00A12A8B"/>
    <w:rsid w:val="00A14556"/>
    <w:rsid w:val="00A17D84"/>
    <w:rsid w:val="00A22DF2"/>
    <w:rsid w:val="00A23065"/>
    <w:rsid w:val="00A2339E"/>
    <w:rsid w:val="00A24651"/>
    <w:rsid w:val="00A25EB9"/>
    <w:rsid w:val="00A32395"/>
    <w:rsid w:val="00A40AB4"/>
    <w:rsid w:val="00A41DC3"/>
    <w:rsid w:val="00A5044A"/>
    <w:rsid w:val="00A64474"/>
    <w:rsid w:val="00A64B65"/>
    <w:rsid w:val="00A6502B"/>
    <w:rsid w:val="00A661F8"/>
    <w:rsid w:val="00A6672B"/>
    <w:rsid w:val="00A82224"/>
    <w:rsid w:val="00A87496"/>
    <w:rsid w:val="00A927D0"/>
    <w:rsid w:val="00A9705C"/>
    <w:rsid w:val="00A97B0A"/>
    <w:rsid w:val="00AA224C"/>
    <w:rsid w:val="00AA5595"/>
    <w:rsid w:val="00AA6262"/>
    <w:rsid w:val="00AB1EC7"/>
    <w:rsid w:val="00AC6A98"/>
    <w:rsid w:val="00AD4128"/>
    <w:rsid w:val="00AD7705"/>
    <w:rsid w:val="00AD7B27"/>
    <w:rsid w:val="00AE06DB"/>
    <w:rsid w:val="00B057B0"/>
    <w:rsid w:val="00B11AB7"/>
    <w:rsid w:val="00B239B4"/>
    <w:rsid w:val="00B3687B"/>
    <w:rsid w:val="00B36B84"/>
    <w:rsid w:val="00B41B50"/>
    <w:rsid w:val="00B47777"/>
    <w:rsid w:val="00B47ADF"/>
    <w:rsid w:val="00B51203"/>
    <w:rsid w:val="00B55070"/>
    <w:rsid w:val="00B62ECB"/>
    <w:rsid w:val="00B63C95"/>
    <w:rsid w:val="00B63E35"/>
    <w:rsid w:val="00B81695"/>
    <w:rsid w:val="00B84773"/>
    <w:rsid w:val="00B908A8"/>
    <w:rsid w:val="00B92EF0"/>
    <w:rsid w:val="00B93961"/>
    <w:rsid w:val="00BA5B2A"/>
    <w:rsid w:val="00BD76B1"/>
    <w:rsid w:val="00BE62B4"/>
    <w:rsid w:val="00BE69F6"/>
    <w:rsid w:val="00BF6132"/>
    <w:rsid w:val="00BF7C26"/>
    <w:rsid w:val="00C02C5D"/>
    <w:rsid w:val="00C06C74"/>
    <w:rsid w:val="00C14A00"/>
    <w:rsid w:val="00C24B77"/>
    <w:rsid w:val="00C2717C"/>
    <w:rsid w:val="00C33A1F"/>
    <w:rsid w:val="00C45961"/>
    <w:rsid w:val="00C52D3B"/>
    <w:rsid w:val="00C53FE3"/>
    <w:rsid w:val="00C55524"/>
    <w:rsid w:val="00C615A2"/>
    <w:rsid w:val="00C63378"/>
    <w:rsid w:val="00C65852"/>
    <w:rsid w:val="00C72B49"/>
    <w:rsid w:val="00C762D1"/>
    <w:rsid w:val="00C77106"/>
    <w:rsid w:val="00C87836"/>
    <w:rsid w:val="00C92A2E"/>
    <w:rsid w:val="00CA66F5"/>
    <w:rsid w:val="00CA6BD1"/>
    <w:rsid w:val="00CB347F"/>
    <w:rsid w:val="00CD190E"/>
    <w:rsid w:val="00CE16F1"/>
    <w:rsid w:val="00CE5038"/>
    <w:rsid w:val="00CE5448"/>
    <w:rsid w:val="00CE5488"/>
    <w:rsid w:val="00CE63E0"/>
    <w:rsid w:val="00CF6534"/>
    <w:rsid w:val="00CF72EF"/>
    <w:rsid w:val="00CF7462"/>
    <w:rsid w:val="00D03D9B"/>
    <w:rsid w:val="00D04FE4"/>
    <w:rsid w:val="00D24F8B"/>
    <w:rsid w:val="00D313A4"/>
    <w:rsid w:val="00D32108"/>
    <w:rsid w:val="00D36173"/>
    <w:rsid w:val="00D45693"/>
    <w:rsid w:val="00D47D4E"/>
    <w:rsid w:val="00D55DC3"/>
    <w:rsid w:val="00D57457"/>
    <w:rsid w:val="00D64F60"/>
    <w:rsid w:val="00D925BB"/>
    <w:rsid w:val="00DA2153"/>
    <w:rsid w:val="00DA2662"/>
    <w:rsid w:val="00DA2A64"/>
    <w:rsid w:val="00DB44DA"/>
    <w:rsid w:val="00DB4ACB"/>
    <w:rsid w:val="00DC032C"/>
    <w:rsid w:val="00DC1F2A"/>
    <w:rsid w:val="00DD0955"/>
    <w:rsid w:val="00DE3025"/>
    <w:rsid w:val="00DF1C10"/>
    <w:rsid w:val="00DF1EE2"/>
    <w:rsid w:val="00E03F6F"/>
    <w:rsid w:val="00E04C83"/>
    <w:rsid w:val="00E0647F"/>
    <w:rsid w:val="00E14DD8"/>
    <w:rsid w:val="00E155F0"/>
    <w:rsid w:val="00E17E89"/>
    <w:rsid w:val="00E20D4D"/>
    <w:rsid w:val="00E2358B"/>
    <w:rsid w:val="00E34020"/>
    <w:rsid w:val="00E3479A"/>
    <w:rsid w:val="00E6313B"/>
    <w:rsid w:val="00E66783"/>
    <w:rsid w:val="00E76C0B"/>
    <w:rsid w:val="00E76D9B"/>
    <w:rsid w:val="00E77789"/>
    <w:rsid w:val="00E80515"/>
    <w:rsid w:val="00E92963"/>
    <w:rsid w:val="00E954AC"/>
    <w:rsid w:val="00EA2954"/>
    <w:rsid w:val="00EB511E"/>
    <w:rsid w:val="00EB632F"/>
    <w:rsid w:val="00EC1396"/>
    <w:rsid w:val="00EE123F"/>
    <w:rsid w:val="00EE361E"/>
    <w:rsid w:val="00EE6352"/>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2A12"/>
    <w:rsid w:val="00F73478"/>
    <w:rsid w:val="00F82E34"/>
    <w:rsid w:val="00F84C8D"/>
    <w:rsid w:val="00F86084"/>
    <w:rsid w:val="00FA07A1"/>
    <w:rsid w:val="00FA0A92"/>
    <w:rsid w:val="00FA3E25"/>
    <w:rsid w:val="00FB2C21"/>
    <w:rsid w:val="00FB5A18"/>
    <w:rsid w:val="00FD07B9"/>
    <w:rsid w:val="00FD182E"/>
    <w:rsid w:val="00FD43D2"/>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C37DD6"/>
  <w15:docId w15:val="{ECE6E582-B349-4954-83C1-60EB6507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02668A"/>
    <w:pPr>
      <w:spacing w:before="100" w:beforeAutospacing="1" w:after="100" w:afterAutospacing="1" w:line="240" w:lineRule="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CB347F"/>
    <w:rPr>
      <w:color w:val="605E5C"/>
      <w:shd w:val="clear" w:color="auto" w:fill="E1DFDD"/>
    </w:rPr>
  </w:style>
  <w:style w:type="character" w:styleId="Fett">
    <w:name w:val="Strong"/>
    <w:basedOn w:val="Absatz-Standardschriftart"/>
    <w:uiPriority w:val="22"/>
    <w:qFormat/>
    <w:rsid w:val="00F72A12"/>
    <w:rPr>
      <w:b/>
      <w:bCs/>
    </w:rPr>
  </w:style>
  <w:style w:type="paragraph" w:styleId="berarbeitung">
    <w:name w:val="Revision"/>
    <w:hidden/>
    <w:uiPriority w:val="99"/>
    <w:semiHidden/>
    <w:rsid w:val="00DD0955"/>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5034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63305819">
      <w:bodyDiv w:val="1"/>
      <w:marLeft w:val="0"/>
      <w:marRight w:val="0"/>
      <w:marTop w:val="0"/>
      <w:marBottom w:val="0"/>
      <w:divBdr>
        <w:top w:val="none" w:sz="0" w:space="0" w:color="auto"/>
        <w:left w:val="none" w:sz="0" w:space="0" w:color="auto"/>
        <w:bottom w:val="none" w:sz="0" w:space="0" w:color="auto"/>
        <w:right w:val="none" w:sz="0" w:space="0" w:color="auto"/>
      </w:divBdr>
      <w:divsChild>
        <w:div w:id="51740395">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0642690">
      <w:bodyDiv w:val="1"/>
      <w:marLeft w:val="0"/>
      <w:marRight w:val="0"/>
      <w:marTop w:val="0"/>
      <w:marBottom w:val="0"/>
      <w:divBdr>
        <w:top w:val="none" w:sz="0" w:space="0" w:color="auto"/>
        <w:left w:val="none" w:sz="0" w:space="0" w:color="auto"/>
        <w:bottom w:val="none" w:sz="0" w:space="0" w:color="auto"/>
        <w:right w:val="none" w:sz="0" w:space="0" w:color="auto"/>
      </w:divBdr>
    </w:div>
    <w:div w:id="1526091001">
      <w:bodyDiv w:val="1"/>
      <w:marLeft w:val="0"/>
      <w:marRight w:val="0"/>
      <w:marTop w:val="0"/>
      <w:marBottom w:val="0"/>
      <w:divBdr>
        <w:top w:val="none" w:sz="0" w:space="0" w:color="auto"/>
        <w:left w:val="none" w:sz="0" w:space="0" w:color="auto"/>
        <w:bottom w:val="none" w:sz="0" w:space="0" w:color="auto"/>
        <w:right w:val="none" w:sz="0" w:space="0" w:color="auto"/>
      </w:divBdr>
      <w:divsChild>
        <w:div w:id="1929461780">
          <w:marLeft w:val="0"/>
          <w:marRight w:val="0"/>
          <w:marTop w:val="0"/>
          <w:marBottom w:val="0"/>
          <w:divBdr>
            <w:top w:val="none" w:sz="0" w:space="0" w:color="auto"/>
            <w:left w:val="none" w:sz="0" w:space="0" w:color="auto"/>
            <w:bottom w:val="none" w:sz="0" w:space="0" w:color="auto"/>
            <w:right w:val="none" w:sz="0" w:space="0" w:color="auto"/>
          </w:divBdr>
        </w:div>
      </w:divsChild>
    </w:div>
    <w:div w:id="1572738071">
      <w:bodyDiv w:val="1"/>
      <w:marLeft w:val="0"/>
      <w:marRight w:val="0"/>
      <w:marTop w:val="0"/>
      <w:marBottom w:val="0"/>
      <w:divBdr>
        <w:top w:val="none" w:sz="0" w:space="0" w:color="auto"/>
        <w:left w:val="none" w:sz="0" w:space="0" w:color="auto"/>
        <w:bottom w:val="none" w:sz="0" w:space="0" w:color="auto"/>
        <w:right w:val="none" w:sz="0" w:space="0" w:color="auto"/>
      </w:divBdr>
    </w:div>
    <w:div w:id="1638414028">
      <w:bodyDiv w:val="1"/>
      <w:marLeft w:val="0"/>
      <w:marRight w:val="0"/>
      <w:marTop w:val="0"/>
      <w:marBottom w:val="0"/>
      <w:divBdr>
        <w:top w:val="none" w:sz="0" w:space="0" w:color="auto"/>
        <w:left w:val="none" w:sz="0" w:space="0" w:color="auto"/>
        <w:bottom w:val="none" w:sz="0" w:space="0" w:color="auto"/>
        <w:right w:val="none" w:sz="0" w:space="0" w:color="auto"/>
      </w:divBdr>
    </w:div>
    <w:div w:id="1956474525">
      <w:bodyDiv w:val="1"/>
      <w:marLeft w:val="0"/>
      <w:marRight w:val="0"/>
      <w:marTop w:val="0"/>
      <w:marBottom w:val="0"/>
      <w:divBdr>
        <w:top w:val="none" w:sz="0" w:space="0" w:color="auto"/>
        <w:left w:val="none" w:sz="0" w:space="0" w:color="auto"/>
        <w:bottom w:val="none" w:sz="0" w:space="0" w:color="auto"/>
        <w:right w:val="none" w:sz="0" w:space="0" w:color="auto"/>
      </w:divBdr>
    </w:div>
    <w:div w:id="1961647786">
      <w:bodyDiv w:val="1"/>
      <w:marLeft w:val="0"/>
      <w:marRight w:val="0"/>
      <w:marTop w:val="0"/>
      <w:marBottom w:val="0"/>
      <w:divBdr>
        <w:top w:val="none" w:sz="0" w:space="0" w:color="auto"/>
        <w:left w:val="none" w:sz="0" w:space="0" w:color="auto"/>
        <w:bottom w:val="none" w:sz="0" w:space="0" w:color="auto"/>
        <w:right w:val="none" w:sz="0" w:space="0" w:color="auto"/>
      </w:divBdr>
    </w:div>
    <w:div w:id="1974869458">
      <w:bodyDiv w:val="1"/>
      <w:marLeft w:val="0"/>
      <w:marRight w:val="0"/>
      <w:marTop w:val="0"/>
      <w:marBottom w:val="0"/>
      <w:divBdr>
        <w:top w:val="none" w:sz="0" w:space="0" w:color="auto"/>
        <w:left w:val="none" w:sz="0" w:space="0" w:color="auto"/>
        <w:bottom w:val="none" w:sz="0" w:space="0" w:color="auto"/>
        <w:right w:val="none" w:sz="0" w:space="0" w:color="auto"/>
      </w:divBdr>
    </w:div>
    <w:div w:id="206340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33EB899B512C4E88EB3E27F8A2A578" ma:contentTypeVersion="10" ma:contentTypeDescription="Ein neues Dokument erstellen." ma:contentTypeScope="" ma:versionID="f6294f9a98c2cfd7f1be2c5c717b45dd">
  <xsd:schema xmlns:xsd="http://www.w3.org/2001/XMLSchema" xmlns:xs="http://www.w3.org/2001/XMLSchema" xmlns:p="http://schemas.microsoft.com/office/2006/metadata/properties" xmlns:ns2="03a12450-380b-4488-8263-802d2fb1c348" xmlns:ns3="c15f315b-c534-44b2-a048-ac568639d758" targetNamespace="http://schemas.microsoft.com/office/2006/metadata/properties" ma:root="true" ma:fieldsID="d3086396ce7cec1b63a44ae87179b2f3" ns2:_="" ns3:_="">
    <xsd:import namespace="03a12450-380b-4488-8263-802d2fb1c348"/>
    <xsd:import namespace="c15f315b-c534-44b2-a048-ac568639d75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12450-380b-4488-8263-802d2fb1c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5f315b-c534-44b2-a048-ac568639d75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678135-701A-4C4D-9AE3-53E8AE226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12450-380b-4488-8263-802d2fb1c348"/>
    <ds:schemaRef ds:uri="c15f315b-c534-44b2-a048-ac568639d7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B9366D-0490-416E-AF7D-4ACEDD1F3F48}">
  <ds:schemaRefs>
    <ds:schemaRef ds:uri="http://schemas.openxmlformats.org/officeDocument/2006/bibliography"/>
  </ds:schemaRefs>
</ds:datastoreItem>
</file>

<file path=customXml/itemProps3.xml><?xml version="1.0" encoding="utf-8"?>
<ds:datastoreItem xmlns:ds="http://schemas.openxmlformats.org/officeDocument/2006/customXml" ds:itemID="{BC07AD96-7F89-4A51-AEC7-598B48D63C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902E2C-4759-466A-83FD-8250756944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670</Words>
  <Characters>4132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4793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Jung, Angelika</cp:lastModifiedBy>
  <cp:revision>2</cp:revision>
  <cp:lastPrinted>2007-09-03T14:44:00Z</cp:lastPrinted>
  <dcterms:created xsi:type="dcterms:W3CDTF">2022-02-03T13:00:00Z</dcterms:created>
  <dcterms:modified xsi:type="dcterms:W3CDTF">2022-02-03T13:00:00Z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0x010100B633EB899B512C4E88EB3E27F8A2A578</vt:lpwstr>
  </property>
</Properties>
</file>