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6F11" w14:textId="77777777" w:rsidR="00FE4762" w:rsidRPr="00FE4762" w:rsidRDefault="00FE4762" w:rsidP="00FE4762">
      <w:pPr>
        <w:pStyle w:val="Nagwek1"/>
        <w:rPr>
          <w:i w:val="0"/>
          <w:iCs/>
          <w:kern w:val="0"/>
          <w:sz w:val="36"/>
          <w:szCs w:val="28"/>
          <w:lang w:val="pl-PL"/>
        </w:rPr>
      </w:pPr>
      <w:r w:rsidRPr="00FE4762">
        <w:rPr>
          <w:i w:val="0"/>
          <w:iCs/>
          <w:kern w:val="0"/>
          <w:sz w:val="36"/>
          <w:szCs w:val="28"/>
          <w:lang w:val="pl-PL"/>
        </w:rPr>
        <w:t xml:space="preserve">Zintegrowana funkcja regulacji CO2 AEROTUBE SIEGENIA </w:t>
      </w:r>
    </w:p>
    <w:p w14:paraId="4DE3BA16" w14:textId="24696BA3" w:rsidR="00FE4762" w:rsidRPr="00C058CB" w:rsidRDefault="00FE4762" w:rsidP="00FE4762">
      <w:pPr>
        <w:rPr>
          <w:rFonts w:cs="Arial"/>
          <w:b/>
          <w:bCs/>
          <w:i/>
          <w:kern w:val="32"/>
          <w:sz w:val="24"/>
          <w:szCs w:val="32"/>
          <w:lang w:val="pl-PL"/>
        </w:rPr>
      </w:pPr>
      <w:r w:rsidRPr="00C058CB">
        <w:rPr>
          <w:rFonts w:cs="Arial"/>
          <w:b/>
          <w:bCs/>
          <w:i/>
          <w:kern w:val="32"/>
          <w:sz w:val="24"/>
          <w:szCs w:val="32"/>
          <w:lang w:val="pl-PL"/>
        </w:rPr>
        <w:t xml:space="preserve">Dodatkowa ukryta funkcja </w:t>
      </w:r>
      <w:r w:rsidR="00C058CB" w:rsidRPr="00C058CB">
        <w:rPr>
          <w:rFonts w:cs="Arial"/>
          <w:b/>
          <w:bCs/>
          <w:i/>
          <w:kern w:val="32"/>
          <w:sz w:val="24"/>
          <w:szCs w:val="32"/>
          <w:lang w:val="pl-PL"/>
        </w:rPr>
        <w:t>–</w:t>
      </w:r>
      <w:r w:rsidRPr="00C058CB">
        <w:rPr>
          <w:rFonts w:cs="Arial"/>
          <w:b/>
          <w:bCs/>
          <w:i/>
          <w:kern w:val="32"/>
          <w:sz w:val="24"/>
          <w:szCs w:val="32"/>
          <w:lang w:val="pl-PL"/>
        </w:rPr>
        <w:t xml:space="preserve"> sprawny montaż</w:t>
      </w:r>
    </w:p>
    <w:p w14:paraId="03BDC42D" w14:textId="77777777" w:rsidR="00FE4762" w:rsidRPr="00C058CB" w:rsidRDefault="00FE4762" w:rsidP="00FE4762">
      <w:pPr>
        <w:rPr>
          <w:lang w:val="pl-PL"/>
        </w:rPr>
      </w:pPr>
    </w:p>
    <w:p w14:paraId="6492ED72" w14:textId="448D8F8A" w:rsidR="00FE4762" w:rsidRPr="00FE4762" w:rsidRDefault="00FE4762" w:rsidP="00FE4762">
      <w:pPr>
        <w:rPr>
          <w:lang w:val="pl-PL"/>
        </w:rPr>
      </w:pPr>
      <w:r w:rsidRPr="00FE4762">
        <w:rPr>
          <w:lang w:val="pl-PL"/>
        </w:rPr>
        <w:t>Dzięki dyskretnemu wzornictwu i możliwości kontrolowanego wietrzenia z dodatkowymi funkcjami, nawiewnik ścienny AEROTUBE firmy SIEGENIA sprawdzi się zarówno w domach prywatnych jak i obiektach komercyjnych. Ten kompaktowy nawiewnik zapewnia zdrowy klimat w pomieszczeniach jeszcze skuteczniej niż dotychczas: zgodnie z rosnącą świadomością użytkowników na temat jakości powietrza, AEROTUBE WRG smart i AEROTUBE AZ smart są teraz dostępne na życzenie również z funkcją regulacji CO2. Umożliwia to wygodne, automatyczne dostosowanie wymiany powietrza do aktualnych warunków i gwarantuje nieustannie wysoką jakość powietrza. Pozwala również znacznie zmniejszyć ryzyko występowania wirusów wewnątrz pomieszczenia.</w:t>
      </w:r>
    </w:p>
    <w:p w14:paraId="05C86C97" w14:textId="77777777" w:rsidR="00FE4762" w:rsidRPr="00FE4762" w:rsidRDefault="00FE4762" w:rsidP="00FE4762">
      <w:pPr>
        <w:rPr>
          <w:lang w:val="pl-PL"/>
        </w:rPr>
      </w:pPr>
    </w:p>
    <w:p w14:paraId="19F0D5F0" w14:textId="033535D1" w:rsidR="00FE4762" w:rsidRDefault="00FE4762" w:rsidP="00FE4762">
      <w:pPr>
        <w:pStyle w:val="Nagwek4"/>
        <w:rPr>
          <w:b w:val="0"/>
          <w:bCs w:val="0"/>
          <w:sz w:val="20"/>
          <w:szCs w:val="21"/>
          <w:lang w:val="pl-PL"/>
        </w:rPr>
      </w:pPr>
      <w:r w:rsidRPr="00FE4762">
        <w:rPr>
          <w:b w:val="0"/>
          <w:bCs w:val="0"/>
          <w:sz w:val="20"/>
          <w:szCs w:val="21"/>
          <w:lang w:val="pl-PL"/>
        </w:rPr>
        <w:t>Nowa funkcja monitorowania CO2 uzupełnia tryb pracy obu nawiewników, które do tej pory reagowały na temperaturę i wilgotność. Obecnie jest też możliwość dostosowania intensywności nawiewu w zależności od zawartości CO2 wewnątrz pomieszczenia. Status jest wyświetlany za pomocą aplikacji SIEGENIA Comfort na zasadzie sygnalizacji świetlnej. Zaletą nowej funkcji jest również jej estetyka: opcjonalne czujniki są zintegrowane bezpośrednio w wewnętrznej osłonie nawiewnika i są całkowicie niewidoczne.</w:t>
      </w:r>
    </w:p>
    <w:p w14:paraId="2B5E51A4" w14:textId="77777777" w:rsidR="00FE4762" w:rsidRPr="00FE4762" w:rsidRDefault="00FE4762" w:rsidP="00FE4762">
      <w:pPr>
        <w:rPr>
          <w:lang w:val="pl-PL"/>
        </w:rPr>
      </w:pPr>
    </w:p>
    <w:p w14:paraId="64AD152C" w14:textId="1E370BAD" w:rsidR="00FE4762" w:rsidRPr="00C058CB" w:rsidRDefault="00FE4762" w:rsidP="00FE4762">
      <w:pPr>
        <w:rPr>
          <w:b/>
          <w:bCs/>
          <w:sz w:val="24"/>
          <w:szCs w:val="28"/>
          <w:lang w:val="pl-PL"/>
        </w:rPr>
      </w:pPr>
      <w:r w:rsidRPr="00C058CB">
        <w:rPr>
          <w:b/>
          <w:bCs/>
          <w:sz w:val="24"/>
          <w:szCs w:val="28"/>
          <w:lang w:val="pl-PL"/>
        </w:rPr>
        <w:t xml:space="preserve">Brak konieczności stosowania zewnętrznego czujnika – połączenie bezprzewodowe </w:t>
      </w:r>
    </w:p>
    <w:p w14:paraId="40C7B670" w14:textId="77777777" w:rsidR="00FE4762" w:rsidRPr="00C058CB" w:rsidRDefault="00FE4762" w:rsidP="00FE4762">
      <w:pPr>
        <w:rPr>
          <w:b/>
          <w:bCs/>
          <w:sz w:val="24"/>
          <w:szCs w:val="28"/>
          <w:lang w:val="pl-PL"/>
        </w:rPr>
      </w:pPr>
    </w:p>
    <w:p w14:paraId="38CC1300" w14:textId="7FCC5DD4" w:rsidR="00FE4762" w:rsidRPr="00FE4762" w:rsidRDefault="00FE4762" w:rsidP="00FE4762">
      <w:pPr>
        <w:rPr>
          <w:lang w:val="pl-PL"/>
        </w:rPr>
      </w:pPr>
      <w:r w:rsidRPr="00FE4762">
        <w:rPr>
          <w:lang w:val="pl-PL"/>
        </w:rPr>
        <w:t>Umieszczenie czujników wewnątrz obudowy to również atut z punktu widzenia producentów. Jest to nie tylko dodatkowy argument w rozmowie handlowej, ale także oszczędność czasu i kosztów podczas montażu, ponieważ unikamy w ten sposób dodatkowej instalacji i okablowania zewnętrznego czujnika. Równie efektywna jest też możliwość bezprzewodowego parowania ze sobą dwóch nawiewników. Dzięki temu AEROTUBE jest idealnym rozwiązaniem pasującym do nowych i modernizowanych budynków.</w:t>
      </w:r>
    </w:p>
    <w:p w14:paraId="0801BF45" w14:textId="75B6E53B" w:rsidR="00FE4762" w:rsidRPr="00E56B55" w:rsidRDefault="00E56B55" w:rsidP="00FE4762">
      <w:pPr>
        <w:pStyle w:val="Nagwek4"/>
        <w:rPr>
          <w:lang w:val="pl-PL"/>
        </w:rPr>
      </w:pPr>
      <w:r w:rsidRPr="00E56B55">
        <w:rPr>
          <w:rFonts w:cs="Arial"/>
          <w:lang w:val="pl-PL"/>
        </w:rPr>
        <w:lastRenderedPageBreak/>
        <w:t xml:space="preserve">Inteligentna sieć </w:t>
      </w:r>
      <w:r w:rsidR="00C058CB" w:rsidRPr="00C058CB">
        <w:rPr>
          <w:rFonts w:cs="Arial"/>
          <w:lang w:val="pl-PL"/>
        </w:rPr>
        <w:t>–</w:t>
      </w:r>
      <w:r w:rsidRPr="00E56B55">
        <w:rPr>
          <w:rFonts w:cs="Arial"/>
          <w:lang w:val="pl-PL"/>
        </w:rPr>
        <w:t xml:space="preserve"> sprytne sterowanie</w:t>
      </w:r>
    </w:p>
    <w:p w14:paraId="421A8453" w14:textId="14B0B416" w:rsidR="00FE4762" w:rsidRPr="00E56B55" w:rsidRDefault="00E56B55" w:rsidP="00FE4762">
      <w:pPr>
        <w:rPr>
          <w:lang w:val="pl-PL"/>
        </w:rPr>
      </w:pPr>
      <w:r w:rsidRPr="00E56B55">
        <w:rPr>
          <w:lang w:val="pl-PL"/>
        </w:rPr>
        <w:t xml:space="preserve">Dzięki przemyślanej budowie systemu w kilku wariantach, AEROTUBE oferuje komfortową przestrzeń spełniającą najróżniejsze wymagania. System AEROTUBE WRG smart umożliwia przełączanie pomiędzy funkcjami doprowadzania i odprowadzania powietrza w zależności od zapotrzebowania oraz zintegrowany odzysk ciepła do 90%. Połączenie ekonomicznego trybu pracy i wysokiego odzysku ciepła sprawia, że jest to jedno z najbardziej energooszczędnych urządzeń w swojej klasie. Z kolei AEROTUBE AZ smart posiada funkcję doprowadzania lub odprowadzania powietrza. Oba nawiewniki charakteryzują się maksymalnym komfortem obsługi dzięki zintegrowanemu czujnikowi temperatury i wilgotności. Wygodę użytkownika zwiększa dodatkowo zintegrowany w standardzie moduł Wi-Fi, który umożliwia obsługę przez aplikację SIEGENIA Comfort, a tym samym wygodne sterowanie za pomocą </w:t>
      </w:r>
      <w:proofErr w:type="spellStart"/>
      <w:r w:rsidRPr="00E56B55">
        <w:rPr>
          <w:lang w:val="pl-PL"/>
        </w:rPr>
        <w:t>smartfona</w:t>
      </w:r>
      <w:proofErr w:type="spellEnd"/>
      <w:r w:rsidRPr="00E56B55">
        <w:rPr>
          <w:lang w:val="pl-PL"/>
        </w:rPr>
        <w:t>. W pakiecie otrzymujemy również przydatną funkcję zdalnego sterowania, która umożliwia obsługę nawiewników zarówno w domu, jak i podczas podróży. Wskaźnik LED, wskaźnik wymiany filtra oraz bezstopniowe sterowanie intensywnością nawiewu za pomocą aplikacji dodatkowo podnoszą komfort obsługi.</w:t>
      </w:r>
    </w:p>
    <w:p w14:paraId="0E533D78" w14:textId="77777777" w:rsidR="00FE4762" w:rsidRPr="00E56B55" w:rsidRDefault="00FE4762" w:rsidP="00FE4762">
      <w:pPr>
        <w:rPr>
          <w:lang w:val="pl-PL"/>
        </w:rPr>
      </w:pPr>
    </w:p>
    <w:p w14:paraId="41CBABDD" w14:textId="77777777" w:rsidR="00D25A02" w:rsidRPr="00A87CAB" w:rsidRDefault="00D25A02" w:rsidP="00D25A02">
      <w:pPr>
        <w:pStyle w:val="Nagwek4"/>
        <w:rPr>
          <w:lang w:val="pl-PL"/>
        </w:rPr>
      </w:pPr>
      <w:bookmarkStart w:id="0" w:name="_Hlk95733715"/>
      <w:r w:rsidRPr="00A87CAB">
        <w:rPr>
          <w:lang w:val="pl-PL"/>
        </w:rPr>
        <w:t>Podpisy obrazków</w:t>
      </w:r>
    </w:p>
    <w:p w14:paraId="3D8D2343" w14:textId="77777777" w:rsidR="00D25A02" w:rsidRPr="001D7225" w:rsidRDefault="00D25A02" w:rsidP="00D25A02">
      <w:pPr>
        <w:rPr>
          <w:lang w:val="pl-PL"/>
        </w:rPr>
      </w:pPr>
      <w:r w:rsidRPr="00EE5341">
        <w:rPr>
          <w:lang w:val="pl-PL"/>
        </w:rPr>
        <w:t xml:space="preserve">Źródło grafiki: </w:t>
      </w:r>
      <w:r w:rsidRPr="001D7225">
        <w:rPr>
          <w:lang w:val="pl-PL"/>
        </w:rPr>
        <w:t>CSA</w:t>
      </w:r>
    </w:p>
    <w:p w14:paraId="6A8EA358" w14:textId="77777777" w:rsidR="00D25A02" w:rsidRPr="001D7225" w:rsidRDefault="00D25A02" w:rsidP="00D25A02">
      <w:pPr>
        <w:rPr>
          <w:lang w:val="pl-PL"/>
        </w:rPr>
      </w:pPr>
    </w:p>
    <w:p w14:paraId="3095397C" w14:textId="7D1D5748" w:rsidR="00FE4762" w:rsidRPr="00D25A02" w:rsidRDefault="00D25A02" w:rsidP="00D25A02">
      <w:pPr>
        <w:suppressLineNumbers/>
        <w:rPr>
          <w:bCs/>
          <w:i/>
          <w:lang w:val="pl-PL"/>
        </w:rPr>
      </w:pPr>
      <w:r w:rsidRPr="00295C1B">
        <w:rPr>
          <w:bCs/>
          <w:i/>
          <w:lang w:val="pl-PL"/>
        </w:rPr>
        <w:t xml:space="preserve">Motyw I: </w:t>
      </w:r>
      <w:r w:rsidR="00FE4762" w:rsidRPr="00D25A02">
        <w:rPr>
          <w:bCs/>
          <w:i/>
          <w:lang w:val="pl-PL"/>
        </w:rPr>
        <w:t>SIE_AERO_AEROTUBE mit CO2-Sensor_Presse</w:t>
      </w:r>
      <w:bookmarkEnd w:id="0"/>
      <w:r w:rsidR="00FE4762" w:rsidRPr="00D25A02">
        <w:rPr>
          <w:bCs/>
          <w:i/>
          <w:lang w:val="pl-PL"/>
        </w:rPr>
        <w:t xml:space="preserve">.jpg </w:t>
      </w:r>
    </w:p>
    <w:p w14:paraId="72EE91CE" w14:textId="1DDAB6C2" w:rsidR="00DD11FB" w:rsidRPr="00D25A02" w:rsidRDefault="00202157" w:rsidP="008D7633">
      <w:pPr>
        <w:rPr>
          <w:szCs w:val="20"/>
          <w:lang w:val="pl-PL"/>
        </w:rPr>
      </w:pPr>
      <w:r w:rsidRPr="00202157">
        <w:rPr>
          <w:szCs w:val="20"/>
          <w:lang w:val="pl-PL"/>
        </w:rPr>
        <w:t xml:space="preserve">Od teraz nawiewniki ścienne AEROTUBE WRG smart i AEROTUBE AZ smart firmy SIEGENIA są dostępne również z </w:t>
      </w:r>
      <w:r>
        <w:rPr>
          <w:szCs w:val="20"/>
          <w:lang w:val="pl-PL"/>
        </w:rPr>
        <w:t xml:space="preserve">funkcją </w:t>
      </w:r>
      <w:r w:rsidRPr="00202157">
        <w:rPr>
          <w:szCs w:val="20"/>
          <w:lang w:val="pl-PL"/>
        </w:rPr>
        <w:t>regulacj</w:t>
      </w:r>
      <w:r>
        <w:rPr>
          <w:szCs w:val="20"/>
          <w:lang w:val="pl-PL"/>
        </w:rPr>
        <w:t>i</w:t>
      </w:r>
      <w:r w:rsidRPr="00202157">
        <w:rPr>
          <w:szCs w:val="20"/>
          <w:lang w:val="pl-PL"/>
        </w:rPr>
        <w:t xml:space="preserve"> CO2. </w:t>
      </w:r>
      <w:r>
        <w:rPr>
          <w:szCs w:val="20"/>
          <w:lang w:val="pl-PL"/>
        </w:rPr>
        <w:t>A</w:t>
      </w:r>
      <w:r w:rsidRPr="00202157">
        <w:rPr>
          <w:szCs w:val="20"/>
          <w:lang w:val="pl-PL"/>
        </w:rPr>
        <w:t>utomatyczne dostosowan</w:t>
      </w:r>
      <w:r>
        <w:rPr>
          <w:szCs w:val="20"/>
          <w:lang w:val="pl-PL"/>
        </w:rPr>
        <w:t>a</w:t>
      </w:r>
      <w:r w:rsidRPr="00202157">
        <w:rPr>
          <w:szCs w:val="20"/>
          <w:lang w:val="pl-PL"/>
        </w:rPr>
        <w:t xml:space="preserve"> wymian</w:t>
      </w:r>
      <w:r>
        <w:rPr>
          <w:szCs w:val="20"/>
          <w:lang w:val="pl-PL"/>
        </w:rPr>
        <w:t>a</w:t>
      </w:r>
      <w:r w:rsidRPr="00202157">
        <w:rPr>
          <w:szCs w:val="20"/>
          <w:lang w:val="pl-PL"/>
        </w:rPr>
        <w:t xml:space="preserve"> powietrza zapewnia zdrowy klimat w pomieszczeniach przez cały czas.</w:t>
      </w:r>
    </w:p>
    <w:p w14:paraId="7F55F0B6" w14:textId="45A7DFED" w:rsidR="008D7633" w:rsidRDefault="008D7633" w:rsidP="008D7633">
      <w:pPr>
        <w:rPr>
          <w:lang w:val="pl-PL"/>
        </w:rPr>
      </w:pPr>
    </w:p>
    <w:p w14:paraId="724EC5B4" w14:textId="77777777" w:rsidR="00202157" w:rsidRPr="00D25A02" w:rsidRDefault="00202157" w:rsidP="008D7633">
      <w:pPr>
        <w:rPr>
          <w:lang w:val="pl-PL"/>
        </w:rPr>
      </w:pPr>
    </w:p>
    <w:p w14:paraId="1BE2A959" w14:textId="77777777" w:rsidR="00112395" w:rsidRPr="00D25A02" w:rsidRDefault="00112395" w:rsidP="00112395">
      <w:pPr>
        <w:rPr>
          <w:szCs w:val="20"/>
          <w:lang w:val="pl-PL"/>
        </w:rPr>
      </w:pPr>
    </w:p>
    <w:p w14:paraId="61877EB1" w14:textId="77777777" w:rsidR="00112395" w:rsidRPr="00D25A02" w:rsidRDefault="00112395" w:rsidP="00112395">
      <w:pPr>
        <w:rPr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112395" w:rsidRPr="00C058CB" w14:paraId="1C5DACE5" w14:textId="77777777" w:rsidTr="00112395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6143175" w14:textId="77777777" w:rsidR="00112395" w:rsidRDefault="00112395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Wydawca</w:t>
            </w:r>
          </w:p>
          <w:p w14:paraId="6FBA1138" w14:textId="77777777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SIEGENIA GROUP</w:t>
            </w:r>
          </w:p>
          <w:p w14:paraId="503388A1" w14:textId="77777777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Dział Marketingu i Komunikacji</w:t>
            </w:r>
          </w:p>
          <w:p w14:paraId="640D68EB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proofErr w:type="spellStart"/>
            <w:r w:rsidRPr="00112395">
              <w:rPr>
                <w:lang w:val="it-IT"/>
              </w:rPr>
              <w:t>Industriestraße</w:t>
            </w:r>
            <w:proofErr w:type="spellEnd"/>
            <w:r w:rsidRPr="00112395">
              <w:rPr>
                <w:lang w:val="it-IT"/>
              </w:rPr>
              <w:t xml:space="preserve"> 1-3</w:t>
            </w:r>
          </w:p>
          <w:p w14:paraId="717EF6CE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 xml:space="preserve">D - 57234 </w:t>
            </w:r>
            <w:proofErr w:type="spellStart"/>
            <w:r w:rsidRPr="00112395">
              <w:rPr>
                <w:lang w:val="it-IT"/>
              </w:rPr>
              <w:t>Wilnsdorf</w:t>
            </w:r>
            <w:proofErr w:type="spellEnd"/>
          </w:p>
          <w:p w14:paraId="2ECF2B35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tel.: +49 35146125380</w:t>
            </w:r>
          </w:p>
          <w:p w14:paraId="5CB95928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proofErr w:type="spellStart"/>
            <w:r w:rsidRPr="00112395">
              <w:rPr>
                <w:lang w:val="it-IT"/>
              </w:rPr>
              <w:t>faks</w:t>
            </w:r>
            <w:proofErr w:type="spellEnd"/>
            <w:r w:rsidRPr="00112395">
              <w:rPr>
                <w:lang w:val="it-IT"/>
              </w:rPr>
              <w:t>: +49 271 3931-77412</w:t>
            </w:r>
          </w:p>
          <w:p w14:paraId="4D9E499E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e-mail: pr@siegenia.com</w:t>
            </w:r>
          </w:p>
          <w:p w14:paraId="4C7B166D" w14:textId="77777777" w:rsidR="00112395" w:rsidRDefault="00112395">
            <w:pPr>
              <w:pStyle w:val="Formatvorlage2"/>
            </w:pPr>
            <w:r>
              <w:t>www.siegenia.com</w:t>
            </w:r>
          </w:p>
          <w:p w14:paraId="2918403F" w14:textId="77777777" w:rsidR="00112395" w:rsidRDefault="00112395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26572E7" w14:textId="77777777" w:rsidR="00112395" w:rsidRDefault="00112395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Redakcja / osoby do kontaktu</w:t>
            </w:r>
          </w:p>
          <w:p w14:paraId="28F5BC5F" w14:textId="77777777" w:rsidR="00112395" w:rsidRDefault="00112395">
            <w:pPr>
              <w:pStyle w:val="Formatvorlage2"/>
              <w:rPr>
                <w:lang w:val="pl-PL"/>
              </w:rPr>
            </w:pPr>
            <w:proofErr w:type="spellStart"/>
            <w:r>
              <w:rPr>
                <w:lang w:val="pl-PL"/>
              </w:rPr>
              <w:t>Kemper</w:t>
            </w:r>
            <w:proofErr w:type="spellEnd"/>
            <w:r>
              <w:rPr>
                <w:lang w:val="pl-PL"/>
              </w:rPr>
              <w:t xml:space="preserve"> </w:t>
            </w:r>
            <w:proofErr w:type="spellStart"/>
            <w:r>
              <w:rPr>
                <w:lang w:val="pl-PL"/>
              </w:rPr>
              <w:t>Kommunikation</w:t>
            </w:r>
            <w:proofErr w:type="spellEnd"/>
          </w:p>
          <w:p w14:paraId="764841AE" w14:textId="77777777" w:rsidR="00112395" w:rsidRDefault="00112395">
            <w:pPr>
              <w:pStyle w:val="Formatvorlage2"/>
            </w:pPr>
            <w:r>
              <w:t xml:space="preserve">Kirsten Kemper </w:t>
            </w:r>
          </w:p>
          <w:p w14:paraId="4D0CA0C1" w14:textId="77777777" w:rsidR="00112395" w:rsidRDefault="00112395">
            <w:pPr>
              <w:pStyle w:val="Formatvorlage2"/>
            </w:pPr>
            <w:r>
              <w:t>Feuerwehrstraße 42</w:t>
            </w:r>
          </w:p>
          <w:p w14:paraId="787FDF5B" w14:textId="77777777" w:rsidR="00112395" w:rsidRDefault="00112395">
            <w:pPr>
              <w:pStyle w:val="Formatvorlage2"/>
            </w:pPr>
            <w:r>
              <w:t xml:space="preserve">D - 51588 </w:t>
            </w:r>
            <w:proofErr w:type="spellStart"/>
            <w:r>
              <w:t>Nümbrecht</w:t>
            </w:r>
            <w:proofErr w:type="spellEnd"/>
            <w:r>
              <w:t xml:space="preserve"> </w:t>
            </w:r>
            <w:r>
              <w:br/>
              <w:t>tel.: +49 2293 909890</w:t>
            </w:r>
          </w:p>
          <w:p w14:paraId="5CA89EB1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proofErr w:type="spellStart"/>
            <w:r w:rsidRPr="00112395">
              <w:rPr>
                <w:lang w:val="it-IT"/>
              </w:rPr>
              <w:t>faks</w:t>
            </w:r>
            <w:proofErr w:type="spellEnd"/>
            <w:r w:rsidRPr="00112395">
              <w:rPr>
                <w:lang w:val="it-IT"/>
              </w:rPr>
              <w:t>: +49 2293 909891</w:t>
            </w:r>
          </w:p>
          <w:p w14:paraId="4BDCD739" w14:textId="77777777" w:rsidR="00112395" w:rsidRPr="00112395" w:rsidRDefault="00112395">
            <w:pPr>
              <w:pStyle w:val="Formatvorlage2"/>
              <w:rPr>
                <w:lang w:val="it-IT"/>
              </w:rPr>
            </w:pPr>
            <w:r w:rsidRPr="00112395">
              <w:rPr>
                <w:lang w:val="it-IT"/>
              </w:rPr>
              <w:t>e-mail: info@kemper-kommunikation.de</w:t>
            </w:r>
          </w:p>
          <w:p w14:paraId="72398743" w14:textId="77777777" w:rsidR="00112395" w:rsidRDefault="00112395">
            <w:pPr>
              <w:pStyle w:val="Formatvorlage2"/>
            </w:pPr>
            <w:r>
              <w:rPr>
                <w:lang w:val="pl-PL"/>
              </w:rPr>
              <w:t>www.kemper-kommunikation.de</w:t>
            </w:r>
          </w:p>
          <w:p w14:paraId="24070236" w14:textId="77777777" w:rsidR="00112395" w:rsidRDefault="0011239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ECA89C" w14:textId="77777777" w:rsidR="00112395" w:rsidRDefault="00112395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-PL"/>
              </w:rPr>
              <w:t>Informacje o tekście</w:t>
            </w:r>
          </w:p>
          <w:p w14:paraId="010D3E18" w14:textId="77777777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Stron: 1</w:t>
            </w:r>
          </w:p>
          <w:p w14:paraId="7413D4E4" w14:textId="043C1C6E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 xml:space="preserve">Słów: </w:t>
            </w:r>
            <w:r w:rsidR="00DD11FB">
              <w:rPr>
                <w:lang w:val="pl-PL"/>
              </w:rPr>
              <w:t>261</w:t>
            </w:r>
          </w:p>
          <w:p w14:paraId="37DB152F" w14:textId="3FE4D08A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 xml:space="preserve">Znaków: </w:t>
            </w:r>
            <w:r w:rsidR="00DD11FB">
              <w:rPr>
                <w:lang w:val="pl-PL"/>
              </w:rPr>
              <w:t>2020</w:t>
            </w:r>
            <w:r>
              <w:rPr>
                <w:lang w:val="pl-PL"/>
              </w:rPr>
              <w:br/>
              <w:t>(ze spacjami)</w:t>
            </w:r>
          </w:p>
          <w:p w14:paraId="6AC86FBB" w14:textId="77777777" w:rsidR="00112395" w:rsidRDefault="00112395">
            <w:pPr>
              <w:pStyle w:val="Formatvorlage2"/>
              <w:rPr>
                <w:lang w:val="pl-PL"/>
              </w:rPr>
            </w:pPr>
          </w:p>
          <w:p w14:paraId="267359F6" w14:textId="674ACE0C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 xml:space="preserve">sporządzono w dniu: </w:t>
            </w:r>
            <w:r w:rsidR="006014C9">
              <w:rPr>
                <w:lang w:val="pl-PL"/>
              </w:rPr>
              <w:t>18.07.2022</w:t>
            </w:r>
            <w:r>
              <w:rPr>
                <w:lang w:val="pl-PL"/>
              </w:rPr>
              <w:t xml:space="preserve"> r.</w:t>
            </w:r>
          </w:p>
          <w:p w14:paraId="324F041D" w14:textId="77777777" w:rsidR="00112395" w:rsidRDefault="00112395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112395" w:rsidRPr="00C058CB" w14:paraId="3ABF0ABD" w14:textId="77777777" w:rsidTr="00112395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0BE974B" w14:textId="77777777" w:rsidR="00112395" w:rsidRDefault="00112395">
            <w:pPr>
              <w:pStyle w:val="Formatvorlage2"/>
              <w:rPr>
                <w:lang w:val="pl-PL"/>
              </w:rPr>
            </w:pPr>
            <w:r>
              <w:rPr>
                <w:lang w:val="pl-PL"/>
              </w:rPr>
              <w:t>W przypadku publikacji zdjęć i materiałów tekstowych prosimy o przesłanie egzemplarza wzorcowego.</w:t>
            </w:r>
          </w:p>
        </w:tc>
      </w:tr>
    </w:tbl>
    <w:p w14:paraId="4E0BBD1E" w14:textId="77777777" w:rsidR="00112395" w:rsidRDefault="00112395" w:rsidP="00112395">
      <w:pPr>
        <w:rPr>
          <w:szCs w:val="20"/>
          <w:lang w:val="pl-PL"/>
        </w:rPr>
      </w:pPr>
    </w:p>
    <w:p w14:paraId="0A15722E" w14:textId="186E2DEF" w:rsidR="00AD7B27" w:rsidRPr="0019015E" w:rsidRDefault="00AD7B27" w:rsidP="0019015E">
      <w:pPr>
        <w:rPr>
          <w:szCs w:val="20"/>
          <w:lang w:val="pl-PL"/>
        </w:rPr>
      </w:pPr>
    </w:p>
    <w:sectPr w:rsidR="00AD7B27" w:rsidRPr="0019015E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82439" w14:textId="77777777" w:rsidR="009D7C6C" w:rsidRDefault="009D7C6C">
      <w:r>
        <w:separator/>
      </w:r>
    </w:p>
  </w:endnote>
  <w:endnote w:type="continuationSeparator" w:id="0">
    <w:p w14:paraId="6FFA12BD" w14:textId="77777777" w:rsidR="009D7C6C" w:rsidRDefault="009D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B7B1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A142B" w14:textId="77777777" w:rsidR="009D7C6C" w:rsidRDefault="009D7C6C">
      <w:r>
        <w:separator/>
      </w:r>
    </w:p>
  </w:footnote>
  <w:footnote w:type="continuationSeparator" w:id="0">
    <w:p w14:paraId="56E0FA78" w14:textId="77777777" w:rsidR="009D7C6C" w:rsidRDefault="009D7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7459" w14:textId="77777777" w:rsidR="00AC15F5" w:rsidRDefault="004010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3B4FB2" wp14:editId="316D412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1600" cy="10720800"/>
          <wp:effectExtent l="0" t="0" r="635" b="444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e-Info_ SI_KFV_International_P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6C"/>
    <w:rsid w:val="00003256"/>
    <w:rsid w:val="0001449A"/>
    <w:rsid w:val="0001520C"/>
    <w:rsid w:val="00026907"/>
    <w:rsid w:val="00040EBF"/>
    <w:rsid w:val="00064165"/>
    <w:rsid w:val="000675C7"/>
    <w:rsid w:val="00090045"/>
    <w:rsid w:val="0009122A"/>
    <w:rsid w:val="00095303"/>
    <w:rsid w:val="000A1DF0"/>
    <w:rsid w:val="000A5CA3"/>
    <w:rsid w:val="000D0C02"/>
    <w:rsid w:val="000D2A27"/>
    <w:rsid w:val="000D4874"/>
    <w:rsid w:val="000E424C"/>
    <w:rsid w:val="000F2936"/>
    <w:rsid w:val="000F39F8"/>
    <w:rsid w:val="000F565C"/>
    <w:rsid w:val="000F67C4"/>
    <w:rsid w:val="001025BB"/>
    <w:rsid w:val="0010792E"/>
    <w:rsid w:val="00112395"/>
    <w:rsid w:val="001128F1"/>
    <w:rsid w:val="00122F20"/>
    <w:rsid w:val="00137BD1"/>
    <w:rsid w:val="00145B48"/>
    <w:rsid w:val="001529E6"/>
    <w:rsid w:val="00154053"/>
    <w:rsid w:val="00156B0C"/>
    <w:rsid w:val="00166476"/>
    <w:rsid w:val="00166FB7"/>
    <w:rsid w:val="001703C3"/>
    <w:rsid w:val="00171C51"/>
    <w:rsid w:val="0019015E"/>
    <w:rsid w:val="001B7003"/>
    <w:rsid w:val="001C39FF"/>
    <w:rsid w:val="001D26E4"/>
    <w:rsid w:val="001E0780"/>
    <w:rsid w:val="001E1DA6"/>
    <w:rsid w:val="00202157"/>
    <w:rsid w:val="002046D3"/>
    <w:rsid w:val="00253494"/>
    <w:rsid w:val="00254A9B"/>
    <w:rsid w:val="00255FE8"/>
    <w:rsid w:val="00272508"/>
    <w:rsid w:val="002769DE"/>
    <w:rsid w:val="002819C3"/>
    <w:rsid w:val="002A202C"/>
    <w:rsid w:val="002C00E2"/>
    <w:rsid w:val="002C36FE"/>
    <w:rsid w:val="002C5A66"/>
    <w:rsid w:val="002C6D41"/>
    <w:rsid w:val="002E59D6"/>
    <w:rsid w:val="002F18BB"/>
    <w:rsid w:val="002F466F"/>
    <w:rsid w:val="0031150D"/>
    <w:rsid w:val="003136F5"/>
    <w:rsid w:val="00324F84"/>
    <w:rsid w:val="00326F7E"/>
    <w:rsid w:val="00337000"/>
    <w:rsid w:val="00350ACA"/>
    <w:rsid w:val="003514C3"/>
    <w:rsid w:val="00357C43"/>
    <w:rsid w:val="00361B98"/>
    <w:rsid w:val="00364DEF"/>
    <w:rsid w:val="00366CB1"/>
    <w:rsid w:val="00375A48"/>
    <w:rsid w:val="0038244F"/>
    <w:rsid w:val="0038276B"/>
    <w:rsid w:val="0038499F"/>
    <w:rsid w:val="003914C5"/>
    <w:rsid w:val="00392D5F"/>
    <w:rsid w:val="003A1BA5"/>
    <w:rsid w:val="003A4F5B"/>
    <w:rsid w:val="003B0C2E"/>
    <w:rsid w:val="003D61A2"/>
    <w:rsid w:val="003E0D26"/>
    <w:rsid w:val="003E378F"/>
    <w:rsid w:val="0040108E"/>
    <w:rsid w:val="004176D4"/>
    <w:rsid w:val="00420F79"/>
    <w:rsid w:val="004322F7"/>
    <w:rsid w:val="004333E8"/>
    <w:rsid w:val="0044187A"/>
    <w:rsid w:val="00446899"/>
    <w:rsid w:val="00447689"/>
    <w:rsid w:val="0046235C"/>
    <w:rsid w:val="004629AD"/>
    <w:rsid w:val="00486878"/>
    <w:rsid w:val="004A1418"/>
    <w:rsid w:val="004A2DF9"/>
    <w:rsid w:val="004A44CF"/>
    <w:rsid w:val="004B62AB"/>
    <w:rsid w:val="004C4FDA"/>
    <w:rsid w:val="004C503A"/>
    <w:rsid w:val="004E2322"/>
    <w:rsid w:val="004E2BD7"/>
    <w:rsid w:val="004E3AF9"/>
    <w:rsid w:val="004F6BBB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C3D21"/>
    <w:rsid w:val="005E06F2"/>
    <w:rsid w:val="005E2A23"/>
    <w:rsid w:val="005E3E61"/>
    <w:rsid w:val="005F2A75"/>
    <w:rsid w:val="005F7B2E"/>
    <w:rsid w:val="006014C9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08F9"/>
    <w:rsid w:val="006E3831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212C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A7F3F"/>
    <w:rsid w:val="008B713C"/>
    <w:rsid w:val="008C5079"/>
    <w:rsid w:val="008D2B30"/>
    <w:rsid w:val="008D3232"/>
    <w:rsid w:val="008D7633"/>
    <w:rsid w:val="008F18C4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600A"/>
    <w:rsid w:val="009B067B"/>
    <w:rsid w:val="009B4822"/>
    <w:rsid w:val="009B5300"/>
    <w:rsid w:val="009B5DE9"/>
    <w:rsid w:val="009D0CC8"/>
    <w:rsid w:val="009D6C04"/>
    <w:rsid w:val="009D7C6C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978"/>
    <w:rsid w:val="00A64B65"/>
    <w:rsid w:val="00A661F8"/>
    <w:rsid w:val="00A6672B"/>
    <w:rsid w:val="00A85F81"/>
    <w:rsid w:val="00A87496"/>
    <w:rsid w:val="00A927D0"/>
    <w:rsid w:val="00A9705C"/>
    <w:rsid w:val="00A97B0A"/>
    <w:rsid w:val="00AA224C"/>
    <w:rsid w:val="00AA6262"/>
    <w:rsid w:val="00AB1EC7"/>
    <w:rsid w:val="00AC15F5"/>
    <w:rsid w:val="00AD4128"/>
    <w:rsid w:val="00AD7705"/>
    <w:rsid w:val="00AD7B27"/>
    <w:rsid w:val="00AE06DB"/>
    <w:rsid w:val="00B057B0"/>
    <w:rsid w:val="00B06E14"/>
    <w:rsid w:val="00B11AB7"/>
    <w:rsid w:val="00B239B4"/>
    <w:rsid w:val="00B3687B"/>
    <w:rsid w:val="00B40B2A"/>
    <w:rsid w:val="00B41B50"/>
    <w:rsid w:val="00B47777"/>
    <w:rsid w:val="00B47ADF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058CB"/>
    <w:rsid w:val="00C14A00"/>
    <w:rsid w:val="00C24B77"/>
    <w:rsid w:val="00C2717C"/>
    <w:rsid w:val="00C33A1F"/>
    <w:rsid w:val="00C4147D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4FE4"/>
    <w:rsid w:val="00D25A02"/>
    <w:rsid w:val="00D32108"/>
    <w:rsid w:val="00D45693"/>
    <w:rsid w:val="00D47D4E"/>
    <w:rsid w:val="00D525B3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D11FB"/>
    <w:rsid w:val="00DE3025"/>
    <w:rsid w:val="00DF1C10"/>
    <w:rsid w:val="00DF1EE2"/>
    <w:rsid w:val="00E0132A"/>
    <w:rsid w:val="00E03F6F"/>
    <w:rsid w:val="00E04C83"/>
    <w:rsid w:val="00E101C9"/>
    <w:rsid w:val="00E155F0"/>
    <w:rsid w:val="00E2358B"/>
    <w:rsid w:val="00E34020"/>
    <w:rsid w:val="00E3479A"/>
    <w:rsid w:val="00E56B55"/>
    <w:rsid w:val="00E6313B"/>
    <w:rsid w:val="00E66783"/>
    <w:rsid w:val="00E76C0B"/>
    <w:rsid w:val="00E76D9B"/>
    <w:rsid w:val="00E77789"/>
    <w:rsid w:val="00E862B6"/>
    <w:rsid w:val="00E92466"/>
    <w:rsid w:val="00E954AC"/>
    <w:rsid w:val="00EA2954"/>
    <w:rsid w:val="00EB511E"/>
    <w:rsid w:val="00EB632F"/>
    <w:rsid w:val="00EE123F"/>
    <w:rsid w:val="00EF2F06"/>
    <w:rsid w:val="00EF3E10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1D32"/>
    <w:rsid w:val="00F71E39"/>
    <w:rsid w:val="00F73478"/>
    <w:rsid w:val="00F82E34"/>
    <w:rsid w:val="00F8386E"/>
    <w:rsid w:val="00F84C8D"/>
    <w:rsid w:val="00FA3E25"/>
    <w:rsid w:val="00FB5A18"/>
    <w:rsid w:val="00FC5A4A"/>
    <w:rsid w:val="00FD07B9"/>
    <w:rsid w:val="00FD182E"/>
    <w:rsid w:val="00FE1822"/>
    <w:rsid w:val="00FE1C52"/>
    <w:rsid w:val="00FE226B"/>
    <w:rsid w:val="00FE3AB9"/>
    <w:rsid w:val="00FE4762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582102"/>
  <w15:docId w15:val="{006F4370-868D-44B6-89C3-BB82DF5B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322F7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4322F7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E0132A"/>
    <w:rPr>
      <w:rFonts w:ascii="Arial" w:hAnsi="Arial" w:cs="Arial"/>
      <w:bCs/>
      <w:i/>
      <w:szCs w:val="22"/>
    </w:rPr>
  </w:style>
  <w:style w:type="character" w:customStyle="1" w:styleId="Nagwek4Znak">
    <w:name w:val="Nagłówek 4 Znak"/>
    <w:basedOn w:val="Domylnaczcionkaakapitu"/>
    <w:link w:val="Nagwek4"/>
    <w:rsid w:val="00E0132A"/>
    <w:rPr>
      <w:rFonts w:ascii="Arial" w:hAnsi="Arial"/>
      <w:b/>
      <w:bCs/>
      <w:sz w:val="24"/>
      <w:szCs w:val="28"/>
    </w:rPr>
  </w:style>
  <w:style w:type="character" w:customStyle="1" w:styleId="Nagwek1Znak">
    <w:name w:val="Nagłówek 1 Znak"/>
    <w:basedOn w:val="Domylnaczcionkaakapitu"/>
    <w:link w:val="Nagwek1"/>
    <w:rsid w:val="00DD11FB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FE4762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F1192-A93C-41D8-89B5-ECC07D64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3484</Characters>
  <Application>Microsoft Office Word</Application>
  <DocSecurity>0</DocSecurity>
  <Lines>29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3972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Fiedosichin, Beata</dc:creator>
  <cp:lastModifiedBy>Hanisz, Kamila</cp:lastModifiedBy>
  <cp:revision>6</cp:revision>
  <cp:lastPrinted>2007-09-03T14:44:00Z</cp:lastPrinted>
  <dcterms:created xsi:type="dcterms:W3CDTF">2022-07-27T11:28:00Z</dcterms:created>
  <dcterms:modified xsi:type="dcterms:W3CDTF">2022-07-27T12:02:00Z</dcterms:modified>
</cp:coreProperties>
</file>