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8C5B9" w14:textId="4BE99477" w:rsidR="005E1468" w:rsidRDefault="00DA3AD0" w:rsidP="005E1468">
      <w:pPr>
        <w:pStyle w:val="Nagwek2"/>
      </w:pPr>
      <w:r>
        <w:t>SIEGENIA: okna z PCV do 150 kg</w:t>
      </w:r>
    </w:p>
    <w:p w14:paraId="12563BCD" w14:textId="6F58E4A8" w:rsidR="00A82224" w:rsidRDefault="00545BCD" w:rsidP="00A82224">
      <w:pPr>
        <w:pStyle w:val="Nagwek1"/>
      </w:pPr>
      <w:r>
        <w:t>Strona zawiasowa TITAN KF 150 kg – nowe standardy zapewniające więcej komfortu przestrzeni</w:t>
      </w:r>
    </w:p>
    <w:p w14:paraId="1140E90A" w14:textId="7FDC642B" w:rsidR="005E1468" w:rsidRDefault="005E1468" w:rsidP="005E1468"/>
    <w:p w14:paraId="1370838A" w14:textId="5FCB6F1F" w:rsidR="003477F2" w:rsidRDefault="0082185E" w:rsidP="005E1468">
      <w:r>
        <w:t>Strona zawiasowa do okuć TITAN to sprawdzone na rynku rozwiązanie, które zostało poszerzone o nowy wariant: od teraz, nowa strona zawiasowa TITAN KF, umożliwia realizację okien PCV o ciężarze skrzydła do 150 kg. Jest to kompleksowe rozwiązanie zapewniające wysoki poziom komfortowej przestrzeni, ponieważ łączy dopływ większej ilości naturalnego światła z uwzględnieniem aktualnych wytycznych z zakresu izolacji akustycznej i cieplnej. Dodatkowo, nowa strona zawiasowa posiada wiele zalet skierowanych na obszary produkcyjne i montażowe, wyróżniając się szybką i prostą realizacją.</w:t>
      </w:r>
    </w:p>
    <w:p w14:paraId="7BC877BA" w14:textId="77777777" w:rsidR="003477F2" w:rsidRDefault="003477F2" w:rsidP="005E1468"/>
    <w:p w14:paraId="49C7D216" w14:textId="0F77F0CD" w:rsidR="0082185E" w:rsidRDefault="005D5A20" w:rsidP="005E1468">
      <w:r>
        <w:t>Najwyższy stopień bezpieczeństwa obsługi strony zawiasowej TITAN KF 150 kg potwierdzają szeroko zakrojone badania wytrzymałościowe przeprowadzone przez uznanych systemodawców pod kątem trwałej nośności i funkcjonalności. Jest to idealne rozwiązanie do ciężkich okien z PCV, jednocześnie doskonały wybór w budownictwie mieszkaniowym, a także w budynkach użyteczności publicznej, takich jak przedszkola i szkoły. Ze względu na duże obciążenie elementów, zastosowanie takiego rozwiązania ma sens już w przypadku skrzydeł o masie zbliżonej do 130 kg. Nowa strona zawiasowa zapewnia wyraźne korzyści w ofertach przetargowych. Teraz producenci, firmy handlowe i architekci, będą mogli uczestniczyć w przetargach na realizację okien PCV o większym gabarycie.</w:t>
      </w:r>
    </w:p>
    <w:p w14:paraId="4E43CD66" w14:textId="7EB943B6" w:rsidR="005453AF" w:rsidRDefault="00085FF7" w:rsidP="005453AF">
      <w:pPr>
        <w:pStyle w:val="Nagwek4"/>
      </w:pPr>
      <w:r>
        <w:t>Bardzo wydajne procesy produkcyjne</w:t>
      </w:r>
    </w:p>
    <w:p w14:paraId="2158410E" w14:textId="127C7835" w:rsidR="005453AF" w:rsidRDefault="00085FF7" w:rsidP="005D5A20">
      <w:r>
        <w:t xml:space="preserve">Strony zawiasowe TITAN KF 150 kg to także liczne zalety na produkcji. Proste i efektywne procesy zapewnia np. zastosowanie znanych ze standardowej strony zawiasowej obrazów wierceń i mocowania wkrętów oraz zoptymalizowany zawias kątowy umożliwiający intuicyjne i szybkie łączenie. Rozwinięty został również mechanizm hamulca obrotu. Stały moment obrotowy i wynikająca z niego sztywność systemu, skutecznie zapobiega opadaniu skrzydła, nawet przy dużym obciążeniu, co z dłuższej perspektywy użytkowania pozwala ograniczyć do minimum czynności konserwacyjne. Modernizacja standardowej strony zawiasowej na TITAN KF 150 kg jest bardzo prosta: wymaga zastosowania zaledwie dwóch nowych elementów: wysoce wytrzymałego zawiasu rozwórki z identycznym szablonem wierceń i mocowań wkrętów oraz zawiasu dowrębowego skrzydła. To rozwiązanie zapewnia szybką produkcję oraz niewielkie stany magazynowe. </w:t>
      </w:r>
    </w:p>
    <w:p w14:paraId="71AB9F3A" w14:textId="77777777" w:rsidR="00AA6E78" w:rsidRPr="00B55070" w:rsidRDefault="00AA6E78" w:rsidP="00AA6E78">
      <w:pPr>
        <w:pStyle w:val="Nagwek4"/>
      </w:pPr>
      <w:r>
        <w:lastRenderedPageBreak/>
        <w:t>Długotrwałe zadowolenie klientów indywidualnych</w:t>
      </w:r>
    </w:p>
    <w:p w14:paraId="600864E9" w14:textId="423D5B0A" w:rsidR="00AA6E78" w:rsidRDefault="00AA6E78" w:rsidP="00AA6E78">
      <w:r>
        <w:t xml:space="preserve">Duże okna i drzwi balkonowe, przez które do wnętrza budynku przedostaje się więcej światła, a ich sposób wykonania zapewnia wysoką efektywność energetyczną, lepszą odporność na włamanie, izolację akustyczną oraz wysoki komfort - to jest właśnie strona zawiasowa TITAN KF 150 kg - rozwiązanie umożliwiające połączenie tych wszystkich zalet w jednym, a do tego stosunkowo niskim kosztem. Dodatkową zaletą jest zachowanie tej samej minimalnej szerokości granicy zabudowy ramy, również po stronie zawiasów. Nowa strona zawiasowa jest wykonana z materiałów łatwych w czyszczeniu i pielęgnacji, co gwarantuje komfort użytkowania oraz oszczędność czasu i pieniędzy. Wymagające kryteria testów obciążeniowych - do których należy m.in. badanie nośności 150 kg przy 20.000 cykli - gwarantują, że skrzydło okienne jest długotrwale zabezpieczone przed opadaniem, a jego obsługa jest łatwa i komfortowa. </w:t>
      </w:r>
    </w:p>
    <w:p w14:paraId="0238D5A4" w14:textId="191D5834" w:rsidR="00A82224" w:rsidRDefault="00A82224" w:rsidP="005D5A20">
      <w:pPr>
        <w:rPr>
          <w:rFonts w:cs="Arial"/>
          <w:color w:val="000000"/>
          <w:sz w:val="18"/>
          <w:szCs w:val="18"/>
        </w:rPr>
      </w:pPr>
    </w:p>
    <w:p w14:paraId="15CD8069" w14:textId="77777777" w:rsidR="005453AF" w:rsidRDefault="005453AF" w:rsidP="005D5A20"/>
    <w:p w14:paraId="6F7E8831" w14:textId="77777777" w:rsidR="00F5072D" w:rsidRPr="00B55070" w:rsidRDefault="00F5072D" w:rsidP="00F6067C">
      <w:pPr>
        <w:rPr>
          <w:szCs w:val="20"/>
        </w:rPr>
      </w:pPr>
    </w:p>
    <w:p w14:paraId="359D3916" w14:textId="43C24CC3" w:rsidR="00F5072D" w:rsidRDefault="00F5072D" w:rsidP="00F5072D">
      <w:pPr>
        <w:spacing w:line="240" w:lineRule="auto"/>
        <w:rPr>
          <w:rFonts w:cs="Arial"/>
          <w:color w:val="000000"/>
          <w:sz w:val="18"/>
          <w:szCs w:val="18"/>
        </w:rPr>
      </w:pPr>
    </w:p>
    <w:p w14:paraId="1DB92DEC" w14:textId="4CDF2A2E" w:rsidR="00F5072D" w:rsidRDefault="00F5072D" w:rsidP="005E1468"/>
    <w:p w14:paraId="10301027" w14:textId="77777777" w:rsidR="00F5072D" w:rsidRDefault="00F5072D" w:rsidP="005E1468"/>
    <w:p w14:paraId="18B59624" w14:textId="77777777" w:rsidR="00F5072D" w:rsidRDefault="00F5072D" w:rsidP="005E1468"/>
    <w:p w14:paraId="12FAF373" w14:textId="77777777" w:rsidR="005E1468" w:rsidRDefault="005E1468" w:rsidP="005A7C57">
      <w:pPr>
        <w:pStyle w:val="Nagwek4"/>
      </w:pPr>
      <w:r>
        <w:t>Podpisy pod ilustracjami</w:t>
      </w:r>
    </w:p>
    <w:p w14:paraId="405A4C22" w14:textId="77777777" w:rsidR="002A7F37" w:rsidRDefault="002A7F37" w:rsidP="002A7F37">
      <w:r>
        <w:t>Źródło: SIEGENIA</w:t>
      </w:r>
    </w:p>
    <w:p w14:paraId="63278785" w14:textId="190C035E" w:rsidR="002A7F37" w:rsidRDefault="002A7F37" w:rsidP="002A7F37"/>
    <w:p w14:paraId="7E86EAFB" w14:textId="77777777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Motyw I: SIE_.jpg </w:t>
      </w:r>
    </w:p>
    <w:p w14:paraId="18F18E15" w14:textId="1291DED8" w:rsidR="005E1468" w:rsidRPr="00D129AE" w:rsidRDefault="00D42C6F" w:rsidP="005E1468">
      <w:r>
        <w:t>Strona zawiasowa TITAN KF firmy SIEGENIA unosi skrzydło o ciężarze do 150 kg. Umożliwia, również w przypadku okien z PCV, połączenie większej ilości naturalnego światła z uwzględnieniem aktualnych wytycznych z zakresu izolacji akustycznej i cieplnej.</w:t>
      </w:r>
    </w:p>
    <w:p w14:paraId="05E46884" w14:textId="77777777" w:rsidR="005E1468" w:rsidRDefault="005E1468" w:rsidP="005E1468"/>
    <w:p w14:paraId="268A3BDD" w14:textId="460C4B09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Motyw II: SIE_.jpg =&gt; </w:t>
      </w:r>
      <w:r>
        <w:rPr>
          <w:rFonts w:cs="Arial"/>
          <w:color w:val="1F497D"/>
          <w:szCs w:val="20"/>
        </w:rPr>
        <w:t>Intuicyjne łączenie zawiasu kątowego</w:t>
      </w:r>
    </w:p>
    <w:p w14:paraId="202751B2" w14:textId="53B6AAEA" w:rsidR="005E1468" w:rsidRPr="00D129AE" w:rsidRDefault="00D42C6F" w:rsidP="005E1468">
      <w:r>
        <w:t>Wydajność przy produkcji: prosty i efektywny proces okuwania strony zawiasowej TITAN KF 150 kg możliwy dzięki optymalizacji zawiasu kątowego, który pozwala na intuicyjne i szybkie łączenie.</w:t>
      </w:r>
    </w:p>
    <w:p w14:paraId="1F75ED49" w14:textId="77777777" w:rsidR="005E1468" w:rsidRDefault="005E1468" w:rsidP="005E1468"/>
    <w:p w14:paraId="0A1CD846" w14:textId="77777777" w:rsidR="008D7633" w:rsidRPr="00ED6392" w:rsidRDefault="008D7633" w:rsidP="008D7633"/>
    <w:p w14:paraId="0FA1A53D" w14:textId="77777777" w:rsidR="008D7633" w:rsidRDefault="008D7633" w:rsidP="008D7633">
      <w:pPr>
        <w:rPr>
          <w:szCs w:val="20"/>
        </w:rPr>
      </w:pPr>
    </w:p>
    <w:p w14:paraId="474CC44A" w14:textId="77777777" w:rsidR="008D7633" w:rsidRPr="00E14DD8" w:rsidRDefault="008D7633" w:rsidP="008D7633">
      <w:pPr>
        <w:rPr>
          <w:szCs w:val="20"/>
        </w:rPr>
      </w:pPr>
    </w:p>
    <w:p w14:paraId="682CE55E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6AFD1E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D683F6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lastRenderedPageBreak/>
              <w:t>Wydawca</w:t>
            </w:r>
          </w:p>
          <w:p w14:paraId="43556713" w14:textId="77777777" w:rsidR="008D7633" w:rsidRDefault="008D7633" w:rsidP="007A5EB4">
            <w:pPr>
              <w:pStyle w:val="Formatvorlage2"/>
            </w:pPr>
            <w:r>
              <w:t>SIEGENIA GROUP</w:t>
            </w:r>
          </w:p>
          <w:p w14:paraId="3E602C21" w14:textId="77777777" w:rsidR="008D7633" w:rsidRDefault="008D7633" w:rsidP="007A5EB4">
            <w:pPr>
              <w:pStyle w:val="Formatvorlage2"/>
            </w:pPr>
            <w:r>
              <w:t>Dział Marketingu i Komunikacji</w:t>
            </w:r>
          </w:p>
          <w:p w14:paraId="0A89BADE" w14:textId="77777777" w:rsidR="008D7633" w:rsidRDefault="008D7633" w:rsidP="007A5EB4">
            <w:pPr>
              <w:pStyle w:val="Formatvorlage2"/>
            </w:pPr>
            <w:r>
              <w:t>Industriestraße 1-3</w:t>
            </w:r>
          </w:p>
          <w:p w14:paraId="60D2980F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A20673F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18258FAA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740533F0" w14:textId="77777777" w:rsidR="008D7633" w:rsidRPr="00392D5F" w:rsidRDefault="0088698F" w:rsidP="007A5EB4">
            <w:pPr>
              <w:pStyle w:val="Formatvorlage2"/>
            </w:pPr>
            <w:r>
              <w:t>e-mail: pr@siegenia.com</w:t>
            </w:r>
          </w:p>
          <w:p w14:paraId="06A66D76" w14:textId="77777777" w:rsidR="002E59D6" w:rsidRDefault="00510191" w:rsidP="007A5EB4">
            <w:pPr>
              <w:pStyle w:val="Formatvorlage2"/>
            </w:pPr>
            <w:r>
              <w:t>www.siegenia.com</w:t>
            </w:r>
          </w:p>
          <w:p w14:paraId="39C1F14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05301F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Redakcja / osoba do kontaktu</w:t>
            </w:r>
          </w:p>
          <w:p w14:paraId="6B7F6F9E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12E9E927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32A22E3F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12D4FFC1" w14:textId="77777777" w:rsidR="00122FEC" w:rsidRPr="00C33A1F" w:rsidRDefault="00122FEC" w:rsidP="00122FEC">
            <w:pPr>
              <w:pStyle w:val="Formatvorlage2"/>
            </w:pPr>
            <w:r>
              <w:t>D - 51429 Bergisch Gladbach</w:t>
            </w:r>
            <w:r>
              <w:br/>
              <w:t>Tel.: +49 2204 9644808</w:t>
            </w:r>
          </w:p>
          <w:p w14:paraId="106452ED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>e-mail: info@kemper-kommunikation.de</w:t>
            </w:r>
          </w:p>
          <w:p w14:paraId="73CE1055" w14:textId="77777777" w:rsidR="008D7633" w:rsidRDefault="00716BDB" w:rsidP="007A5EB4">
            <w:pPr>
              <w:pStyle w:val="Formatvorlage2"/>
            </w:pPr>
            <w:r>
              <w:t>www.kemper-kommunikation.de</w:t>
            </w:r>
          </w:p>
          <w:p w14:paraId="43557C9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199CCD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Informacje o tekście</w:t>
            </w:r>
          </w:p>
          <w:p w14:paraId="4453B349" w14:textId="77777777" w:rsidR="008D7633" w:rsidRPr="00C33A1F" w:rsidRDefault="008D7633" w:rsidP="007A5EB4">
            <w:pPr>
              <w:pStyle w:val="Formatvorlage2"/>
            </w:pPr>
            <w:r>
              <w:t>Strony: 2</w:t>
            </w:r>
          </w:p>
          <w:p w14:paraId="5A11E24B" w14:textId="77777777" w:rsidR="008D7633" w:rsidRPr="00C33A1F" w:rsidRDefault="008D7633" w:rsidP="007A5EB4">
            <w:pPr>
              <w:pStyle w:val="Formatvorlage2"/>
            </w:pPr>
            <w:r>
              <w:t>Liczba słów: 528</w:t>
            </w:r>
          </w:p>
          <w:p w14:paraId="7B232ADD" w14:textId="77777777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4.182</w:t>
            </w:r>
            <w:r w:rsidRPr="00C33A1F">
              <w:br/>
              <w:t>(mit Leerzeichen)</w:t>
            </w:r>
          </w:p>
          <w:p w14:paraId="0F305567" w14:textId="77777777" w:rsidR="008D7633" w:rsidRDefault="008D7633" w:rsidP="007A5EB4">
            <w:pPr>
              <w:pStyle w:val="Formatvorlage2"/>
            </w:pPr>
          </w:p>
          <w:p w14:paraId="4C49004C" w14:textId="7B8E77E0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B55070">
              <w:t>1</w:t>
            </w:r>
            <w:r>
              <w:t>.</w:t>
            </w:r>
            <w:r w:rsidR="00486878">
              <w:t>0</w:t>
            </w:r>
            <w:r w:rsidR="00E62E01">
              <w:t>5</w:t>
            </w:r>
            <w:r>
              <w:t>.20</w:t>
            </w:r>
            <w:r w:rsidR="00122FEC">
              <w:t>20</w:t>
            </w:r>
          </w:p>
          <w:p w14:paraId="279D401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1793DF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152D57" w14:textId="77777777" w:rsidR="008D7633" w:rsidRPr="003F183E" w:rsidRDefault="008D7633" w:rsidP="007A5EB4">
            <w:pPr>
              <w:pStyle w:val="Formatvorlage2"/>
            </w:pPr>
            <w:r>
              <w:t>W przypadku publikacji zdjęć i materiałów tekstowych prosimy o przesłanie egzemplarza wzorcowego.</w:t>
            </w:r>
          </w:p>
        </w:tc>
      </w:tr>
    </w:tbl>
    <w:p w14:paraId="534A308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B7966" w14:textId="77777777" w:rsidR="00451AF4" w:rsidRDefault="00451AF4">
      <w:r>
        <w:separator/>
      </w:r>
    </w:p>
  </w:endnote>
  <w:endnote w:type="continuationSeparator" w:id="0">
    <w:p w14:paraId="7A986B50" w14:textId="77777777" w:rsidR="00451AF4" w:rsidRDefault="0045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2BB3C" w14:textId="77777777" w:rsidR="005D5A20" w:rsidRDefault="005D5A20" w:rsidP="002819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CE028" w14:textId="77777777" w:rsidR="00451AF4" w:rsidRDefault="00451AF4">
      <w:r>
        <w:separator/>
      </w:r>
    </w:p>
  </w:footnote>
  <w:footnote w:type="continuationSeparator" w:id="0">
    <w:p w14:paraId="294C7182" w14:textId="77777777" w:rsidR="00451AF4" w:rsidRDefault="00451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CEB30" w14:textId="77777777" w:rsidR="005D5A20" w:rsidRDefault="005D5A20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58BCE50" wp14:editId="2F7689D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52307"/>
    <w:multiLevelType w:val="hybridMultilevel"/>
    <w:tmpl w:val="F7D06C62"/>
    <w:lvl w:ilvl="0" w:tplc="580C3F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98F42A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8A8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C614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BAB7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68BB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26F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1CBC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727A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0261E"/>
    <w:multiLevelType w:val="hybridMultilevel"/>
    <w:tmpl w:val="10724EBC"/>
    <w:lvl w:ilvl="0" w:tplc="256888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126B4"/>
    <w:multiLevelType w:val="hybridMultilevel"/>
    <w:tmpl w:val="E384E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913323"/>
    <w:multiLevelType w:val="hybridMultilevel"/>
    <w:tmpl w:val="0944D5FA"/>
    <w:lvl w:ilvl="0" w:tplc="6066A8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D4428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666E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1A34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14D5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62AB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2C99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C684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104E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5408B"/>
    <w:multiLevelType w:val="hybridMultilevel"/>
    <w:tmpl w:val="B99AF578"/>
    <w:lvl w:ilvl="0" w:tplc="82B82D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5A24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4065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6A8C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201E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D6EF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CC84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B49B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C4C2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73CF9"/>
    <w:multiLevelType w:val="hybridMultilevel"/>
    <w:tmpl w:val="97702750"/>
    <w:lvl w:ilvl="0" w:tplc="B02E4B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C600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DEDA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E85A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1A98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C48E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84F5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E479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2E8F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65368"/>
    <w:multiLevelType w:val="hybridMultilevel"/>
    <w:tmpl w:val="28AE1AB2"/>
    <w:lvl w:ilvl="0" w:tplc="45CADC9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A2427"/>
    <w:multiLevelType w:val="hybridMultilevel"/>
    <w:tmpl w:val="43A210BC"/>
    <w:lvl w:ilvl="0" w:tplc="7AC450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30E2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CC27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E62F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EA55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EEB5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5EC3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F8D2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8026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53868"/>
    <w:multiLevelType w:val="hybridMultilevel"/>
    <w:tmpl w:val="659EE0EA"/>
    <w:lvl w:ilvl="0" w:tplc="34E472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6432B8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CAF7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766D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6A2A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7217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3AC7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42AA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7E09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8"/>
  </w:num>
  <w:num w:numId="5">
    <w:abstractNumId w:val="1"/>
  </w:num>
  <w:num w:numId="6">
    <w:abstractNumId w:val="10"/>
  </w:num>
  <w:num w:numId="7">
    <w:abstractNumId w:val="12"/>
  </w:num>
  <w:num w:numId="8">
    <w:abstractNumId w:val="5"/>
  </w:num>
  <w:num w:numId="9">
    <w:abstractNumId w:val="0"/>
  </w:num>
  <w:num w:numId="10">
    <w:abstractNumId w:val="7"/>
  </w:num>
  <w:num w:numId="11">
    <w:abstractNumId w:val="6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C7B"/>
    <w:rsid w:val="000024D9"/>
    <w:rsid w:val="00003256"/>
    <w:rsid w:val="0001449A"/>
    <w:rsid w:val="00014CE7"/>
    <w:rsid w:val="0001520C"/>
    <w:rsid w:val="00026907"/>
    <w:rsid w:val="00032671"/>
    <w:rsid w:val="00040EBF"/>
    <w:rsid w:val="00051236"/>
    <w:rsid w:val="00064165"/>
    <w:rsid w:val="000675C7"/>
    <w:rsid w:val="00085FF7"/>
    <w:rsid w:val="00090045"/>
    <w:rsid w:val="00095303"/>
    <w:rsid w:val="000A1DF0"/>
    <w:rsid w:val="000A5CA3"/>
    <w:rsid w:val="000C316E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143A3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B5926"/>
    <w:rsid w:val="001B7003"/>
    <w:rsid w:val="001C39FF"/>
    <w:rsid w:val="001D26E4"/>
    <w:rsid w:val="001E0780"/>
    <w:rsid w:val="001E1DA6"/>
    <w:rsid w:val="001F3432"/>
    <w:rsid w:val="002046D3"/>
    <w:rsid w:val="00217FC6"/>
    <w:rsid w:val="00240E9B"/>
    <w:rsid w:val="00242208"/>
    <w:rsid w:val="00253494"/>
    <w:rsid w:val="00253B4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24FD"/>
    <w:rsid w:val="002C36FE"/>
    <w:rsid w:val="002C5A66"/>
    <w:rsid w:val="002C6D41"/>
    <w:rsid w:val="002E48B5"/>
    <w:rsid w:val="002E59D6"/>
    <w:rsid w:val="002F18BB"/>
    <w:rsid w:val="002F466F"/>
    <w:rsid w:val="0031150D"/>
    <w:rsid w:val="00311649"/>
    <w:rsid w:val="003136F5"/>
    <w:rsid w:val="00324F84"/>
    <w:rsid w:val="00326F7E"/>
    <w:rsid w:val="003349B2"/>
    <w:rsid w:val="003477F2"/>
    <w:rsid w:val="00350ACA"/>
    <w:rsid w:val="00351102"/>
    <w:rsid w:val="003514C3"/>
    <w:rsid w:val="00352082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4761"/>
    <w:rsid w:val="004176D4"/>
    <w:rsid w:val="00420F79"/>
    <w:rsid w:val="004333E8"/>
    <w:rsid w:val="004372F7"/>
    <w:rsid w:val="0044187A"/>
    <w:rsid w:val="0044475F"/>
    <w:rsid w:val="00446899"/>
    <w:rsid w:val="00447689"/>
    <w:rsid w:val="00451AF4"/>
    <w:rsid w:val="0046235C"/>
    <w:rsid w:val="004629AD"/>
    <w:rsid w:val="004806AF"/>
    <w:rsid w:val="00486878"/>
    <w:rsid w:val="004A255B"/>
    <w:rsid w:val="004B62AB"/>
    <w:rsid w:val="004C4FDA"/>
    <w:rsid w:val="004C503A"/>
    <w:rsid w:val="004E057A"/>
    <w:rsid w:val="004E2322"/>
    <w:rsid w:val="004E2BD7"/>
    <w:rsid w:val="004E3AF9"/>
    <w:rsid w:val="004F3179"/>
    <w:rsid w:val="00510191"/>
    <w:rsid w:val="00511136"/>
    <w:rsid w:val="005254BE"/>
    <w:rsid w:val="005453AF"/>
    <w:rsid w:val="00545BCD"/>
    <w:rsid w:val="00552DC0"/>
    <w:rsid w:val="0055550C"/>
    <w:rsid w:val="00562C04"/>
    <w:rsid w:val="00563E60"/>
    <w:rsid w:val="00592833"/>
    <w:rsid w:val="005A214B"/>
    <w:rsid w:val="005A3974"/>
    <w:rsid w:val="005A5DC6"/>
    <w:rsid w:val="005A6A38"/>
    <w:rsid w:val="005A7C57"/>
    <w:rsid w:val="005C3B1E"/>
    <w:rsid w:val="005D5A20"/>
    <w:rsid w:val="005E06F2"/>
    <w:rsid w:val="005E1468"/>
    <w:rsid w:val="005E3E61"/>
    <w:rsid w:val="005F2A75"/>
    <w:rsid w:val="005F3D5F"/>
    <w:rsid w:val="005F7B2E"/>
    <w:rsid w:val="006016B0"/>
    <w:rsid w:val="00602EF7"/>
    <w:rsid w:val="0060504A"/>
    <w:rsid w:val="0060552C"/>
    <w:rsid w:val="0061051B"/>
    <w:rsid w:val="0061253D"/>
    <w:rsid w:val="00612CF7"/>
    <w:rsid w:val="00617358"/>
    <w:rsid w:val="00617D76"/>
    <w:rsid w:val="0062062C"/>
    <w:rsid w:val="006279BD"/>
    <w:rsid w:val="00630405"/>
    <w:rsid w:val="00634A59"/>
    <w:rsid w:val="006446D6"/>
    <w:rsid w:val="00650F0A"/>
    <w:rsid w:val="00656A7F"/>
    <w:rsid w:val="00656C7B"/>
    <w:rsid w:val="00656FEE"/>
    <w:rsid w:val="00667448"/>
    <w:rsid w:val="006866DF"/>
    <w:rsid w:val="006909B8"/>
    <w:rsid w:val="00692205"/>
    <w:rsid w:val="006944D9"/>
    <w:rsid w:val="006A047B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2185E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96002"/>
    <w:rsid w:val="008A6F1F"/>
    <w:rsid w:val="008C277B"/>
    <w:rsid w:val="008C3491"/>
    <w:rsid w:val="008C5079"/>
    <w:rsid w:val="008D2B30"/>
    <w:rsid w:val="008D3232"/>
    <w:rsid w:val="008D7633"/>
    <w:rsid w:val="009004E2"/>
    <w:rsid w:val="00910883"/>
    <w:rsid w:val="00921A86"/>
    <w:rsid w:val="0092580A"/>
    <w:rsid w:val="00932603"/>
    <w:rsid w:val="0093490C"/>
    <w:rsid w:val="0093664F"/>
    <w:rsid w:val="00936F4A"/>
    <w:rsid w:val="00943EB0"/>
    <w:rsid w:val="00945CA5"/>
    <w:rsid w:val="0095522C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0E63"/>
    <w:rsid w:val="00A64B65"/>
    <w:rsid w:val="00A6502B"/>
    <w:rsid w:val="00A661F8"/>
    <w:rsid w:val="00A6672B"/>
    <w:rsid w:val="00A82224"/>
    <w:rsid w:val="00A87496"/>
    <w:rsid w:val="00A900B0"/>
    <w:rsid w:val="00A927D0"/>
    <w:rsid w:val="00A9705C"/>
    <w:rsid w:val="00A97B0A"/>
    <w:rsid w:val="00AA224C"/>
    <w:rsid w:val="00AA6262"/>
    <w:rsid w:val="00AA6E78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2BDE"/>
    <w:rsid w:val="00CA66F5"/>
    <w:rsid w:val="00CA6BD1"/>
    <w:rsid w:val="00CC3AC4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2C6F"/>
    <w:rsid w:val="00D45693"/>
    <w:rsid w:val="00D47D4E"/>
    <w:rsid w:val="00D55DC3"/>
    <w:rsid w:val="00D57457"/>
    <w:rsid w:val="00D64F60"/>
    <w:rsid w:val="00DA2153"/>
    <w:rsid w:val="00DA2662"/>
    <w:rsid w:val="00DA3AD0"/>
    <w:rsid w:val="00DB44DA"/>
    <w:rsid w:val="00DB4ACB"/>
    <w:rsid w:val="00DC032C"/>
    <w:rsid w:val="00DC1F2A"/>
    <w:rsid w:val="00DE20B8"/>
    <w:rsid w:val="00DE3025"/>
    <w:rsid w:val="00DF1C10"/>
    <w:rsid w:val="00DF1EE2"/>
    <w:rsid w:val="00E03F6F"/>
    <w:rsid w:val="00E04C83"/>
    <w:rsid w:val="00E11A35"/>
    <w:rsid w:val="00E14DD8"/>
    <w:rsid w:val="00E155F0"/>
    <w:rsid w:val="00E17E89"/>
    <w:rsid w:val="00E20D4D"/>
    <w:rsid w:val="00E2358B"/>
    <w:rsid w:val="00E31579"/>
    <w:rsid w:val="00E34020"/>
    <w:rsid w:val="00E3479A"/>
    <w:rsid w:val="00E60811"/>
    <w:rsid w:val="00E62E01"/>
    <w:rsid w:val="00E6313B"/>
    <w:rsid w:val="00E66783"/>
    <w:rsid w:val="00E76C0B"/>
    <w:rsid w:val="00E76D9B"/>
    <w:rsid w:val="00E77789"/>
    <w:rsid w:val="00E80515"/>
    <w:rsid w:val="00E954AC"/>
    <w:rsid w:val="00EA2954"/>
    <w:rsid w:val="00EA2B5E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20FC"/>
    <w:rsid w:val="00F445E5"/>
    <w:rsid w:val="00F45D74"/>
    <w:rsid w:val="00F5072D"/>
    <w:rsid w:val="00F516C4"/>
    <w:rsid w:val="00F6067C"/>
    <w:rsid w:val="00F61445"/>
    <w:rsid w:val="00F71E39"/>
    <w:rsid w:val="00F73478"/>
    <w:rsid w:val="00F82E34"/>
    <w:rsid w:val="00F84C8D"/>
    <w:rsid w:val="00F97E99"/>
    <w:rsid w:val="00FA07A1"/>
    <w:rsid w:val="00FA3E25"/>
    <w:rsid w:val="00FB5A18"/>
    <w:rsid w:val="00FB706C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248446B"/>
  <w15:docId w15:val="{E7DA47B0-E399-4844-AD80-FF6A95DD7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Nagwek1">
    <w:name w:val="heading 1"/>
    <w:basedOn w:val="Normalny"/>
    <w:next w:val="Normalny"/>
    <w:link w:val="Nagwek1Znak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Nagwek3">
    <w:name w:val="heading 3"/>
    <w:aliases w:val="Subhead"/>
    <w:basedOn w:val="Normalny"/>
    <w:next w:val="Normalny"/>
    <w:link w:val="Nagwek3Znak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Nagwek4">
    <w:name w:val="heading 4"/>
    <w:basedOn w:val="Normalny"/>
    <w:next w:val="Normalny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rdowy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Nagwek3Znak">
    <w:name w:val="Nagłówek 3 Znak"/>
    <w:aliases w:val="Subhead Znak"/>
    <w:basedOn w:val="Domylnaczcionkaakapitu"/>
    <w:link w:val="Nagwek3"/>
    <w:rsid w:val="005E1468"/>
    <w:rPr>
      <w:rFonts w:ascii="Arial" w:hAnsi="Arial" w:cs="Arial"/>
      <w:bCs/>
      <w:i/>
      <w:szCs w:val="22"/>
    </w:rPr>
  </w:style>
  <w:style w:type="character" w:styleId="Odwoaniedokomentarza">
    <w:name w:val="annotation reference"/>
    <w:basedOn w:val="Domylnaczcionkaakapitu"/>
    <w:semiHidden/>
    <w:unhideWhenUsed/>
    <w:rsid w:val="005E146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E146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E146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E1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E1468"/>
    <w:rPr>
      <w:rFonts w:ascii="Arial" w:hAnsi="Arial"/>
      <w:b/>
      <w:bCs/>
    </w:rPr>
  </w:style>
  <w:style w:type="paragraph" w:styleId="Akapitzlist">
    <w:name w:val="List Paragraph"/>
    <w:basedOn w:val="Normalny"/>
    <w:uiPriority w:val="34"/>
    <w:qFormat/>
    <w:rsid w:val="005A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0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883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86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0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2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03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37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1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5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99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03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592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63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0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456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2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23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56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40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1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623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1</TotalTime>
  <Pages>3</Pages>
  <Words>595</Words>
  <Characters>3898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4485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Sowada, Malgorzata</cp:lastModifiedBy>
  <cp:revision>2</cp:revision>
  <cp:lastPrinted>2007-09-03T14:44:00Z</cp:lastPrinted>
  <dcterms:created xsi:type="dcterms:W3CDTF">2021-06-29T10:44:00Z</dcterms:created>
  <dcterms:modified xsi:type="dcterms:W3CDTF">2021-06-29T10:44:00Z</dcterms:modified>
</cp:coreProperties>
</file>