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C23AE" w14:textId="328A0CE3" w:rsidR="005E1468" w:rsidRDefault="00E21B57" w:rsidP="005E1468">
      <w:pPr>
        <w:pStyle w:val="berschrift2"/>
      </w:pPr>
      <w:r>
        <w:t>Für einen qualifizierten Berufsweg</w:t>
      </w:r>
    </w:p>
    <w:p w14:paraId="3A91730C" w14:textId="46ECE501" w:rsidR="00A82224" w:rsidRDefault="004B0261" w:rsidP="00A82224">
      <w:pPr>
        <w:pStyle w:val="berschrift1"/>
      </w:pPr>
      <w:r>
        <w:t xml:space="preserve">Drei neue Azubis bei SIEGENIA in Hermeskeil </w:t>
      </w:r>
    </w:p>
    <w:p w14:paraId="78F76CF8" w14:textId="77777777" w:rsidR="005E1468" w:rsidRPr="00B55070" w:rsidRDefault="005E1468" w:rsidP="005E1468"/>
    <w:p w14:paraId="471C6F96" w14:textId="3BDB0D45" w:rsidR="00A82224" w:rsidRDefault="003C619A" w:rsidP="005E1468">
      <w:r>
        <w:t xml:space="preserve">Als wichtiger Ausbildungsbetrieb in der Region stellt die SIEGENIA GRUPPE auch 2020 ihr Engagement für </w:t>
      </w:r>
      <w:r w:rsidR="00E21B57">
        <w:t xml:space="preserve">den Fachkräftenachwuchs und </w:t>
      </w:r>
      <w:r w:rsidR="001E51E5">
        <w:t xml:space="preserve">einen </w:t>
      </w:r>
      <w:r>
        <w:t xml:space="preserve">qualifizierten </w:t>
      </w:r>
      <w:r w:rsidR="001E51E5">
        <w:t xml:space="preserve">Berufsweg </w:t>
      </w:r>
      <w:r>
        <w:t>unter Beweis: Am 1. August starteten am Standort Hermeskeil drei neue Auszubildende in ihre berufliche Zukunft. Insgesamt stellt d</w:t>
      </w:r>
      <w:r w:rsidR="001E51E5">
        <w:t xml:space="preserve">as in vierter Generation geführte Familienunternehmen mit seinen weltweit </w:t>
      </w:r>
      <w:r w:rsidR="005A6B31">
        <w:t xml:space="preserve">ca. 2.800 Mitarbeitenden </w:t>
      </w:r>
      <w:r>
        <w:t>in diesem Jahr 2</w:t>
      </w:r>
      <w:r w:rsidR="00C173E2">
        <w:t xml:space="preserve">5 </w:t>
      </w:r>
      <w:r>
        <w:t>neue Auszubildende ein</w:t>
      </w:r>
      <w:r w:rsidR="001E51E5">
        <w:t xml:space="preserve"> und beschäftigt damit</w:t>
      </w:r>
      <w:r w:rsidR="00C173E2">
        <w:t xml:space="preserve"> dann 81 Azubis an drei Standorten in Deutschland</w:t>
      </w:r>
      <w:r>
        <w:t xml:space="preserve">. </w:t>
      </w:r>
    </w:p>
    <w:p w14:paraId="2250C83D" w14:textId="77777777" w:rsidR="005A6B31" w:rsidRPr="00B55070" w:rsidRDefault="005A6B31" w:rsidP="005E1468"/>
    <w:p w14:paraId="0ABC6685" w14:textId="3A202C89" w:rsidR="005A6B31" w:rsidRDefault="005A6B31" w:rsidP="005A6B31">
      <w:pPr>
        <w:rPr>
          <w:rFonts w:cs="Arial"/>
          <w:szCs w:val="20"/>
        </w:rPr>
      </w:pPr>
      <w:r>
        <w:t xml:space="preserve">Die beiden Einstiegswochen in Hermeskeil nutzten die Neuzugänge, um ihre Ausbilder kennenzulernen, sich einen </w:t>
      </w:r>
      <w:r w:rsidR="009B0D26">
        <w:t xml:space="preserve">ersten </w:t>
      </w:r>
      <w:r>
        <w:t>Eindruck vo</w:t>
      </w:r>
      <w:r w:rsidR="009B0D26">
        <w:t xml:space="preserve">m Unternehmen sowie von ihrem </w:t>
      </w:r>
      <w:r w:rsidR="00780402">
        <w:t xml:space="preserve">künftigen </w:t>
      </w:r>
      <w:r>
        <w:t>Aufgabenbereich zu verschaffen</w:t>
      </w:r>
      <w:r w:rsidRPr="005A6B31">
        <w:t xml:space="preserve"> </w:t>
      </w:r>
      <w:r w:rsidR="009B0D26">
        <w:t xml:space="preserve">und </w:t>
      </w:r>
      <w:r>
        <w:t xml:space="preserve">Kontakte zu </w:t>
      </w:r>
      <w:r w:rsidR="009B0D26">
        <w:t xml:space="preserve">Kolleginnen und Kollegen zu </w:t>
      </w:r>
      <w:r>
        <w:t>knüpfen. In Kürze lernen sie im Rahmen eines dreitägigen Azubiseminar</w:t>
      </w:r>
      <w:r w:rsidR="00E21B57">
        <w:t>s</w:t>
      </w:r>
      <w:r>
        <w:t xml:space="preserve"> die </w:t>
      </w:r>
      <w:r w:rsidR="009B0D26">
        <w:t xml:space="preserve">neuen </w:t>
      </w:r>
      <w:r>
        <w:t>Azubis der Standorte Wilnsdorf-</w:t>
      </w:r>
      <w:proofErr w:type="spellStart"/>
      <w:r>
        <w:t>Niederdielfen</w:t>
      </w:r>
      <w:proofErr w:type="spellEnd"/>
      <w:r>
        <w:t xml:space="preserve"> und Velbert </w:t>
      </w:r>
      <w:r w:rsidR="009B0D26">
        <w:t>kennen</w:t>
      </w:r>
      <w:r>
        <w:t xml:space="preserve">. </w:t>
      </w:r>
      <w:r w:rsidR="009B0D26">
        <w:t xml:space="preserve">Hierzu wurde das </w:t>
      </w:r>
      <w:r w:rsidR="00E21B57">
        <w:t xml:space="preserve">schon </w:t>
      </w:r>
      <w:r w:rsidR="009B0D26">
        <w:t xml:space="preserve">traditionelle </w:t>
      </w:r>
      <w:r w:rsidR="00361A11">
        <w:t>Einführungs</w:t>
      </w:r>
      <w:r w:rsidR="009B0D26">
        <w:t xml:space="preserve">seminar von SIEGENIA an aktuelle Hygieneanforderungen angepasst. </w:t>
      </w:r>
      <w:r w:rsidR="004A46AC">
        <w:t xml:space="preserve">Mit dem </w:t>
      </w:r>
      <w:r w:rsidR="009B0D26">
        <w:t>Seminar</w:t>
      </w:r>
      <w:r w:rsidR="004A46AC">
        <w:t xml:space="preserve"> schafft SIEGENIA einen ebenso informativen wie unterhaltsamen Rahmen</w:t>
      </w:r>
      <w:r w:rsidRPr="005A6B31">
        <w:rPr>
          <w:rFonts w:cs="Arial"/>
          <w:szCs w:val="20"/>
        </w:rPr>
        <w:t xml:space="preserve">, </w:t>
      </w:r>
      <w:r w:rsidR="004A46AC">
        <w:rPr>
          <w:rFonts w:cs="Arial"/>
          <w:szCs w:val="20"/>
        </w:rPr>
        <w:t>da</w:t>
      </w:r>
      <w:r w:rsidR="00E21B57">
        <w:rPr>
          <w:rFonts w:cs="Arial"/>
          <w:szCs w:val="20"/>
        </w:rPr>
        <w:t>mit</w:t>
      </w:r>
      <w:r w:rsidR="004A46AC">
        <w:rPr>
          <w:rFonts w:cs="Arial"/>
          <w:szCs w:val="20"/>
        </w:rPr>
        <w:t xml:space="preserve"> die Azubis </w:t>
      </w:r>
      <w:r w:rsidRPr="005A6B31">
        <w:rPr>
          <w:rFonts w:cs="Arial"/>
          <w:szCs w:val="20"/>
        </w:rPr>
        <w:t xml:space="preserve">als Team zusammenwachsen und </w:t>
      </w:r>
      <w:r w:rsidR="004A46AC">
        <w:rPr>
          <w:rFonts w:cs="Arial"/>
          <w:szCs w:val="20"/>
        </w:rPr>
        <w:t>ihre</w:t>
      </w:r>
      <w:r w:rsidRPr="005A6B31">
        <w:rPr>
          <w:rFonts w:cs="Arial"/>
          <w:szCs w:val="20"/>
        </w:rPr>
        <w:t xml:space="preserve"> sozialen Kompetenzen für den beruflichen Alltag aus</w:t>
      </w:r>
      <w:r w:rsidR="004A46AC">
        <w:rPr>
          <w:rFonts w:cs="Arial"/>
          <w:szCs w:val="20"/>
        </w:rPr>
        <w:t>bauen können</w:t>
      </w:r>
      <w:r w:rsidRPr="005A6B31">
        <w:rPr>
          <w:rFonts w:cs="Arial"/>
          <w:szCs w:val="20"/>
        </w:rPr>
        <w:t>.</w:t>
      </w:r>
    </w:p>
    <w:p w14:paraId="254A4094" w14:textId="77777777" w:rsidR="00361A11" w:rsidRDefault="00361A11" w:rsidP="005A6B31">
      <w:pPr>
        <w:rPr>
          <w:rFonts w:cs="Arial"/>
          <w:szCs w:val="20"/>
        </w:rPr>
      </w:pPr>
    </w:p>
    <w:p w14:paraId="7F4B8B98" w14:textId="4E12F80E" w:rsidR="00E21B57" w:rsidRPr="00361A11" w:rsidRDefault="00CA1B70" w:rsidP="003C619A">
      <w:r w:rsidRPr="00361A11">
        <w:t xml:space="preserve">Das Ausbildungsportfolio von SIEGENIA ist breit gefächert. Große Auswahl herrscht bei den technischen </w:t>
      </w:r>
      <w:r w:rsidR="00415E71" w:rsidRPr="00361A11">
        <w:t>B</w:t>
      </w:r>
      <w:r w:rsidRPr="00361A11">
        <w:t>erufen, so z. B. für Maschinen- und Anlagenführer, Technische Produktdesigner oder</w:t>
      </w:r>
      <w:r w:rsidR="003B17CE" w:rsidRPr="00361A11">
        <w:t xml:space="preserve"> Industriemechaniker</w:t>
      </w:r>
      <w:r w:rsidRPr="00361A11">
        <w:t xml:space="preserve"> und Mechatroniker. </w:t>
      </w:r>
      <w:r w:rsidR="00415E71" w:rsidRPr="00361A11">
        <w:t xml:space="preserve">Im </w:t>
      </w:r>
      <w:r w:rsidRPr="00361A11">
        <w:t>kaufmännischen Be</w:t>
      </w:r>
      <w:r w:rsidR="00415E71" w:rsidRPr="00361A11">
        <w:t>reich</w:t>
      </w:r>
      <w:r w:rsidRPr="00361A11">
        <w:t xml:space="preserve"> reicht das Angebot von Ausbildungen für Industriek</w:t>
      </w:r>
      <w:r w:rsidR="00885CB6">
        <w:t>aufleute und Fachinformatiker mit Fachrichtung Systemintegration</w:t>
      </w:r>
      <w:r w:rsidRPr="00361A11">
        <w:t xml:space="preserve"> bis zu Fachlageristen.</w:t>
      </w:r>
      <w:r w:rsidR="00D5689A" w:rsidRPr="00361A11">
        <w:t xml:space="preserve"> </w:t>
      </w:r>
    </w:p>
    <w:p w14:paraId="58FF6F57" w14:textId="77777777" w:rsidR="00E21B57" w:rsidRDefault="00E21B57" w:rsidP="003C619A">
      <w:pPr>
        <w:rPr>
          <w:strike/>
          <w:color w:val="FF0000"/>
        </w:rPr>
      </w:pPr>
    </w:p>
    <w:p w14:paraId="0571F10F" w14:textId="77777777" w:rsidR="00015FAC" w:rsidRDefault="00015FAC" w:rsidP="003C619A">
      <w:pPr>
        <w:rPr>
          <w:strike/>
          <w:color w:val="FF0000"/>
        </w:rPr>
      </w:pPr>
    </w:p>
    <w:p w14:paraId="4D4EE596" w14:textId="77777777" w:rsidR="00015FAC" w:rsidRDefault="00015FAC" w:rsidP="003C619A">
      <w:pPr>
        <w:rPr>
          <w:strike/>
          <w:color w:val="FF0000"/>
        </w:rPr>
      </w:pPr>
    </w:p>
    <w:p w14:paraId="6103C445" w14:textId="77777777" w:rsidR="00015FAC" w:rsidRDefault="00015FAC" w:rsidP="003C619A">
      <w:pPr>
        <w:rPr>
          <w:strike/>
          <w:color w:val="FF0000"/>
        </w:rPr>
      </w:pPr>
    </w:p>
    <w:p w14:paraId="4BC1FC62" w14:textId="77777777" w:rsidR="00015FAC" w:rsidRDefault="00015FAC" w:rsidP="003C619A">
      <w:pPr>
        <w:rPr>
          <w:strike/>
          <w:color w:val="FF0000"/>
        </w:rPr>
      </w:pPr>
    </w:p>
    <w:p w14:paraId="08692D1C" w14:textId="77777777" w:rsidR="00015FAC" w:rsidRDefault="00015FAC" w:rsidP="003C619A">
      <w:pPr>
        <w:rPr>
          <w:strike/>
          <w:color w:val="FF0000"/>
        </w:rPr>
      </w:pPr>
    </w:p>
    <w:p w14:paraId="1B7DA42C" w14:textId="77777777" w:rsidR="00015FAC" w:rsidRDefault="00015FAC" w:rsidP="003C619A">
      <w:pPr>
        <w:rPr>
          <w:strike/>
          <w:color w:val="FF0000"/>
        </w:rPr>
      </w:pPr>
    </w:p>
    <w:p w14:paraId="62330E78" w14:textId="77777777" w:rsidR="00015FAC" w:rsidRPr="003B17CE" w:rsidRDefault="00015FAC" w:rsidP="003C619A">
      <w:pPr>
        <w:rPr>
          <w:strike/>
          <w:color w:val="FF0000"/>
        </w:rPr>
      </w:pPr>
    </w:p>
    <w:p w14:paraId="5B7924DB" w14:textId="603E1989" w:rsidR="00F6067C" w:rsidRDefault="00F6067C" w:rsidP="00F6067C">
      <w:pPr>
        <w:rPr>
          <w:szCs w:val="20"/>
        </w:rPr>
      </w:pPr>
    </w:p>
    <w:p w14:paraId="76620AE0" w14:textId="447CDE88" w:rsidR="00361A11" w:rsidRDefault="00015FAC" w:rsidP="00361A11">
      <w:pPr>
        <w:pStyle w:val="berschrift4"/>
      </w:pPr>
      <w:r>
        <w:lastRenderedPageBreak/>
        <w:t>B</w:t>
      </w:r>
      <w:r w:rsidR="00361A11">
        <w:t>ildunterschrift</w:t>
      </w:r>
    </w:p>
    <w:p w14:paraId="2A482D36" w14:textId="77777777" w:rsidR="00361A11" w:rsidRDefault="00361A11" w:rsidP="00361A11">
      <w:r>
        <w:t>Bildquelle: SIEGENIA</w:t>
      </w:r>
    </w:p>
    <w:p w14:paraId="2DFB316E" w14:textId="77777777" w:rsidR="00361A11" w:rsidRPr="002A7F37" w:rsidRDefault="00361A11" w:rsidP="00361A11"/>
    <w:p w14:paraId="18A42760" w14:textId="77777777" w:rsidR="00361A11" w:rsidRPr="00D129AE" w:rsidRDefault="00361A11" w:rsidP="00361A11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Azubis</w:t>
      </w:r>
      <w:proofErr w:type="spellEnd"/>
      <w:r>
        <w:rPr>
          <w:bCs/>
          <w:i/>
        </w:rPr>
        <w:t xml:space="preserve"> 2020_Hermeskeil_Presse</w:t>
      </w:r>
      <w:r w:rsidRPr="00D129AE">
        <w:rPr>
          <w:bCs/>
          <w:i/>
        </w:rPr>
        <w:t xml:space="preserve">.jpg </w:t>
      </w:r>
    </w:p>
    <w:p w14:paraId="6C873C41" w14:textId="77777777" w:rsidR="00361A11" w:rsidRDefault="00361A11" w:rsidP="00361A11">
      <w:pPr>
        <w:rPr>
          <w:rFonts w:cs="Arial"/>
          <w:szCs w:val="20"/>
        </w:rPr>
      </w:pPr>
      <w:r>
        <w:rPr>
          <w:rFonts w:cs="Arial"/>
          <w:szCs w:val="20"/>
        </w:rPr>
        <w:t xml:space="preserve">Die neuen Azubis bei SIEGENIA in Hermeskeil freuen sich auf ihren Weg in die berufliche Zukunft (v. l.): Emilio </w:t>
      </w:r>
      <w:proofErr w:type="spellStart"/>
      <w:r>
        <w:rPr>
          <w:rFonts w:cs="Arial"/>
          <w:szCs w:val="20"/>
        </w:rPr>
        <w:t>Nisius</w:t>
      </w:r>
      <w:proofErr w:type="spellEnd"/>
      <w:r>
        <w:rPr>
          <w:rFonts w:cs="Arial"/>
          <w:szCs w:val="20"/>
        </w:rPr>
        <w:t>, Maite Krieger und Alexandra Becker.</w:t>
      </w:r>
    </w:p>
    <w:p w14:paraId="1B1F742A" w14:textId="77777777" w:rsidR="00361A11" w:rsidRDefault="00361A11" w:rsidP="00361A11">
      <w:pPr>
        <w:rPr>
          <w:rFonts w:cs="Arial"/>
          <w:szCs w:val="20"/>
        </w:rPr>
      </w:pPr>
    </w:p>
    <w:p w14:paraId="522B82FC" w14:textId="77777777" w:rsidR="004751A7" w:rsidRDefault="004751A7" w:rsidP="004751A7">
      <w:pPr>
        <w:pStyle w:val="berschrift4"/>
      </w:pPr>
    </w:p>
    <w:p w14:paraId="6826F57A" w14:textId="77777777" w:rsidR="004751A7" w:rsidRDefault="004751A7" w:rsidP="005E1468"/>
    <w:p w14:paraId="19398914" w14:textId="77777777" w:rsidR="004751A7" w:rsidRDefault="004751A7" w:rsidP="005E1468"/>
    <w:p w14:paraId="0005C41B" w14:textId="31A3BC73" w:rsidR="005E1468" w:rsidRDefault="005E1468" w:rsidP="005E1468"/>
    <w:p w14:paraId="718160DD" w14:textId="1938BF37" w:rsidR="00FE6475" w:rsidRDefault="00FE6475" w:rsidP="005E1468"/>
    <w:p w14:paraId="19437928" w14:textId="77777777" w:rsidR="00FE6475" w:rsidRDefault="00FE6475" w:rsidP="005E1468"/>
    <w:p w14:paraId="02ED4FA4" w14:textId="77777777" w:rsidR="00FE6475" w:rsidRPr="00D129AE" w:rsidRDefault="00FE6475" w:rsidP="005E1468"/>
    <w:p w14:paraId="7840FAB3" w14:textId="77777777" w:rsidR="005E1468" w:rsidRDefault="005E1468" w:rsidP="005E1468"/>
    <w:p w14:paraId="4A22773A" w14:textId="77777777" w:rsidR="008D7633" w:rsidRDefault="008D7633" w:rsidP="008D7633">
      <w:pPr>
        <w:rPr>
          <w:szCs w:val="20"/>
        </w:rPr>
      </w:pPr>
    </w:p>
    <w:p w14:paraId="2744D040" w14:textId="77777777" w:rsidR="008D7633" w:rsidRPr="00E14DD8" w:rsidRDefault="008D7633" w:rsidP="008D7633">
      <w:pPr>
        <w:rPr>
          <w:szCs w:val="20"/>
        </w:rPr>
      </w:pPr>
    </w:p>
    <w:p w14:paraId="15F5FB79" w14:textId="77777777" w:rsidR="008D7633" w:rsidRPr="00E14DD8" w:rsidRDefault="008D7633" w:rsidP="008D7633">
      <w:pPr>
        <w:rPr>
          <w:szCs w:val="20"/>
        </w:rPr>
      </w:pPr>
    </w:p>
    <w:p w14:paraId="18BD0ABB" w14:textId="77777777" w:rsidR="008D7633" w:rsidRPr="00E14DD8" w:rsidRDefault="008D7633" w:rsidP="008D7633">
      <w:pPr>
        <w:rPr>
          <w:szCs w:val="20"/>
        </w:rPr>
      </w:pPr>
    </w:p>
    <w:p w14:paraId="27515D22" w14:textId="77777777" w:rsidR="008D7633" w:rsidRPr="00E14DD8" w:rsidRDefault="008D7633" w:rsidP="008D7633">
      <w:pPr>
        <w:rPr>
          <w:szCs w:val="20"/>
        </w:rPr>
      </w:pPr>
    </w:p>
    <w:p w14:paraId="776EB9D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243F61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DC5A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44151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79A87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E5F93E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3BAF2F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606ED7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2D0562F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D86F0D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CD313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88F80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46EB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B2F7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FD4B86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EB2703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E87444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651F80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A622C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900EB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A9183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5DA49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2806CBB" w14:textId="16EDCC60" w:rsidR="008D7633" w:rsidRPr="00C33A1F" w:rsidRDefault="00E62402" w:rsidP="007A5EB4">
            <w:pPr>
              <w:pStyle w:val="Formatvorlage2"/>
            </w:pPr>
            <w:r>
              <w:t>Wörter: 215</w:t>
            </w:r>
            <w:bookmarkStart w:id="0" w:name="_GoBack"/>
            <w:bookmarkEnd w:id="0"/>
          </w:p>
          <w:p w14:paraId="23D8122F" w14:textId="430A2CF5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62402">
              <w:t xml:space="preserve"> 1.674</w:t>
            </w:r>
            <w:r w:rsidRPr="00C33A1F">
              <w:br/>
              <w:t>(mit Leerzeichen)</w:t>
            </w:r>
          </w:p>
          <w:p w14:paraId="333E5D28" w14:textId="77777777" w:rsidR="008D7633" w:rsidRDefault="008D7633" w:rsidP="007A5EB4">
            <w:pPr>
              <w:pStyle w:val="Formatvorlage2"/>
            </w:pPr>
          </w:p>
          <w:p w14:paraId="7A889754" w14:textId="386A2AF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361A11">
              <w:t>14</w:t>
            </w:r>
            <w:r>
              <w:t>.</w:t>
            </w:r>
            <w:r w:rsidR="00486878">
              <w:t>0</w:t>
            </w:r>
            <w:r w:rsidR="00C16DC6">
              <w:t>8</w:t>
            </w:r>
            <w:r>
              <w:t>.20</w:t>
            </w:r>
            <w:r w:rsidR="00122FEC">
              <w:t>20</w:t>
            </w:r>
          </w:p>
          <w:p w14:paraId="65225C8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FC8AF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59F4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C6BD8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AD5F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AD5FE5" w16cid:durableId="22DFDE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78620" w14:textId="77777777" w:rsidR="00C93D91" w:rsidRDefault="00C93D91">
      <w:r>
        <w:separator/>
      </w:r>
    </w:p>
  </w:endnote>
  <w:endnote w:type="continuationSeparator" w:id="0">
    <w:p w14:paraId="4208D313" w14:textId="77777777" w:rsidR="00C93D91" w:rsidRDefault="00C9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D27E6" w14:textId="77777777" w:rsidR="003C619A" w:rsidRDefault="003C619A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7895C" w14:textId="77777777" w:rsidR="00C93D91" w:rsidRDefault="00C93D91">
      <w:r>
        <w:separator/>
      </w:r>
    </w:p>
  </w:footnote>
  <w:footnote w:type="continuationSeparator" w:id="0">
    <w:p w14:paraId="48B75B5D" w14:textId="77777777" w:rsidR="00C93D91" w:rsidRDefault="00C93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644F9" w14:textId="77777777" w:rsidR="003C619A" w:rsidRDefault="003C619A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41E8A54" wp14:editId="02ADB6D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115E0E"/>
    <w:multiLevelType w:val="hybridMultilevel"/>
    <w:tmpl w:val="94483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526093"/>
    <w:multiLevelType w:val="hybridMultilevel"/>
    <w:tmpl w:val="7602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D1DD5"/>
    <w:multiLevelType w:val="hybridMultilevel"/>
    <w:tmpl w:val="7B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A7"/>
    <w:rsid w:val="000024D9"/>
    <w:rsid w:val="00003256"/>
    <w:rsid w:val="0001449A"/>
    <w:rsid w:val="0001520C"/>
    <w:rsid w:val="00015FA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4E1F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51E5"/>
    <w:rsid w:val="001E7201"/>
    <w:rsid w:val="001F3432"/>
    <w:rsid w:val="002046D3"/>
    <w:rsid w:val="00253494"/>
    <w:rsid w:val="00254A9B"/>
    <w:rsid w:val="00255FE8"/>
    <w:rsid w:val="00272508"/>
    <w:rsid w:val="00272C13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1A11"/>
    <w:rsid w:val="00364DEF"/>
    <w:rsid w:val="00375A48"/>
    <w:rsid w:val="0038244F"/>
    <w:rsid w:val="0038276B"/>
    <w:rsid w:val="0038499F"/>
    <w:rsid w:val="003914C5"/>
    <w:rsid w:val="00392D5F"/>
    <w:rsid w:val="003A0F0D"/>
    <w:rsid w:val="003A1BA5"/>
    <w:rsid w:val="003B17CE"/>
    <w:rsid w:val="003C619A"/>
    <w:rsid w:val="003D30ED"/>
    <w:rsid w:val="003D61A2"/>
    <w:rsid w:val="003E0D26"/>
    <w:rsid w:val="003E378F"/>
    <w:rsid w:val="003F021A"/>
    <w:rsid w:val="00415E71"/>
    <w:rsid w:val="004176D4"/>
    <w:rsid w:val="00420F79"/>
    <w:rsid w:val="004333E8"/>
    <w:rsid w:val="0044187A"/>
    <w:rsid w:val="00446899"/>
    <w:rsid w:val="00447689"/>
    <w:rsid w:val="0046235C"/>
    <w:rsid w:val="004629AD"/>
    <w:rsid w:val="004751A7"/>
    <w:rsid w:val="004806AF"/>
    <w:rsid w:val="00480DC0"/>
    <w:rsid w:val="00486878"/>
    <w:rsid w:val="004954A7"/>
    <w:rsid w:val="004A46AC"/>
    <w:rsid w:val="004B0261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0725"/>
    <w:rsid w:val="00592833"/>
    <w:rsid w:val="005A0560"/>
    <w:rsid w:val="005A214B"/>
    <w:rsid w:val="005A3974"/>
    <w:rsid w:val="005A5DC6"/>
    <w:rsid w:val="005A6A38"/>
    <w:rsid w:val="005A6B31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1964"/>
    <w:rsid w:val="007148FF"/>
    <w:rsid w:val="00716BDB"/>
    <w:rsid w:val="00717456"/>
    <w:rsid w:val="00730E66"/>
    <w:rsid w:val="00737DE1"/>
    <w:rsid w:val="00751517"/>
    <w:rsid w:val="00757DDE"/>
    <w:rsid w:val="00764AAC"/>
    <w:rsid w:val="00780402"/>
    <w:rsid w:val="007871C1"/>
    <w:rsid w:val="0079193B"/>
    <w:rsid w:val="00794A4F"/>
    <w:rsid w:val="007A0AAA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4D7F"/>
    <w:rsid w:val="0085079E"/>
    <w:rsid w:val="00852D9D"/>
    <w:rsid w:val="00853823"/>
    <w:rsid w:val="00857800"/>
    <w:rsid w:val="0086386E"/>
    <w:rsid w:val="00871847"/>
    <w:rsid w:val="00885CB6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2074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0D26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A1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49B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495D"/>
    <w:rsid w:val="00BA5B2A"/>
    <w:rsid w:val="00BD76B1"/>
    <w:rsid w:val="00BE62B4"/>
    <w:rsid w:val="00BE69F6"/>
    <w:rsid w:val="00BF6132"/>
    <w:rsid w:val="00C02C5D"/>
    <w:rsid w:val="00C144E8"/>
    <w:rsid w:val="00C14A00"/>
    <w:rsid w:val="00C16DC6"/>
    <w:rsid w:val="00C173E2"/>
    <w:rsid w:val="00C24B77"/>
    <w:rsid w:val="00C2717C"/>
    <w:rsid w:val="00C33A1F"/>
    <w:rsid w:val="00C46D48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3D91"/>
    <w:rsid w:val="00CA1B70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689A"/>
    <w:rsid w:val="00D57457"/>
    <w:rsid w:val="00D60582"/>
    <w:rsid w:val="00D64F60"/>
    <w:rsid w:val="00D94244"/>
    <w:rsid w:val="00DA2153"/>
    <w:rsid w:val="00DA2662"/>
    <w:rsid w:val="00DB44DA"/>
    <w:rsid w:val="00DB4ACB"/>
    <w:rsid w:val="00DC032C"/>
    <w:rsid w:val="00DC1F2A"/>
    <w:rsid w:val="00DE3025"/>
    <w:rsid w:val="00DF01CB"/>
    <w:rsid w:val="00DF1C10"/>
    <w:rsid w:val="00DF1EE2"/>
    <w:rsid w:val="00E03F6F"/>
    <w:rsid w:val="00E04C83"/>
    <w:rsid w:val="00E14DD8"/>
    <w:rsid w:val="00E155F0"/>
    <w:rsid w:val="00E17E89"/>
    <w:rsid w:val="00E20D4D"/>
    <w:rsid w:val="00E21B57"/>
    <w:rsid w:val="00E2358B"/>
    <w:rsid w:val="00E34020"/>
    <w:rsid w:val="00E3479A"/>
    <w:rsid w:val="00E55F88"/>
    <w:rsid w:val="00E62402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1AF8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475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0216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Hyp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4751A7"/>
    <w:rPr>
      <w:rFonts w:ascii="Arial" w:hAnsi="Arial"/>
      <w:b/>
      <w:bCs/>
      <w:sz w:val="24"/>
      <w:szCs w:val="28"/>
    </w:rPr>
  </w:style>
  <w:style w:type="paragraph" w:styleId="KeinLeerraum">
    <w:name w:val="No Spacing"/>
    <w:uiPriority w:val="1"/>
    <w:qFormat/>
    <w:rsid w:val="004751A7"/>
    <w:rPr>
      <w:rFonts w:ascii="Arial" w:eastAsiaTheme="minorHAnsi" w:hAnsi="Arial" w:cstheme="minorBidi"/>
      <w:szCs w:val="22"/>
      <w:lang w:eastAsia="en-US"/>
    </w:rPr>
  </w:style>
  <w:style w:type="character" w:styleId="BesuchterHyperlink">
    <w:name w:val="FollowedHyperlink"/>
    <w:basedOn w:val="Absatz-Standardschriftart"/>
    <w:semiHidden/>
    <w:unhideWhenUsed/>
    <w:rsid w:val="0059072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90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5907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1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8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F6F5-B940-4979-80DD-A8F94A6A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345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2517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6</cp:revision>
  <cp:lastPrinted>2007-09-03T14:44:00Z</cp:lastPrinted>
  <dcterms:created xsi:type="dcterms:W3CDTF">2020-08-17T08:32:00Z</dcterms:created>
  <dcterms:modified xsi:type="dcterms:W3CDTF">2020-08-18T08:10:00Z</dcterms:modified>
</cp:coreProperties>
</file>