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4E0F6" w14:textId="77777777" w:rsidR="005E1468" w:rsidRDefault="00A463F4" w:rsidP="005E1468">
      <w:pPr>
        <w:pStyle w:val="berschrift2"/>
      </w:pPr>
      <w:r>
        <w:t>SIEGENIA macht Raumkomfort noch smarter</w:t>
      </w:r>
      <w:r w:rsidR="00F6067C">
        <w:t xml:space="preserve"> </w:t>
      </w:r>
    </w:p>
    <w:p w14:paraId="4126F0B1" w14:textId="63892D9D" w:rsidR="00A82224" w:rsidRDefault="00A463F4" w:rsidP="00A82224">
      <w:pPr>
        <w:pStyle w:val="berschrift1"/>
      </w:pPr>
      <w:r>
        <w:t xml:space="preserve">Integration in Smart Home-Systeme von </w:t>
      </w:r>
      <w:r w:rsidR="00EC58CF">
        <w:t>m</w:t>
      </w:r>
      <w:r>
        <w:t xml:space="preserve">ediola </w:t>
      </w:r>
    </w:p>
    <w:p w14:paraId="0DECA067" w14:textId="77777777" w:rsidR="005E1468" w:rsidRPr="00B55070" w:rsidRDefault="005E1468" w:rsidP="005E1468"/>
    <w:p w14:paraId="23880F6A" w14:textId="2C7E6BD4" w:rsidR="001F5A84" w:rsidRDefault="00B72204" w:rsidP="008B74CC">
      <w:r>
        <w:t xml:space="preserve">Smarter Raumkomfort von SIEGENIA wird jetzt noch vielseitiger: Ab sofort lassen sich </w:t>
      </w:r>
      <w:r w:rsidR="008378D8">
        <w:t>zahlreiche</w:t>
      </w:r>
      <w:r>
        <w:t xml:space="preserve"> Produkte des Herstellers von Lösungen für Fenster-, Tür- und Komfortsysteme </w:t>
      </w:r>
      <w:r w:rsidRPr="008B74CC">
        <w:t xml:space="preserve">in </w:t>
      </w:r>
      <w:r w:rsidR="00050F1C">
        <w:t xml:space="preserve">das </w:t>
      </w:r>
      <w:r w:rsidRPr="008B74CC">
        <w:t>Smart</w:t>
      </w:r>
      <w:r w:rsidR="001C0F35">
        <w:t xml:space="preserve"> </w:t>
      </w:r>
      <w:r w:rsidRPr="008B74CC">
        <w:t xml:space="preserve">Home-System </w:t>
      </w:r>
      <w:r w:rsidR="00222471">
        <w:t>m</w:t>
      </w:r>
      <w:r w:rsidRPr="008B74CC">
        <w:t xml:space="preserve">ediola </w:t>
      </w:r>
      <w:r w:rsidR="00222471" w:rsidRPr="008B74CC">
        <w:t xml:space="preserve">IQONTROL NEO </w:t>
      </w:r>
      <w:r w:rsidRPr="008B74CC">
        <w:t>einb</w:t>
      </w:r>
      <w:r>
        <w:t>i</w:t>
      </w:r>
      <w:r w:rsidRPr="008B74CC">
        <w:t>nden</w:t>
      </w:r>
      <w:r w:rsidR="00C9286E">
        <w:t xml:space="preserve">. Das erlaubt </w:t>
      </w:r>
      <w:r w:rsidR="005E1157">
        <w:t>Endanwendern</w:t>
      </w:r>
      <w:r w:rsidR="00092823">
        <w:t>,</w:t>
      </w:r>
      <w:r w:rsidR="00C9286E">
        <w:t xml:space="preserve"> SIEGENIA-Lösungen </w:t>
      </w:r>
      <w:r w:rsidR="00CB1499">
        <w:t xml:space="preserve">in ihre vorhandene Haussteuerung </w:t>
      </w:r>
      <w:r w:rsidR="0089458E">
        <w:t>zu integrieren</w:t>
      </w:r>
      <w:r w:rsidR="001F5A84">
        <w:t>.</w:t>
      </w:r>
      <w:r w:rsidR="001F5A84" w:rsidRPr="001F5A84">
        <w:t xml:space="preserve"> </w:t>
      </w:r>
      <w:r w:rsidR="001F5A84">
        <w:t>So können sie ihr</w:t>
      </w:r>
      <w:r w:rsidR="001F5A84" w:rsidRPr="00D82D0C">
        <w:t xml:space="preserve"> gesamtes Haus smart automatisieren und komfortabel per App oder Sprach</w:t>
      </w:r>
      <w:r w:rsidR="00273E6E">
        <w:t>assistenz</w:t>
      </w:r>
      <w:r w:rsidR="001F5A84" w:rsidRPr="00D82D0C">
        <w:t xml:space="preserve"> steuern.</w:t>
      </w:r>
      <w:r w:rsidR="001F5A84">
        <w:t xml:space="preserve"> </w:t>
      </w:r>
      <w:r w:rsidR="009754DE">
        <w:t xml:space="preserve">Auch das Anlegen individueller Szenarien ist auf diesem Weg möglich. Das schafft </w:t>
      </w:r>
      <w:r w:rsidR="001F5A84" w:rsidRPr="00D82D0C">
        <w:t>attraktive Gesamtlösungen, die die Funktionalität der smarten SIEGENIA-Produkte optimal nutzen und zu deutlich mehr Raumkomfort beitragen.</w:t>
      </w:r>
      <w:r w:rsidR="001F5A84">
        <w:t xml:space="preserve"> </w:t>
      </w:r>
    </w:p>
    <w:p w14:paraId="59E78E27" w14:textId="77777777" w:rsidR="005E1157" w:rsidRDefault="005E1157" w:rsidP="00273E6E"/>
    <w:p w14:paraId="751CB0D2" w14:textId="6E76AD69" w:rsidR="00273E6E" w:rsidRPr="00D82D0C" w:rsidRDefault="005E1157" w:rsidP="00273E6E">
      <w:r>
        <w:t>D</w:t>
      </w:r>
      <w:r w:rsidR="00273E6E">
        <w:t>as All-in-One-System IQONTROL</w:t>
      </w:r>
      <w:r w:rsidR="00222471">
        <w:t xml:space="preserve"> NEO</w:t>
      </w:r>
      <w:r>
        <w:t xml:space="preserve"> erlaubt d</w:t>
      </w:r>
      <w:r w:rsidR="00273E6E">
        <w:t xml:space="preserve">ank seiner Multiprotokoll-Firmware die flexible Vernetzung von Lösungen der unterschiedlichsten Hersteller und macht diese komfortabel und zentral mittels App oder per Sprachbefehl steuerbar. </w:t>
      </w:r>
      <w:r w:rsidR="00EC58CF" w:rsidRPr="00EC58CF">
        <w:t xml:space="preserve">Über </w:t>
      </w:r>
      <w:r w:rsidR="003C7066">
        <w:t>verschiedene</w:t>
      </w:r>
      <w:r w:rsidR="00EC58CF">
        <w:t xml:space="preserve"> </w:t>
      </w:r>
      <w:r w:rsidR="00EC58CF" w:rsidRPr="00EC58CF">
        <w:t>AIO-Gateway</w:t>
      </w:r>
      <w:r w:rsidR="00EC58CF">
        <w:t xml:space="preserve">s </w:t>
      </w:r>
      <w:r w:rsidR="00273E6E" w:rsidRPr="00D82D0C">
        <w:t xml:space="preserve">lassen sich sämtliche smarten </w:t>
      </w:r>
      <w:r w:rsidR="005A4996">
        <w:t>SIEGENIA-</w:t>
      </w:r>
      <w:r w:rsidR="00273E6E" w:rsidRPr="00D82D0C">
        <w:t xml:space="preserve">Geräte </w:t>
      </w:r>
      <w:r w:rsidR="00EC58CF">
        <w:t>i</w:t>
      </w:r>
      <w:r w:rsidR="00EC58CF" w:rsidRPr="00D82D0C">
        <w:t xml:space="preserve">n das </w:t>
      </w:r>
      <w:r w:rsidR="003C7066">
        <w:t>System</w:t>
      </w:r>
      <w:r w:rsidR="00EC58CF" w:rsidRPr="00D82D0C">
        <w:t xml:space="preserve"> </w:t>
      </w:r>
      <w:r w:rsidR="00273E6E" w:rsidRPr="00D82D0C">
        <w:t>einbinden</w:t>
      </w:r>
      <w:r w:rsidR="005A4996">
        <w:t xml:space="preserve"> – vom </w:t>
      </w:r>
      <w:r w:rsidR="00273E6E" w:rsidRPr="00D82D0C">
        <w:t>Fensterantrieb</w:t>
      </w:r>
      <w:r w:rsidR="005A4996">
        <w:t xml:space="preserve"> über H</w:t>
      </w:r>
      <w:r w:rsidR="00273E6E" w:rsidRPr="00D82D0C">
        <w:t>ebe-Schiebe</w:t>
      </w:r>
      <w:r w:rsidR="005A4996">
        <w:t>-A</w:t>
      </w:r>
      <w:r w:rsidR="00273E6E" w:rsidRPr="00D82D0C">
        <w:t>ntriebe</w:t>
      </w:r>
      <w:r w:rsidR="005A4996">
        <w:t xml:space="preserve"> und </w:t>
      </w:r>
      <w:r w:rsidR="00273E6E" w:rsidRPr="00D82D0C">
        <w:t>motorische Mehrfachverriegelungen</w:t>
      </w:r>
      <w:r w:rsidR="005A4996">
        <w:t xml:space="preserve"> bis zu </w:t>
      </w:r>
      <w:r w:rsidR="00273E6E" w:rsidRPr="00D82D0C">
        <w:t>smarte</w:t>
      </w:r>
      <w:r w:rsidR="005A4996">
        <w:t>n</w:t>
      </w:r>
      <w:r w:rsidR="00273E6E" w:rsidRPr="00D82D0C">
        <w:t xml:space="preserve"> Wand- und F</w:t>
      </w:r>
      <w:r>
        <w:t>assaden</w:t>
      </w:r>
      <w:r w:rsidR="00273E6E" w:rsidRPr="00D82D0C">
        <w:t>lüfter</w:t>
      </w:r>
      <w:r w:rsidR="005A4996">
        <w:t>n</w:t>
      </w:r>
      <w:r w:rsidR="00273E6E" w:rsidRPr="00D82D0C">
        <w:t>.</w:t>
      </w:r>
      <w:r w:rsidR="005A4996">
        <w:t xml:space="preserve"> </w:t>
      </w:r>
      <w:r w:rsidR="00273E6E" w:rsidRPr="00D82D0C">
        <w:t>Auch der Fenstersensor senso</w:t>
      </w:r>
      <w:r w:rsidR="005A4996">
        <w:t xml:space="preserve"> </w:t>
      </w:r>
      <w:r w:rsidR="00273E6E" w:rsidRPr="00D82D0C">
        <w:t xml:space="preserve">secure lässt sich </w:t>
      </w:r>
      <w:r w:rsidR="005A4996">
        <w:t xml:space="preserve">bei Verwendung eines </w:t>
      </w:r>
      <w:r w:rsidR="00222471">
        <w:t>m</w:t>
      </w:r>
      <w:r w:rsidR="005A4996" w:rsidRPr="00D82D0C">
        <w:t>ediola-Gateway</w:t>
      </w:r>
      <w:r w:rsidR="005A4996">
        <w:t>s</w:t>
      </w:r>
      <w:r w:rsidR="005A4996" w:rsidRPr="00D82D0C">
        <w:t xml:space="preserve"> mit EnOcean-Schnittstelle </w:t>
      </w:r>
      <w:r w:rsidR="005A4996">
        <w:t xml:space="preserve">in </w:t>
      </w:r>
      <w:r w:rsidR="00273E6E" w:rsidRPr="00D82D0C">
        <w:t>smarte Wohnumgebung</w:t>
      </w:r>
      <w:r w:rsidR="005A4996">
        <w:t>en</w:t>
      </w:r>
      <w:r w:rsidR="00273E6E" w:rsidRPr="00D82D0C">
        <w:t xml:space="preserve"> integrieren.</w:t>
      </w:r>
      <w:r w:rsidR="00273E6E">
        <w:t xml:space="preserve"> </w:t>
      </w:r>
    </w:p>
    <w:p w14:paraId="68B854EF" w14:textId="77777777" w:rsidR="00273E6E" w:rsidRDefault="00EC58CF" w:rsidP="00EC58CF">
      <w:pPr>
        <w:pStyle w:val="berschrift4"/>
      </w:pPr>
      <w:r>
        <w:t>Smartes Wohnen leicht gemacht</w:t>
      </w:r>
    </w:p>
    <w:p w14:paraId="029F3D5A" w14:textId="1E33A31E" w:rsidR="00D82D0C" w:rsidRPr="00AC4544" w:rsidRDefault="005E1157" w:rsidP="00D82D0C">
      <w:r>
        <w:t>D</w:t>
      </w:r>
      <w:r w:rsidR="005A4996">
        <w:t xml:space="preserve">urch </w:t>
      </w:r>
      <w:r w:rsidR="0031229F" w:rsidRPr="0031229F">
        <w:t xml:space="preserve">die Einbindung </w:t>
      </w:r>
      <w:r>
        <w:t>smarte</w:t>
      </w:r>
      <w:r w:rsidR="0089458E">
        <w:t>r</w:t>
      </w:r>
      <w:r>
        <w:t xml:space="preserve"> SIEGENIA-Lösungen </w:t>
      </w:r>
      <w:r w:rsidR="0031229F" w:rsidRPr="0031229F">
        <w:t xml:space="preserve">in </w:t>
      </w:r>
      <w:r w:rsidR="005A4996">
        <w:t xml:space="preserve">IQONTROL </w:t>
      </w:r>
      <w:r w:rsidR="00222471">
        <w:t xml:space="preserve">NEO </w:t>
      </w:r>
      <w:r w:rsidR="005A4996">
        <w:t xml:space="preserve">erhalten Endanwender Zugriff auf eine Vielzahl </w:t>
      </w:r>
      <w:r w:rsidR="000A2A4E">
        <w:t xml:space="preserve">an </w:t>
      </w:r>
      <w:r w:rsidR="005A4996">
        <w:t>Optionen, so z. B. die Steuerung von Rollläden, Thermostaten, Markisen oder auch der Beleuchtung. Darüber hinaus lassen sich Produkte zu smarten Szenarien zusammenfassen oder Timer für deren Planung und Durchführung einrichten.</w:t>
      </w:r>
      <w:r w:rsidR="000A2A4E">
        <w:t xml:space="preserve"> </w:t>
      </w:r>
      <w:r w:rsidR="0089458E">
        <w:t xml:space="preserve">So entsteht </w:t>
      </w:r>
      <w:r w:rsidR="00AC4544" w:rsidRPr="00AC4544">
        <w:t xml:space="preserve">eine Vielzahl </w:t>
      </w:r>
      <w:r w:rsidR="00AC4544">
        <w:t>attraktiver Anwendungen</w:t>
      </w:r>
      <w:r w:rsidR="0089458E">
        <w:t xml:space="preserve">, die </w:t>
      </w:r>
      <w:r w:rsidR="00AC4544">
        <w:t>durch die Integration von Fenster-</w:t>
      </w:r>
      <w:r w:rsidR="00092823">
        <w:t xml:space="preserve">, </w:t>
      </w:r>
      <w:r w:rsidR="00AC4544">
        <w:t>Tür- und Lüftungslösungen dazu bei</w:t>
      </w:r>
      <w:r w:rsidR="0089458E">
        <w:t>trägt</w:t>
      </w:r>
      <w:r w:rsidR="00AC4544">
        <w:t>, über</w:t>
      </w:r>
      <w:r w:rsidR="0031229F">
        <w:t>greifende</w:t>
      </w:r>
      <w:r w:rsidR="00092823">
        <w:t xml:space="preserve"> </w:t>
      </w:r>
      <w:r w:rsidR="0031229F">
        <w:t>intelligente System</w:t>
      </w:r>
      <w:r w:rsidR="00092823">
        <w:t>e</w:t>
      </w:r>
      <w:r w:rsidR="00AC4544">
        <w:t xml:space="preserve"> zu schaffen. </w:t>
      </w:r>
    </w:p>
    <w:p w14:paraId="32016815" w14:textId="689C034E" w:rsidR="000A2A4E" w:rsidRDefault="000A2A4E" w:rsidP="00D82D0C"/>
    <w:p w14:paraId="4437B93A" w14:textId="0767FD4A" w:rsidR="004A3858" w:rsidRDefault="004A3858" w:rsidP="00D82D0C"/>
    <w:p w14:paraId="3B6CA8DF" w14:textId="22A77676" w:rsidR="004A3858" w:rsidRDefault="004A3858" w:rsidP="00D82D0C"/>
    <w:p w14:paraId="0D785986" w14:textId="593B92C9" w:rsidR="004A3858" w:rsidRDefault="004A3858" w:rsidP="00D82D0C"/>
    <w:p w14:paraId="5D7B17D6" w14:textId="77777777" w:rsidR="004A3858" w:rsidRDefault="004A3858" w:rsidP="00D82D0C"/>
    <w:p w14:paraId="7B02C4EB" w14:textId="77777777" w:rsidR="000A2A4E" w:rsidRPr="00D82D0C" w:rsidRDefault="000A2A4E" w:rsidP="00D82D0C"/>
    <w:p w14:paraId="18486D44" w14:textId="690A473B" w:rsidR="005E1468" w:rsidRDefault="005E1468" w:rsidP="005A7C57">
      <w:pPr>
        <w:pStyle w:val="berschrift4"/>
      </w:pPr>
      <w:r>
        <w:lastRenderedPageBreak/>
        <w:t>Bildunterschrift</w:t>
      </w:r>
    </w:p>
    <w:p w14:paraId="2D947E3B" w14:textId="77777777" w:rsidR="002A7F37" w:rsidRDefault="002A7F37" w:rsidP="002A7F37">
      <w:r>
        <w:t>Bildquelle: SIEGENIA</w:t>
      </w:r>
    </w:p>
    <w:p w14:paraId="34BB5D93" w14:textId="77777777" w:rsidR="002A7F37" w:rsidRPr="002A7F37" w:rsidRDefault="002A7F37" w:rsidP="002A7F37"/>
    <w:p w14:paraId="13019677" w14:textId="10B541A0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4A3858">
        <w:rPr>
          <w:bCs/>
          <w:i/>
        </w:rPr>
        <w:t>DRIVE_</w:t>
      </w:r>
      <w:r w:rsidR="00EF6E9A">
        <w:rPr>
          <w:bCs/>
          <w:i/>
        </w:rPr>
        <w:t>smarte Welt_HS_mediola</w:t>
      </w:r>
      <w:r w:rsidRPr="00D129AE">
        <w:rPr>
          <w:bCs/>
          <w:i/>
        </w:rPr>
        <w:t xml:space="preserve">.jpg </w:t>
      </w:r>
    </w:p>
    <w:p w14:paraId="3EF60056" w14:textId="458282C8" w:rsidR="005E1468" w:rsidRPr="00D129AE" w:rsidRDefault="004A3858" w:rsidP="005E1468">
      <w:r>
        <w:t xml:space="preserve">Smarter Raumkomfort </w:t>
      </w:r>
      <w:r>
        <w:t xml:space="preserve">wird denkbar </w:t>
      </w:r>
      <w:r>
        <w:t xml:space="preserve">vielseitig: Ab sofort lassen sich zahlreiche Produkte </w:t>
      </w:r>
      <w:r>
        <w:t xml:space="preserve">von SIEGENIA </w:t>
      </w:r>
      <w:r w:rsidRPr="008B74CC">
        <w:t xml:space="preserve">in </w:t>
      </w:r>
      <w:r>
        <w:t xml:space="preserve">das </w:t>
      </w:r>
      <w:r w:rsidRPr="008B74CC">
        <w:t>Smart</w:t>
      </w:r>
      <w:r w:rsidR="00EF6E9A">
        <w:t xml:space="preserve"> </w:t>
      </w:r>
      <w:r w:rsidRPr="008B74CC">
        <w:t xml:space="preserve">Home-System </w:t>
      </w:r>
      <w:r>
        <w:t>m</w:t>
      </w:r>
      <w:r w:rsidRPr="008B74CC">
        <w:t>ediola IQONTROL NEO einb</w:t>
      </w:r>
      <w:r>
        <w:t>i</w:t>
      </w:r>
      <w:r w:rsidRPr="008B74CC">
        <w:t>nden</w:t>
      </w:r>
      <w:r>
        <w:t>.</w:t>
      </w:r>
    </w:p>
    <w:p w14:paraId="311123E7" w14:textId="77777777" w:rsidR="005E1468" w:rsidRPr="00D129AE" w:rsidRDefault="005E1468" w:rsidP="005E1468"/>
    <w:p w14:paraId="799B1919" w14:textId="77777777" w:rsidR="005E1468" w:rsidRDefault="005E1468" w:rsidP="005E1468"/>
    <w:p w14:paraId="4E1EDF86" w14:textId="77777777" w:rsidR="008D7633" w:rsidRPr="00ED6392" w:rsidRDefault="008D7633" w:rsidP="008D7633"/>
    <w:p w14:paraId="1171F2DF" w14:textId="3EA30550" w:rsidR="008D7633" w:rsidRDefault="008D7633" w:rsidP="008D7633">
      <w:pPr>
        <w:rPr>
          <w:szCs w:val="20"/>
        </w:rPr>
      </w:pPr>
    </w:p>
    <w:p w14:paraId="0F0FB1DF" w14:textId="4AB2A614" w:rsidR="0089458E" w:rsidRDefault="0089458E" w:rsidP="008D7633">
      <w:pPr>
        <w:rPr>
          <w:szCs w:val="20"/>
        </w:rPr>
      </w:pPr>
    </w:p>
    <w:p w14:paraId="429A375D" w14:textId="5CAE1320" w:rsidR="0089458E" w:rsidRDefault="0089458E" w:rsidP="008D7633">
      <w:pPr>
        <w:rPr>
          <w:szCs w:val="20"/>
        </w:rPr>
      </w:pPr>
    </w:p>
    <w:p w14:paraId="1D20A7D1" w14:textId="63704BEF" w:rsidR="0089458E" w:rsidRDefault="0089458E" w:rsidP="008D7633">
      <w:pPr>
        <w:rPr>
          <w:szCs w:val="20"/>
        </w:rPr>
      </w:pPr>
    </w:p>
    <w:p w14:paraId="661DEE88" w14:textId="18CDF91A" w:rsidR="0089458E" w:rsidRDefault="0089458E" w:rsidP="008D7633">
      <w:pPr>
        <w:rPr>
          <w:szCs w:val="20"/>
        </w:rPr>
      </w:pPr>
    </w:p>
    <w:p w14:paraId="30DA2779" w14:textId="137AB65B" w:rsidR="0089458E" w:rsidRDefault="0089458E" w:rsidP="008D7633">
      <w:pPr>
        <w:rPr>
          <w:szCs w:val="20"/>
        </w:rPr>
      </w:pPr>
    </w:p>
    <w:p w14:paraId="65B28132" w14:textId="64007C8B" w:rsidR="0089458E" w:rsidRDefault="0089458E" w:rsidP="008D7633">
      <w:pPr>
        <w:rPr>
          <w:szCs w:val="20"/>
        </w:rPr>
      </w:pPr>
    </w:p>
    <w:p w14:paraId="01B6BEE9" w14:textId="066342A8" w:rsidR="0089458E" w:rsidRDefault="0089458E" w:rsidP="008D7633">
      <w:pPr>
        <w:rPr>
          <w:szCs w:val="20"/>
        </w:rPr>
      </w:pPr>
    </w:p>
    <w:p w14:paraId="2900D2B7" w14:textId="280C7B0E" w:rsidR="0089458E" w:rsidRDefault="0089458E" w:rsidP="008D7633">
      <w:pPr>
        <w:rPr>
          <w:szCs w:val="20"/>
        </w:rPr>
      </w:pPr>
    </w:p>
    <w:p w14:paraId="01D98276" w14:textId="0F120F13" w:rsidR="0089458E" w:rsidRDefault="0089458E" w:rsidP="008D7633">
      <w:pPr>
        <w:rPr>
          <w:szCs w:val="20"/>
        </w:rPr>
      </w:pPr>
    </w:p>
    <w:p w14:paraId="42D8FD94" w14:textId="19464E7D" w:rsidR="0089458E" w:rsidRDefault="0089458E" w:rsidP="008D7633">
      <w:pPr>
        <w:rPr>
          <w:szCs w:val="20"/>
        </w:rPr>
      </w:pPr>
    </w:p>
    <w:p w14:paraId="393DD931" w14:textId="101D5E19" w:rsidR="00EF6E9A" w:rsidRDefault="00EF6E9A" w:rsidP="008D7633">
      <w:pPr>
        <w:rPr>
          <w:szCs w:val="20"/>
        </w:rPr>
      </w:pPr>
    </w:p>
    <w:p w14:paraId="51AFA2AC" w14:textId="4CE639C4" w:rsidR="00EF6E9A" w:rsidRDefault="00EF6E9A" w:rsidP="008D7633">
      <w:pPr>
        <w:rPr>
          <w:szCs w:val="20"/>
        </w:rPr>
      </w:pPr>
    </w:p>
    <w:p w14:paraId="29E68D24" w14:textId="77777777" w:rsidR="00EF6E9A" w:rsidRDefault="00EF6E9A" w:rsidP="008D7633">
      <w:pPr>
        <w:rPr>
          <w:szCs w:val="20"/>
        </w:rPr>
      </w:pPr>
    </w:p>
    <w:p w14:paraId="17C8A309" w14:textId="77777777" w:rsidR="0089458E" w:rsidRDefault="0089458E" w:rsidP="008D7633">
      <w:pPr>
        <w:rPr>
          <w:szCs w:val="20"/>
        </w:rPr>
      </w:pPr>
    </w:p>
    <w:p w14:paraId="5B7F0AA9" w14:textId="77777777" w:rsidR="008D7633" w:rsidRPr="00E14DD8" w:rsidRDefault="008D7633" w:rsidP="008D7633">
      <w:pPr>
        <w:rPr>
          <w:szCs w:val="20"/>
        </w:rPr>
      </w:pPr>
    </w:p>
    <w:p w14:paraId="33C8D155" w14:textId="77777777" w:rsidR="008D7633" w:rsidRPr="00E14DD8" w:rsidRDefault="008D7633" w:rsidP="008D7633">
      <w:pPr>
        <w:rPr>
          <w:szCs w:val="20"/>
        </w:rPr>
      </w:pPr>
    </w:p>
    <w:p w14:paraId="3A137ED9" w14:textId="77777777" w:rsidR="008D7633" w:rsidRPr="00E14DD8" w:rsidRDefault="008D7633" w:rsidP="008D7633">
      <w:pPr>
        <w:rPr>
          <w:szCs w:val="20"/>
        </w:rPr>
      </w:pPr>
    </w:p>
    <w:p w14:paraId="18F623ED" w14:textId="77777777" w:rsidR="008D7633" w:rsidRPr="00E14DD8" w:rsidRDefault="008D7633" w:rsidP="008D7633">
      <w:pPr>
        <w:rPr>
          <w:szCs w:val="20"/>
        </w:rPr>
      </w:pPr>
    </w:p>
    <w:p w14:paraId="35CCED73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CBC5ECB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1BE310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86B30EF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5341096E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1139B2E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6834DB7F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ED5824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FF40614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F9A2C1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89B68AB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D0B460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489850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AC24B1D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AC8A05C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DBC909C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6048A6F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73FB565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21E9AD7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B26F7F4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103414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4EC215F" w14:textId="680473B4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89458E">
              <w:t>1</w:t>
            </w:r>
          </w:p>
          <w:p w14:paraId="21C93EE3" w14:textId="27DAFBC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EF6E9A">
              <w:t>226</w:t>
            </w:r>
          </w:p>
          <w:p w14:paraId="407E55C5" w14:textId="4D3B3D9A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EF6E9A">
              <w:t xml:space="preserve"> </w:t>
            </w:r>
            <w:r>
              <w:t>8</w:t>
            </w:r>
            <w:r w:rsidR="00EF6E9A">
              <w:t>1</w:t>
            </w:r>
            <w:r>
              <w:t>2</w:t>
            </w:r>
            <w:r w:rsidRPr="00C33A1F">
              <w:br/>
              <w:t>(mit Leerzeichen)</w:t>
            </w:r>
          </w:p>
          <w:p w14:paraId="49AD2F19" w14:textId="77777777" w:rsidR="008D7633" w:rsidRDefault="008D7633" w:rsidP="007A5EB4">
            <w:pPr>
              <w:pStyle w:val="Formatvorlage2"/>
            </w:pPr>
          </w:p>
          <w:p w14:paraId="13F4A555" w14:textId="548745FF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EF6E9A">
              <w:t>0</w:t>
            </w:r>
            <w:r>
              <w:t>.</w:t>
            </w:r>
            <w:r w:rsidR="00486878">
              <w:t>0</w:t>
            </w:r>
            <w:r w:rsidR="00050F1C">
              <w:t>9</w:t>
            </w:r>
            <w:r>
              <w:t>.20</w:t>
            </w:r>
            <w:r w:rsidR="00122FEC">
              <w:t>20</w:t>
            </w:r>
          </w:p>
          <w:p w14:paraId="2B7759C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87695E6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8D655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8616EB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50008" w14:textId="77777777" w:rsidR="00BA7E81" w:rsidRDefault="00BA7E81">
      <w:r>
        <w:separator/>
      </w:r>
    </w:p>
  </w:endnote>
  <w:endnote w:type="continuationSeparator" w:id="0">
    <w:p w14:paraId="099AC07A" w14:textId="77777777" w:rsidR="00BA7E81" w:rsidRDefault="00BA7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AB96F" w14:textId="77777777" w:rsidR="001618A2" w:rsidRDefault="001618A2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DA89E" w14:textId="77777777" w:rsidR="00BA7E81" w:rsidRDefault="00BA7E81">
      <w:r>
        <w:separator/>
      </w:r>
    </w:p>
  </w:footnote>
  <w:footnote w:type="continuationSeparator" w:id="0">
    <w:p w14:paraId="711EA7B9" w14:textId="77777777" w:rsidR="00BA7E81" w:rsidRDefault="00BA7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EE0E6" w14:textId="77777777" w:rsidR="001618A2" w:rsidRDefault="001618A2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22DDADE" wp14:editId="1432603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E3870"/>
    <w:multiLevelType w:val="hybridMultilevel"/>
    <w:tmpl w:val="369EC5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D0C"/>
    <w:rsid w:val="000024D9"/>
    <w:rsid w:val="00003256"/>
    <w:rsid w:val="0001449A"/>
    <w:rsid w:val="0001520C"/>
    <w:rsid w:val="00026907"/>
    <w:rsid w:val="00040EBF"/>
    <w:rsid w:val="00050F1C"/>
    <w:rsid w:val="00064165"/>
    <w:rsid w:val="000675C7"/>
    <w:rsid w:val="00090045"/>
    <w:rsid w:val="00092823"/>
    <w:rsid w:val="00095303"/>
    <w:rsid w:val="000A1DF0"/>
    <w:rsid w:val="000A2A4E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46A42"/>
    <w:rsid w:val="001529E6"/>
    <w:rsid w:val="00156B0C"/>
    <w:rsid w:val="001618A2"/>
    <w:rsid w:val="00166476"/>
    <w:rsid w:val="00166FB7"/>
    <w:rsid w:val="00171C51"/>
    <w:rsid w:val="00180040"/>
    <w:rsid w:val="001B7003"/>
    <w:rsid w:val="001C0F35"/>
    <w:rsid w:val="001C39FF"/>
    <w:rsid w:val="001D26E4"/>
    <w:rsid w:val="001E0780"/>
    <w:rsid w:val="001E1DA6"/>
    <w:rsid w:val="001E7A83"/>
    <w:rsid w:val="001F3432"/>
    <w:rsid w:val="001F5A84"/>
    <w:rsid w:val="002046D3"/>
    <w:rsid w:val="00222471"/>
    <w:rsid w:val="00253494"/>
    <w:rsid w:val="00254A9B"/>
    <w:rsid w:val="00255FE8"/>
    <w:rsid w:val="00272508"/>
    <w:rsid w:val="00273E6E"/>
    <w:rsid w:val="002769DE"/>
    <w:rsid w:val="002819C3"/>
    <w:rsid w:val="002849D4"/>
    <w:rsid w:val="002A202C"/>
    <w:rsid w:val="002A7F37"/>
    <w:rsid w:val="002B55C4"/>
    <w:rsid w:val="002C00E2"/>
    <w:rsid w:val="002C1ED9"/>
    <w:rsid w:val="002C36FE"/>
    <w:rsid w:val="002C5A66"/>
    <w:rsid w:val="002C6D41"/>
    <w:rsid w:val="002C725A"/>
    <w:rsid w:val="002E48B5"/>
    <w:rsid w:val="002E59D6"/>
    <w:rsid w:val="002F18BB"/>
    <w:rsid w:val="002F466F"/>
    <w:rsid w:val="0031150D"/>
    <w:rsid w:val="0031229F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C7066"/>
    <w:rsid w:val="003D61A2"/>
    <w:rsid w:val="003E0D26"/>
    <w:rsid w:val="003E378F"/>
    <w:rsid w:val="00403478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A3858"/>
    <w:rsid w:val="004B62AB"/>
    <w:rsid w:val="004C4FDA"/>
    <w:rsid w:val="004C503A"/>
    <w:rsid w:val="004D5B8D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4996"/>
    <w:rsid w:val="005A5DC6"/>
    <w:rsid w:val="005A6A38"/>
    <w:rsid w:val="005A7C57"/>
    <w:rsid w:val="005E06F2"/>
    <w:rsid w:val="005E1157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2047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C5E59"/>
    <w:rsid w:val="007E2B7F"/>
    <w:rsid w:val="007F3F54"/>
    <w:rsid w:val="007F43E0"/>
    <w:rsid w:val="00801D78"/>
    <w:rsid w:val="00801D87"/>
    <w:rsid w:val="008078CF"/>
    <w:rsid w:val="008171AF"/>
    <w:rsid w:val="0083465B"/>
    <w:rsid w:val="00835351"/>
    <w:rsid w:val="008366E0"/>
    <w:rsid w:val="008378D8"/>
    <w:rsid w:val="008429DC"/>
    <w:rsid w:val="0085079E"/>
    <w:rsid w:val="00852D9D"/>
    <w:rsid w:val="00853823"/>
    <w:rsid w:val="00857800"/>
    <w:rsid w:val="0086386E"/>
    <w:rsid w:val="00871847"/>
    <w:rsid w:val="0088698F"/>
    <w:rsid w:val="0089458E"/>
    <w:rsid w:val="00894ADF"/>
    <w:rsid w:val="008A6F1F"/>
    <w:rsid w:val="008B74CC"/>
    <w:rsid w:val="008C3491"/>
    <w:rsid w:val="008C5079"/>
    <w:rsid w:val="008D2B30"/>
    <w:rsid w:val="008D3232"/>
    <w:rsid w:val="008D7633"/>
    <w:rsid w:val="008E45CE"/>
    <w:rsid w:val="00910883"/>
    <w:rsid w:val="00917302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54DE"/>
    <w:rsid w:val="0098657B"/>
    <w:rsid w:val="009B01D6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63F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4544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72204"/>
    <w:rsid w:val="00B84773"/>
    <w:rsid w:val="00B908A8"/>
    <w:rsid w:val="00B92EF0"/>
    <w:rsid w:val="00B93961"/>
    <w:rsid w:val="00BA5B2A"/>
    <w:rsid w:val="00BA7E81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86E"/>
    <w:rsid w:val="00C92A2E"/>
    <w:rsid w:val="00CA66F5"/>
    <w:rsid w:val="00CA6BD1"/>
    <w:rsid w:val="00CB1499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82D0C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223B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C58CF"/>
    <w:rsid w:val="00EE123F"/>
    <w:rsid w:val="00EF15B4"/>
    <w:rsid w:val="00EF2F06"/>
    <w:rsid w:val="00EF6E9A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AC7E50F"/>
  <w15:docId w15:val="{8B3C3E86-63B3-4FCE-95A7-A4298235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D82D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C1ED9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2C1E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2C1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1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6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31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7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5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62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76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36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1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22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6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6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0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5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1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09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05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82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611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376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2745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2020-09-03T09:38:00Z</dcterms:created>
  <dcterms:modified xsi:type="dcterms:W3CDTF">2020-09-10T10:01:00Z</dcterms:modified>
</cp:coreProperties>
</file>