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9C7B42" w14:textId="05B9C2C2" w:rsidR="005E1468" w:rsidRPr="009B1708" w:rsidRDefault="00525D74" w:rsidP="005E1468">
      <w:pPr>
        <w:pStyle w:val="berschrift2"/>
        <w:rPr>
          <w:lang w:val="en-US"/>
        </w:rPr>
      </w:pPr>
      <w:r w:rsidRPr="009B1708">
        <w:rPr>
          <w:lang w:val="en-US"/>
        </w:rPr>
        <w:t xml:space="preserve">SIEGENIA – popular with German architects </w:t>
      </w:r>
    </w:p>
    <w:p w14:paraId="25314AA6" w14:textId="409B7B3E" w:rsidR="00A82224" w:rsidRPr="009B1708" w:rsidRDefault="00525D74" w:rsidP="00A82224">
      <w:pPr>
        <w:pStyle w:val="berschrift1"/>
        <w:rPr>
          <w:lang w:val="en-US"/>
        </w:rPr>
      </w:pPr>
      <w:r w:rsidRPr="009B1708">
        <w:rPr>
          <w:lang w:val="en-US"/>
        </w:rPr>
        <w:t>Distinguished with the „Architects</w:t>
      </w:r>
      <w:r w:rsidR="009B1708" w:rsidRPr="009B1708">
        <w:rPr>
          <w:lang w:val="en-US"/>
        </w:rPr>
        <w:t>‘</w:t>
      </w:r>
      <w:r w:rsidRPr="009B1708">
        <w:rPr>
          <w:lang w:val="en-US"/>
        </w:rPr>
        <w:t xml:space="preserve"> Darling Award“ in bronze</w:t>
      </w:r>
    </w:p>
    <w:p w14:paraId="6F099A91" w14:textId="77777777" w:rsidR="005E1468" w:rsidRPr="009B1708" w:rsidRDefault="005E1468" w:rsidP="005E1468">
      <w:pPr>
        <w:rPr>
          <w:lang w:val="en-US"/>
        </w:rPr>
      </w:pPr>
    </w:p>
    <w:p w14:paraId="573EFA03" w14:textId="77777777" w:rsidR="008C0CCE" w:rsidRPr="009B1708" w:rsidRDefault="00D1401D" w:rsidP="00D1401D">
      <w:pPr>
        <w:rPr>
          <w:lang w:val="en-US"/>
        </w:rPr>
      </w:pPr>
      <w:r w:rsidRPr="009B1708">
        <w:rPr>
          <w:lang w:val="en-US"/>
        </w:rPr>
        <w:t xml:space="preserve">Which producers in the building trade do architects preferably cooperate with? Who offers them the highest assurance of high-quality products and services? For the tenth time, Heinze GmbH, an important information partner for building and fitting products in the architectural branch, conducted an independent survey among architects and planners. With a choice of around 200 producers in 25 product categories, they were able to nominate their favourite in the scope of the largest industrial sector survey in Germany. </w:t>
      </w:r>
    </w:p>
    <w:p w14:paraId="43EA5A3F" w14:textId="77777777" w:rsidR="008C0CCE" w:rsidRPr="009B1708" w:rsidRDefault="008C0CCE" w:rsidP="00D1401D">
      <w:pPr>
        <w:rPr>
          <w:lang w:val="en-US"/>
        </w:rPr>
      </w:pPr>
    </w:p>
    <w:p w14:paraId="282C6E04" w14:textId="1AF95880" w:rsidR="009A11A0" w:rsidRPr="009B1708" w:rsidRDefault="00C77C34" w:rsidP="009A11A0">
      <w:pPr>
        <w:rPr>
          <w:lang w:val="en-US"/>
        </w:rPr>
      </w:pPr>
      <w:r w:rsidRPr="009B1708">
        <w:rPr>
          <w:lang w:val="en-US"/>
        </w:rPr>
        <w:t>It is official now: when we are talking about product quality, comprehensive personal consultation and an outstanding cost-effectiveness in the ventilation of living space, SIEGENIA is one of the most preferential parties. This is why the company was distinguished with the „Architects</w:t>
      </w:r>
      <w:r w:rsidR="009B1708">
        <w:rPr>
          <w:lang w:val="en-US"/>
        </w:rPr>
        <w:t>’</w:t>
      </w:r>
      <w:r w:rsidRPr="009B1708">
        <w:rPr>
          <w:lang w:val="en-US"/>
        </w:rPr>
        <w:t xml:space="preserve"> Darling Award“ in bronze. Stephan Stoll, head of sales AERO/E-Commerce at SIEGENIA, made a statement on the winning of the renowned prize: „our products and services are preferably used by architects and planners. We are absolutely delighted with this award!"</w:t>
      </w:r>
    </w:p>
    <w:p w14:paraId="6D2FC880" w14:textId="642E2C6E" w:rsidR="009E69F1" w:rsidRPr="009B1708" w:rsidRDefault="009E69F1" w:rsidP="009E69F1">
      <w:pPr>
        <w:rPr>
          <w:lang w:val="en-US"/>
        </w:rPr>
      </w:pPr>
    </w:p>
    <w:p w14:paraId="5A6B656E" w14:textId="77777777" w:rsidR="00C77C34" w:rsidRPr="009B1708" w:rsidRDefault="00C77C34" w:rsidP="009E69F1">
      <w:pPr>
        <w:rPr>
          <w:lang w:val="en-US"/>
        </w:rPr>
      </w:pPr>
    </w:p>
    <w:p w14:paraId="34E942FC" w14:textId="77777777" w:rsidR="009E69F1" w:rsidRPr="009B1708" w:rsidRDefault="009E69F1" w:rsidP="009E69F1">
      <w:pPr>
        <w:rPr>
          <w:lang w:val="en-US"/>
        </w:rPr>
      </w:pPr>
    </w:p>
    <w:p w14:paraId="5AD127DA" w14:textId="77777777" w:rsidR="0095505D" w:rsidRPr="009B1708" w:rsidRDefault="0095505D" w:rsidP="0095505D">
      <w:pPr>
        <w:rPr>
          <w:lang w:val="en-US"/>
        </w:rPr>
      </w:pPr>
    </w:p>
    <w:p w14:paraId="77EC7AB9" w14:textId="77777777" w:rsidR="0095505D" w:rsidRPr="009B1708" w:rsidRDefault="0095505D" w:rsidP="00F6067C">
      <w:pPr>
        <w:rPr>
          <w:szCs w:val="20"/>
          <w:lang w:val="en-US"/>
        </w:rPr>
      </w:pPr>
    </w:p>
    <w:p w14:paraId="50FB826D" w14:textId="77777777" w:rsidR="005F3D5F" w:rsidRPr="009B1708" w:rsidRDefault="005F3D5F" w:rsidP="005E1468">
      <w:pPr>
        <w:rPr>
          <w:lang w:val="en-US"/>
        </w:rPr>
      </w:pPr>
    </w:p>
    <w:p w14:paraId="5BC76BFC" w14:textId="77777777" w:rsidR="005E1468" w:rsidRPr="009B1708" w:rsidRDefault="005E1468" w:rsidP="005A7C57">
      <w:pPr>
        <w:pStyle w:val="berschrift4"/>
        <w:rPr>
          <w:lang w:val="en-US"/>
        </w:rPr>
      </w:pPr>
      <w:r w:rsidRPr="009B1708">
        <w:rPr>
          <w:lang w:val="en-US"/>
        </w:rPr>
        <w:t>Captions</w:t>
      </w:r>
    </w:p>
    <w:p w14:paraId="1E281619" w14:textId="77777777" w:rsidR="002A7F37" w:rsidRPr="009B1708" w:rsidRDefault="002A7F37" w:rsidP="002A7F37">
      <w:pPr>
        <w:rPr>
          <w:lang w:val="en-US"/>
        </w:rPr>
      </w:pPr>
    </w:p>
    <w:p w14:paraId="02E471B0" w14:textId="252B006D" w:rsidR="005E1468" w:rsidRPr="008C0CCE" w:rsidRDefault="005E1468" w:rsidP="005E1468">
      <w:pPr>
        <w:rPr>
          <w:bCs/>
          <w:i/>
          <w:lang w:val="en-GB"/>
        </w:rPr>
      </w:pPr>
      <w:r w:rsidRPr="009B1708">
        <w:rPr>
          <w:bCs/>
          <w:i/>
          <w:lang w:val="en-US"/>
        </w:rPr>
        <w:t>Image I: Architects Darling_Signet_2020_bronze.jpg</w:t>
      </w:r>
    </w:p>
    <w:p w14:paraId="403B4155" w14:textId="78FA6CBD" w:rsidR="00AC2D15" w:rsidRPr="009B1708" w:rsidRDefault="00AC2D15" w:rsidP="005E1468">
      <w:pPr>
        <w:rPr>
          <w:lang w:val="en-US"/>
        </w:rPr>
      </w:pPr>
      <w:r w:rsidRPr="009B1708">
        <w:rPr>
          <w:lang w:val="en-US"/>
        </w:rPr>
        <w:t>Image database: Heinze</w:t>
      </w:r>
    </w:p>
    <w:p w14:paraId="7E1BB483" w14:textId="01554B6D" w:rsidR="005E1468" w:rsidRPr="009B1708" w:rsidRDefault="008C0CCE" w:rsidP="005E1468">
      <w:pPr>
        <w:rPr>
          <w:lang w:val="en-US"/>
        </w:rPr>
      </w:pPr>
      <w:r w:rsidRPr="009B1708">
        <w:rPr>
          <w:lang w:val="en-US"/>
        </w:rPr>
        <w:t>Popular with German architects and planners: SIEGENIA has now been distinguished by the „Architect´s Darling Award“ in bronze for the living space ventilation sector.</w:t>
      </w:r>
    </w:p>
    <w:p w14:paraId="56731A31" w14:textId="77777777" w:rsidR="008C0CCE" w:rsidRPr="009B1708" w:rsidRDefault="008C0CCE" w:rsidP="005E1468">
      <w:pPr>
        <w:rPr>
          <w:lang w:val="en-US"/>
        </w:rPr>
      </w:pPr>
    </w:p>
    <w:p w14:paraId="07E8F071" w14:textId="519B5C0A" w:rsidR="005E1468" w:rsidRPr="00D129AE" w:rsidRDefault="005E1468" w:rsidP="005E1468">
      <w:pPr>
        <w:rPr>
          <w:bCs/>
          <w:i/>
        </w:rPr>
      </w:pPr>
      <w:r>
        <w:rPr>
          <w:bCs/>
          <w:i/>
        </w:rPr>
        <w:t xml:space="preserve">Image II: SIE_AERO_AEROTUBE_AZ_WRG_Wohnzimmer.jpg  </w:t>
      </w:r>
    </w:p>
    <w:p w14:paraId="6CAC09D4" w14:textId="77777777" w:rsidR="00AC2D15" w:rsidRPr="009B1708" w:rsidRDefault="00AC2D15" w:rsidP="00AC2D15">
      <w:pPr>
        <w:rPr>
          <w:lang w:val="en-US"/>
        </w:rPr>
      </w:pPr>
      <w:r w:rsidRPr="009B1708">
        <w:rPr>
          <w:lang w:val="en-US"/>
        </w:rPr>
        <w:t>Image database: SIEGENIA</w:t>
      </w:r>
    </w:p>
    <w:p w14:paraId="0E5CD36E" w14:textId="13E587AB" w:rsidR="005E1468" w:rsidRPr="009B1708" w:rsidRDefault="008C0CCE" w:rsidP="005E1468">
      <w:pPr>
        <w:rPr>
          <w:lang w:val="en-US"/>
        </w:rPr>
      </w:pPr>
      <w:r w:rsidRPr="009B1708">
        <w:rPr>
          <w:lang w:val="en-US"/>
        </w:rPr>
        <w:t xml:space="preserve">Wall-mounted ventilators and facade ventilators from SIEGENIA facilitate demand-based ventilation considerably and ensure comfort with important additional functions. </w:t>
      </w:r>
    </w:p>
    <w:p w14:paraId="1A27D52A" w14:textId="77777777" w:rsidR="005E1468" w:rsidRPr="009B1708" w:rsidRDefault="005E1468" w:rsidP="005E1468">
      <w:pPr>
        <w:rPr>
          <w:lang w:val="en-US"/>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2BF87133" w14:textId="77777777" w:rsidTr="0044187A">
        <w:tc>
          <w:tcPr>
            <w:tcW w:w="3348" w:type="dxa"/>
            <w:tcBorders>
              <w:top w:val="nil"/>
              <w:left w:val="nil"/>
              <w:bottom w:val="nil"/>
              <w:right w:val="nil"/>
            </w:tcBorders>
          </w:tcPr>
          <w:p w14:paraId="7CCBDE4C" w14:textId="77777777" w:rsidR="008D7633" w:rsidRPr="009B1708" w:rsidRDefault="008D7633" w:rsidP="007A5EB4">
            <w:pPr>
              <w:pStyle w:val="Formatvorlage2"/>
              <w:rPr>
                <w:u w:val="single"/>
                <w:lang w:val="en-US"/>
              </w:rPr>
            </w:pPr>
            <w:r w:rsidRPr="009B1708">
              <w:rPr>
                <w:u w:val="single"/>
                <w:lang w:val="en-US"/>
              </w:rPr>
              <w:lastRenderedPageBreak/>
              <w:t>Publisher</w:t>
            </w:r>
          </w:p>
          <w:p w14:paraId="341BF56F" w14:textId="77777777" w:rsidR="008D7633" w:rsidRPr="009B1708" w:rsidRDefault="008D7633" w:rsidP="007A5EB4">
            <w:pPr>
              <w:pStyle w:val="Formatvorlage2"/>
              <w:rPr>
                <w:lang w:val="en-US"/>
              </w:rPr>
            </w:pPr>
            <w:r w:rsidRPr="009B1708">
              <w:rPr>
                <w:lang w:val="en-US"/>
              </w:rPr>
              <w:t>SIEGENIA GROUP</w:t>
            </w:r>
          </w:p>
          <w:p w14:paraId="2FA3657D" w14:textId="77777777" w:rsidR="008D7633" w:rsidRPr="009B1708" w:rsidRDefault="008D7633" w:rsidP="007A5EB4">
            <w:pPr>
              <w:pStyle w:val="Formatvorlage2"/>
              <w:rPr>
                <w:lang w:val="en-US"/>
              </w:rPr>
            </w:pPr>
            <w:r w:rsidRPr="009B1708">
              <w:rPr>
                <w:lang w:val="en-US"/>
              </w:rPr>
              <w:t>Marketing Communications</w:t>
            </w:r>
          </w:p>
          <w:p w14:paraId="2A792ECC" w14:textId="77777777" w:rsidR="008D7633" w:rsidRPr="009B1708" w:rsidRDefault="008D7633" w:rsidP="007A5EB4">
            <w:pPr>
              <w:pStyle w:val="Formatvorlage2"/>
              <w:rPr>
                <w:lang w:val="en-US"/>
              </w:rPr>
            </w:pPr>
            <w:r w:rsidRPr="009B1708">
              <w:rPr>
                <w:lang w:val="en-US"/>
              </w:rPr>
              <w:t>Industriestraße 1-3</w:t>
            </w:r>
          </w:p>
          <w:p w14:paraId="06051F68" w14:textId="77777777" w:rsidR="008D7633" w:rsidRPr="009B1708" w:rsidRDefault="008D7633" w:rsidP="007A5EB4">
            <w:pPr>
              <w:pStyle w:val="Formatvorlage2"/>
              <w:rPr>
                <w:lang w:val="en-US"/>
              </w:rPr>
            </w:pPr>
            <w:r w:rsidRPr="009B1708">
              <w:rPr>
                <w:lang w:val="en-US"/>
              </w:rPr>
              <w:t>D-57234 Wilnsdorf Germany</w:t>
            </w:r>
          </w:p>
          <w:p w14:paraId="0D927D5A" w14:textId="77777777" w:rsidR="008D7633" w:rsidRPr="009B1708" w:rsidRDefault="00FD182E" w:rsidP="007A5EB4">
            <w:pPr>
              <w:pStyle w:val="Formatvorlage2"/>
              <w:rPr>
                <w:lang w:val="en-US"/>
              </w:rPr>
            </w:pPr>
            <w:r w:rsidRPr="009B1708">
              <w:rPr>
                <w:lang w:val="en-US"/>
              </w:rPr>
              <w:t>Phone: +49 271 3931-412</w:t>
            </w:r>
          </w:p>
          <w:p w14:paraId="47DF8B62" w14:textId="77777777" w:rsidR="008D7633" w:rsidRPr="009B1708" w:rsidRDefault="008D7633" w:rsidP="007A5EB4">
            <w:pPr>
              <w:pStyle w:val="Formatvorlage2"/>
              <w:rPr>
                <w:lang w:val="en-US"/>
              </w:rPr>
            </w:pPr>
            <w:r w:rsidRPr="009B1708">
              <w:rPr>
                <w:lang w:val="en-US"/>
              </w:rPr>
              <w:t>Fax: +49 271 3931-77412</w:t>
            </w:r>
          </w:p>
          <w:p w14:paraId="65F31673" w14:textId="77777777" w:rsidR="008D7633" w:rsidRPr="00392D5F" w:rsidRDefault="0088698F" w:rsidP="007A5EB4">
            <w:pPr>
              <w:pStyle w:val="Formatvorlage2"/>
            </w:pPr>
            <w:r>
              <w:t>E-mail: pr@siegenia.com</w:t>
            </w:r>
          </w:p>
          <w:p w14:paraId="39B1308A" w14:textId="77777777" w:rsidR="002E59D6" w:rsidRDefault="00510191" w:rsidP="007A5EB4">
            <w:pPr>
              <w:pStyle w:val="Formatvorlage2"/>
            </w:pPr>
            <w:r>
              <w:t>www.siegenia.com</w:t>
            </w:r>
          </w:p>
          <w:p w14:paraId="5D9FF426"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5C6643B9" w14:textId="77777777" w:rsidR="008D7633" w:rsidRPr="0044187A" w:rsidRDefault="008D7633" w:rsidP="007A5EB4">
            <w:pPr>
              <w:pStyle w:val="Formatvorlage2"/>
              <w:rPr>
                <w:u w:val="single"/>
              </w:rPr>
            </w:pPr>
            <w:r>
              <w:rPr>
                <w:u w:val="single"/>
              </w:rPr>
              <w:t>Edited by / Contact</w:t>
            </w:r>
          </w:p>
          <w:p w14:paraId="5A40FBF4" w14:textId="77777777" w:rsidR="008D7633" w:rsidRDefault="008D7633" w:rsidP="007A5EB4">
            <w:pPr>
              <w:pStyle w:val="Formatvorlage2"/>
            </w:pPr>
            <w:r>
              <w:t>Kemper Kommunikation</w:t>
            </w:r>
          </w:p>
          <w:p w14:paraId="0A0EA120" w14:textId="77777777" w:rsidR="00122FEC" w:rsidRPr="00C33A1F" w:rsidRDefault="00122FEC" w:rsidP="00122FEC">
            <w:pPr>
              <w:pStyle w:val="Formatvorlage2"/>
            </w:pPr>
            <w:r>
              <w:t xml:space="preserve">Kirsten Kemper </w:t>
            </w:r>
          </w:p>
          <w:p w14:paraId="6E480829" w14:textId="77777777" w:rsidR="00122FEC" w:rsidRPr="00C33A1F" w:rsidRDefault="00122FEC" w:rsidP="00122FEC">
            <w:pPr>
              <w:pStyle w:val="Formatvorlage2"/>
            </w:pPr>
            <w:r>
              <w:t>Am Milchbornbach 10</w:t>
            </w:r>
          </w:p>
          <w:p w14:paraId="5C6E0E4B" w14:textId="77777777" w:rsidR="00122FEC" w:rsidRPr="00C33A1F" w:rsidRDefault="00122FEC" w:rsidP="00122FEC">
            <w:pPr>
              <w:pStyle w:val="Formatvorlage2"/>
            </w:pPr>
            <w:r>
              <w:t>D - 51429 Bergisch Gladbach</w:t>
            </w:r>
            <w:r>
              <w:br/>
              <w:t xml:space="preserve">Tel.: +49 2204 9644808 </w:t>
            </w:r>
          </w:p>
          <w:p w14:paraId="052747C3" w14:textId="77777777" w:rsidR="008D7633" w:rsidRPr="00C55524" w:rsidRDefault="0088698F" w:rsidP="007A5EB4">
            <w:pPr>
              <w:pStyle w:val="Formatvorlage2"/>
              <w:rPr>
                <w:lang w:val="it-IT"/>
              </w:rPr>
            </w:pPr>
            <w:r>
              <w:t>E-mail: info@kemper-kommunikation.de</w:t>
            </w:r>
          </w:p>
          <w:p w14:paraId="4EF8C8A0" w14:textId="77777777" w:rsidR="008D7633" w:rsidRDefault="00716BDB" w:rsidP="007A5EB4">
            <w:pPr>
              <w:pStyle w:val="Formatvorlage2"/>
            </w:pPr>
            <w:r>
              <w:t>www.kemper-kommunikation.de</w:t>
            </w:r>
          </w:p>
          <w:p w14:paraId="39357239" w14:textId="77777777" w:rsidR="00716BDB" w:rsidRPr="003F183E" w:rsidRDefault="00716BDB" w:rsidP="007A5EB4">
            <w:pPr>
              <w:pStyle w:val="Formatvorlage2"/>
            </w:pPr>
          </w:p>
        </w:tc>
        <w:tc>
          <w:tcPr>
            <w:tcW w:w="1800" w:type="dxa"/>
            <w:tcBorders>
              <w:top w:val="nil"/>
              <w:left w:val="nil"/>
              <w:bottom w:val="nil"/>
              <w:right w:val="nil"/>
            </w:tcBorders>
          </w:tcPr>
          <w:p w14:paraId="526BD537" w14:textId="769459C0" w:rsidR="008D7633" w:rsidRPr="009B1708" w:rsidRDefault="008D7633" w:rsidP="007A5EB4">
            <w:pPr>
              <w:pStyle w:val="Formatvorlage2"/>
              <w:rPr>
                <w:u w:val="single"/>
                <w:lang w:val="en-US"/>
              </w:rPr>
            </w:pPr>
            <w:r w:rsidRPr="009B1708">
              <w:rPr>
                <w:u w:val="single"/>
                <w:lang w:val="en-US"/>
              </w:rPr>
              <w:t>Text Information</w:t>
            </w:r>
          </w:p>
          <w:p w14:paraId="0DDF7706" w14:textId="3C22D1AF" w:rsidR="008D7633" w:rsidRPr="009B1708" w:rsidRDefault="008D7633" w:rsidP="007A5EB4">
            <w:pPr>
              <w:pStyle w:val="Formatvorlage2"/>
              <w:rPr>
                <w:lang w:val="en-US"/>
              </w:rPr>
            </w:pPr>
            <w:r w:rsidRPr="009B1708">
              <w:rPr>
                <w:lang w:val="en-US"/>
              </w:rPr>
              <w:t>Pages: 1</w:t>
            </w:r>
          </w:p>
          <w:p w14:paraId="50E5E510" w14:textId="1D5D101D" w:rsidR="008D7633" w:rsidRPr="009B1708" w:rsidRDefault="008D7633" w:rsidP="007A5EB4">
            <w:pPr>
              <w:pStyle w:val="Formatvorlage2"/>
              <w:rPr>
                <w:lang w:val="en-US"/>
              </w:rPr>
            </w:pPr>
            <w:r w:rsidRPr="009B1708">
              <w:rPr>
                <w:lang w:val="en-US"/>
              </w:rPr>
              <w:t>Words: 132</w:t>
            </w:r>
          </w:p>
          <w:p w14:paraId="1E918662" w14:textId="2FA4C111" w:rsidR="008D7633" w:rsidRPr="009B1708" w:rsidRDefault="008D7633" w:rsidP="007A5EB4">
            <w:pPr>
              <w:pStyle w:val="Formatvorlage2"/>
              <w:rPr>
                <w:lang w:val="en-US"/>
              </w:rPr>
            </w:pPr>
            <w:r w:rsidRPr="009B1708">
              <w:rPr>
                <w:lang w:val="en-US"/>
              </w:rPr>
              <w:t>Characters: 1 067</w:t>
            </w:r>
            <w:r w:rsidRPr="009B1708">
              <w:rPr>
                <w:lang w:val="en-US"/>
              </w:rPr>
              <w:br/>
              <w:t>(with spaces)</w:t>
            </w:r>
          </w:p>
          <w:p w14:paraId="4FDD22D6" w14:textId="77777777" w:rsidR="008D7633" w:rsidRPr="009B1708" w:rsidRDefault="008D7633" w:rsidP="007A5EB4">
            <w:pPr>
              <w:pStyle w:val="Formatvorlage2"/>
              <w:rPr>
                <w:lang w:val="en-US"/>
              </w:rPr>
            </w:pPr>
          </w:p>
          <w:p w14:paraId="718E3F49" w14:textId="2B5D4DF1" w:rsidR="008D7633" w:rsidRPr="00C33A1F" w:rsidRDefault="008D7633" w:rsidP="007A5EB4">
            <w:pPr>
              <w:pStyle w:val="Formatvorlage2"/>
            </w:pPr>
            <w:r>
              <w:t>created: 2020-12-11</w:t>
            </w:r>
          </w:p>
          <w:p w14:paraId="791EC1A9" w14:textId="77777777" w:rsidR="008D7633" w:rsidRPr="0044187A" w:rsidRDefault="008D7633" w:rsidP="007A5EB4">
            <w:pPr>
              <w:pStyle w:val="Formatvorlage2"/>
              <w:rPr>
                <w:szCs w:val="20"/>
              </w:rPr>
            </w:pPr>
          </w:p>
        </w:tc>
      </w:tr>
      <w:tr w:rsidR="008D7633" w:rsidRPr="009B1708" w14:paraId="38631900" w14:textId="77777777" w:rsidTr="0044187A">
        <w:tc>
          <w:tcPr>
            <w:tcW w:w="8208" w:type="dxa"/>
            <w:gridSpan w:val="3"/>
            <w:tcBorders>
              <w:top w:val="nil"/>
              <w:left w:val="nil"/>
              <w:bottom w:val="nil"/>
              <w:right w:val="nil"/>
            </w:tcBorders>
          </w:tcPr>
          <w:p w14:paraId="751B6E4B" w14:textId="77777777" w:rsidR="008D7633" w:rsidRPr="009B1708" w:rsidRDefault="008D7633" w:rsidP="007A5EB4">
            <w:pPr>
              <w:pStyle w:val="Formatvorlage2"/>
              <w:rPr>
                <w:lang w:val="en-US"/>
              </w:rPr>
            </w:pPr>
            <w:r w:rsidRPr="009B1708">
              <w:rPr>
                <w:lang w:val="en-US"/>
              </w:rPr>
              <w:t>Please send us a sample copy of any publication containing this text or these images.</w:t>
            </w:r>
          </w:p>
        </w:tc>
      </w:tr>
    </w:tbl>
    <w:p w14:paraId="4CC2E240" w14:textId="77777777" w:rsidR="00AD7B27" w:rsidRPr="009B1708" w:rsidRDefault="00AD7B27" w:rsidP="008D7633">
      <w:pPr>
        <w:rPr>
          <w:szCs w:val="20"/>
          <w:lang w:val="en-US"/>
        </w:rPr>
      </w:pPr>
    </w:p>
    <w:sectPr w:rsidR="00AD7B27" w:rsidRPr="009B1708" w:rsidSect="00963959">
      <w:headerReference w:type="default" r:id="rId8"/>
      <w:footerReference w:type="default" r:id="rId9"/>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359C56" w14:textId="77777777" w:rsidR="0082562A" w:rsidRDefault="0082562A">
      <w:r>
        <w:separator/>
      </w:r>
    </w:p>
  </w:endnote>
  <w:endnote w:type="continuationSeparator" w:id="0">
    <w:p w14:paraId="716406A1" w14:textId="77777777" w:rsidR="0082562A" w:rsidRDefault="008256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B5E89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C95258" w14:textId="77777777" w:rsidR="0082562A" w:rsidRDefault="0082562A">
      <w:r>
        <w:separator/>
      </w:r>
    </w:p>
  </w:footnote>
  <w:footnote w:type="continuationSeparator" w:id="0">
    <w:p w14:paraId="10C61009" w14:textId="77777777" w:rsidR="0082562A" w:rsidRDefault="008256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FCFFDF" w14:textId="77777777" w:rsidR="00F71E39" w:rsidRDefault="00D313A4">
    <w:pPr>
      <w:pStyle w:val="Kopfzeile"/>
    </w:pPr>
    <w:r>
      <w:rPr>
        <w:noProof/>
      </w:rPr>
      <w:drawing>
        <wp:anchor distT="0" distB="0" distL="114300" distR="114300" simplePos="0" relativeHeight="251657728" behindDoc="1" locked="0" layoutInCell="1" allowOverlap="1" wp14:anchorId="3315C6A3" wp14:editId="65723307">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05D"/>
    <w:rsid w:val="000024D9"/>
    <w:rsid w:val="00003256"/>
    <w:rsid w:val="0001449A"/>
    <w:rsid w:val="0001520C"/>
    <w:rsid w:val="00026907"/>
    <w:rsid w:val="00040EBF"/>
    <w:rsid w:val="00064165"/>
    <w:rsid w:val="000675C7"/>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6B0C"/>
    <w:rsid w:val="00166476"/>
    <w:rsid w:val="00166FB7"/>
    <w:rsid w:val="00171C51"/>
    <w:rsid w:val="001A2B16"/>
    <w:rsid w:val="001B7003"/>
    <w:rsid w:val="001C39FF"/>
    <w:rsid w:val="001D26E4"/>
    <w:rsid w:val="001E0780"/>
    <w:rsid w:val="001E1DA6"/>
    <w:rsid w:val="001F3432"/>
    <w:rsid w:val="002046D3"/>
    <w:rsid w:val="00235984"/>
    <w:rsid w:val="00253494"/>
    <w:rsid w:val="00254A9B"/>
    <w:rsid w:val="00255FE8"/>
    <w:rsid w:val="00272508"/>
    <w:rsid w:val="002769DE"/>
    <w:rsid w:val="002819C3"/>
    <w:rsid w:val="00286E5C"/>
    <w:rsid w:val="002A202C"/>
    <w:rsid w:val="002A7F37"/>
    <w:rsid w:val="002B55C4"/>
    <w:rsid w:val="002C00E2"/>
    <w:rsid w:val="002C36FE"/>
    <w:rsid w:val="002C5A66"/>
    <w:rsid w:val="002C6D41"/>
    <w:rsid w:val="002E48B5"/>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9412C"/>
    <w:rsid w:val="003A1BA5"/>
    <w:rsid w:val="003D61A2"/>
    <w:rsid w:val="003E0D26"/>
    <w:rsid w:val="003E378F"/>
    <w:rsid w:val="004176D4"/>
    <w:rsid w:val="00420F79"/>
    <w:rsid w:val="004333E8"/>
    <w:rsid w:val="0044187A"/>
    <w:rsid w:val="00446899"/>
    <w:rsid w:val="00447689"/>
    <w:rsid w:val="0046235C"/>
    <w:rsid w:val="004629AD"/>
    <w:rsid w:val="004806AF"/>
    <w:rsid w:val="00486878"/>
    <w:rsid w:val="00493DF4"/>
    <w:rsid w:val="004B62AB"/>
    <w:rsid w:val="004C4FDA"/>
    <w:rsid w:val="004C503A"/>
    <w:rsid w:val="004E057A"/>
    <w:rsid w:val="004E2322"/>
    <w:rsid w:val="004E2BD7"/>
    <w:rsid w:val="004E3AF9"/>
    <w:rsid w:val="00510191"/>
    <w:rsid w:val="005254BE"/>
    <w:rsid w:val="00525D74"/>
    <w:rsid w:val="00552DC0"/>
    <w:rsid w:val="0055550C"/>
    <w:rsid w:val="00563E60"/>
    <w:rsid w:val="00592833"/>
    <w:rsid w:val="005A214B"/>
    <w:rsid w:val="005A3974"/>
    <w:rsid w:val="005A5DC6"/>
    <w:rsid w:val="005A6A38"/>
    <w:rsid w:val="005A7C57"/>
    <w:rsid w:val="005D7216"/>
    <w:rsid w:val="005E06F2"/>
    <w:rsid w:val="005E1468"/>
    <w:rsid w:val="005E3E61"/>
    <w:rsid w:val="005F2A75"/>
    <w:rsid w:val="005F3D5F"/>
    <w:rsid w:val="005F6E85"/>
    <w:rsid w:val="005F7B2E"/>
    <w:rsid w:val="006016B0"/>
    <w:rsid w:val="0061051B"/>
    <w:rsid w:val="0061253D"/>
    <w:rsid w:val="00617358"/>
    <w:rsid w:val="00617D76"/>
    <w:rsid w:val="006279BD"/>
    <w:rsid w:val="00630405"/>
    <w:rsid w:val="00634A59"/>
    <w:rsid w:val="006446D6"/>
    <w:rsid w:val="006464FE"/>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2918"/>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2562A"/>
    <w:rsid w:val="0083465B"/>
    <w:rsid w:val="00835351"/>
    <w:rsid w:val="008366E0"/>
    <w:rsid w:val="008429DC"/>
    <w:rsid w:val="0085079E"/>
    <w:rsid w:val="00852D9D"/>
    <w:rsid w:val="00853823"/>
    <w:rsid w:val="00857800"/>
    <w:rsid w:val="0086386E"/>
    <w:rsid w:val="00871847"/>
    <w:rsid w:val="0088698F"/>
    <w:rsid w:val="00894ADF"/>
    <w:rsid w:val="008A6F1F"/>
    <w:rsid w:val="008C0999"/>
    <w:rsid w:val="008C0CCE"/>
    <w:rsid w:val="008C3491"/>
    <w:rsid w:val="008C5079"/>
    <w:rsid w:val="008D2B30"/>
    <w:rsid w:val="008D3232"/>
    <w:rsid w:val="008D7633"/>
    <w:rsid w:val="00910883"/>
    <w:rsid w:val="00911CBA"/>
    <w:rsid w:val="0092580A"/>
    <w:rsid w:val="0093490C"/>
    <w:rsid w:val="0093664F"/>
    <w:rsid w:val="00943EB0"/>
    <w:rsid w:val="00945CA5"/>
    <w:rsid w:val="0095505D"/>
    <w:rsid w:val="009553BC"/>
    <w:rsid w:val="009557EA"/>
    <w:rsid w:val="00963959"/>
    <w:rsid w:val="00963D60"/>
    <w:rsid w:val="0096600A"/>
    <w:rsid w:val="009A11A0"/>
    <w:rsid w:val="009B067B"/>
    <w:rsid w:val="009B1708"/>
    <w:rsid w:val="009B4822"/>
    <w:rsid w:val="009B5300"/>
    <w:rsid w:val="009B5DE9"/>
    <w:rsid w:val="009D0CC8"/>
    <w:rsid w:val="009D6C04"/>
    <w:rsid w:val="009E28F9"/>
    <w:rsid w:val="009E69F1"/>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4C"/>
    <w:rsid w:val="00AA6262"/>
    <w:rsid w:val="00AB1EC7"/>
    <w:rsid w:val="00AB575E"/>
    <w:rsid w:val="00AC2D15"/>
    <w:rsid w:val="00AD4128"/>
    <w:rsid w:val="00AD7705"/>
    <w:rsid w:val="00AD7B27"/>
    <w:rsid w:val="00AE06DB"/>
    <w:rsid w:val="00B057B0"/>
    <w:rsid w:val="00B11AB7"/>
    <w:rsid w:val="00B239B4"/>
    <w:rsid w:val="00B3687B"/>
    <w:rsid w:val="00B3761D"/>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77C34"/>
    <w:rsid w:val="00C87836"/>
    <w:rsid w:val="00C92A2E"/>
    <w:rsid w:val="00CA66F5"/>
    <w:rsid w:val="00CA6BD1"/>
    <w:rsid w:val="00CE16F1"/>
    <w:rsid w:val="00CE5038"/>
    <w:rsid w:val="00CE5448"/>
    <w:rsid w:val="00CE5488"/>
    <w:rsid w:val="00CE63E0"/>
    <w:rsid w:val="00CF6534"/>
    <w:rsid w:val="00CF72EF"/>
    <w:rsid w:val="00CF7462"/>
    <w:rsid w:val="00D04FE4"/>
    <w:rsid w:val="00D1401D"/>
    <w:rsid w:val="00D313A4"/>
    <w:rsid w:val="00D32108"/>
    <w:rsid w:val="00D45693"/>
    <w:rsid w:val="00D47D4E"/>
    <w:rsid w:val="00D55DC3"/>
    <w:rsid w:val="00D57457"/>
    <w:rsid w:val="00D62CA0"/>
    <w:rsid w:val="00D64F60"/>
    <w:rsid w:val="00DA2153"/>
    <w:rsid w:val="00DA2662"/>
    <w:rsid w:val="00DB334B"/>
    <w:rsid w:val="00DB44DA"/>
    <w:rsid w:val="00DB4ACB"/>
    <w:rsid w:val="00DC032C"/>
    <w:rsid w:val="00DC1F2A"/>
    <w:rsid w:val="00DC7655"/>
    <w:rsid w:val="00DE3025"/>
    <w:rsid w:val="00DF1C10"/>
    <w:rsid w:val="00DF1EE2"/>
    <w:rsid w:val="00E03F6F"/>
    <w:rsid w:val="00E04C83"/>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34655"/>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7B05FD2"/>
  <w15:docId w15:val="{545F5997-F246-440F-8FB2-A2260C875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customStyle="1" w:styleId="SubheadBenutzerdefinierteFarbeRGB246821">
    <w:name w:val="Subhead + Benutzerdefinierte Farbe(RGB(246821..."/>
    <w:basedOn w:val="berschrift3"/>
    <w:rsid w:val="0095505D"/>
    <w:pPr>
      <w:spacing w:before="240"/>
    </w:pPr>
    <w:rPr>
      <w:rFonts w:ascii="Century Gothic" w:hAnsi="Century Gothic"/>
      <w:b/>
      <w:i w:val="0"/>
      <w:color w:val="F65275"/>
      <w:sz w:val="24"/>
      <w:szCs w:val="26"/>
    </w:rPr>
  </w:style>
  <w:style w:type="paragraph" w:customStyle="1" w:styleId="Default">
    <w:name w:val="Default"/>
    <w:rsid w:val="009E69F1"/>
    <w:pPr>
      <w:autoSpaceDE w:val="0"/>
      <w:autoSpaceDN w:val="0"/>
      <w:adjustRightInd w:val="0"/>
    </w:pPr>
    <w:rPr>
      <w:rFonts w:ascii="Segoe UI" w:hAnsi="Segoe UI" w:cs="Segoe UI"/>
      <w:color w:val="000000"/>
      <w:sz w:val="24"/>
      <w:szCs w:val="24"/>
    </w:rPr>
  </w:style>
  <w:style w:type="paragraph" w:styleId="NurText">
    <w:name w:val="Plain Text"/>
    <w:basedOn w:val="Standard"/>
    <w:link w:val="NurTextZchn"/>
    <w:uiPriority w:val="99"/>
    <w:unhideWhenUsed/>
    <w:rsid w:val="009A11A0"/>
    <w:pPr>
      <w:spacing w:line="240" w:lineRule="auto"/>
    </w:pPr>
    <w:rPr>
      <w:rFonts w:ascii="Franklin Gothic Book" w:eastAsiaTheme="minorHAnsi" w:hAnsi="Franklin Gothic Book" w:cstheme="minorBidi"/>
      <w:sz w:val="22"/>
      <w:szCs w:val="22"/>
    </w:rPr>
  </w:style>
  <w:style w:type="character" w:customStyle="1" w:styleId="NurTextZchn">
    <w:name w:val="Nur Text Zchn"/>
    <w:basedOn w:val="Absatz-Standardschriftart"/>
    <w:link w:val="NurText"/>
    <w:uiPriority w:val="99"/>
    <w:rsid w:val="009A11A0"/>
    <w:rPr>
      <w:rFonts w:ascii="Franklin Gothic Book" w:eastAsiaTheme="minorHAnsi" w:hAnsi="Franklin Gothic Book"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55839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9431A-A820-42C9-8BEF-B950F8EC6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Template>
  <TotalTime>0</TotalTime>
  <Pages>2</Pages>
  <Words>301</Words>
  <Characters>1938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2235</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Jung, Angelika KMK-N</cp:lastModifiedBy>
  <cp:revision>4</cp:revision>
  <cp:lastPrinted>2007-09-03T14:44:00Z</cp:lastPrinted>
  <dcterms:created xsi:type="dcterms:W3CDTF">2020-12-11T13:03:00Z</dcterms:created>
  <dcterms:modified xsi:type="dcterms:W3CDTF">2021-01-28T16:20:00Z</dcterms:modified>
</cp:coreProperties>
</file>