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5A700A" w14:textId="77777777" w:rsidR="005E1468" w:rsidRPr="009F138B" w:rsidRDefault="00203D8A" w:rsidP="005E1468">
      <w:pPr>
        <w:pStyle w:val="berschrift2"/>
        <w:rPr>
          <w:lang w:val="en-US"/>
        </w:rPr>
      </w:pPr>
      <w:r w:rsidRPr="009F138B">
        <w:rPr>
          <w:lang w:val="en-US"/>
        </w:rPr>
        <w:t>SIEGENIA: at BAU 2019 with new room comfort solutions</w:t>
      </w:r>
    </w:p>
    <w:p w14:paraId="6988F444" w14:textId="77777777" w:rsidR="00A82224" w:rsidRPr="009F138B" w:rsidRDefault="00191AB6" w:rsidP="00A82224">
      <w:pPr>
        <w:pStyle w:val="berschrift1"/>
        <w:rPr>
          <w:lang w:val="en-US"/>
        </w:rPr>
      </w:pPr>
      <w:r w:rsidRPr="009F138B">
        <w:rPr>
          <w:lang w:val="en-US"/>
        </w:rPr>
        <w:t>High-quality solutions for architects in the loft</w:t>
      </w:r>
    </w:p>
    <w:p w14:paraId="460FBD3A" w14:textId="77777777" w:rsidR="005E1468" w:rsidRPr="009F138B" w:rsidRDefault="005E1468" w:rsidP="005E1468">
      <w:pPr>
        <w:rPr>
          <w:lang w:val="en-US"/>
        </w:rPr>
      </w:pPr>
    </w:p>
    <w:p w14:paraId="64DB42D1" w14:textId="2B954BE9" w:rsidR="00412BEC" w:rsidRPr="009F138B" w:rsidRDefault="00412BEC" w:rsidP="005E1468">
      <w:pPr>
        <w:rPr>
          <w:lang w:val="en-US"/>
        </w:rPr>
      </w:pPr>
      <w:r w:rsidRPr="009F138B">
        <w:rPr>
          <w:lang w:val="en-US"/>
        </w:rPr>
        <w:t xml:space="preserve">Room comfort in the context of modern architectural concepts is at the heart of the exhibition presentation of SIEGENIA at BAU 2019. The corporate group is presenting a wide spectrum of solutions, which will make rooms come alive and enhance the feeling of well-being, at the world's leading trade fair for building from 14. to 19. January 2019 in Hall C4, Booth 338. „The solutions we are presenting in the ambience of a loft meet the highest architectural standards and are particularly suitable for the achievement of high-quality building concepts – whether this is in stand-alone use or in the integration in smart home systems“, explained Katja Schreiber, Head of Marketing Communication. </w:t>
      </w:r>
    </w:p>
    <w:p w14:paraId="4A9F4995" w14:textId="6E5F7910" w:rsidR="005E1468" w:rsidRPr="009F138B" w:rsidRDefault="005E1468" w:rsidP="005E1468">
      <w:pPr>
        <w:rPr>
          <w:lang w:val="en-US"/>
        </w:rPr>
      </w:pPr>
    </w:p>
    <w:p w14:paraId="11855A11" w14:textId="247C5315" w:rsidR="00BC4922" w:rsidRPr="009F138B" w:rsidRDefault="009C1DCB" w:rsidP="00F36CCA">
      <w:pPr>
        <w:rPr>
          <w:lang w:val="en-US"/>
        </w:rPr>
      </w:pPr>
      <w:r w:rsidRPr="009F138B">
        <w:rPr>
          <w:lang w:val="en-US"/>
        </w:rPr>
        <w:t xml:space="preserve">Likewise focussing on the requirements of architects and planners, the SIEGENIA GROUP will be providing information about the status of its BIM activities at its exhibition booth. From 2019, the corporate will be providing their products as BIM objects for the software solutions Revit and ArchiCAD thus accommodating the digitalisation of the building trade. The objective is to support architects in the optimisation of planning and the execution and operation of buildings by means of the integration of SIEGENIA solutions, therefore making the planning of different dimensions of room comfort possible. Thanks to the cooperation of SIEGENIA with BIMobject, the world's largest platform for digital building modelling, architects and planners obtain an early opportunity to use the solutions of the corporate group for planning buildings. All solutions, which will be available from BAU 2019 as BIM models, will be identified accordingly at the exhibition booth. </w:t>
      </w:r>
    </w:p>
    <w:p w14:paraId="508C0280" w14:textId="77777777" w:rsidR="00F03A8D" w:rsidRPr="009F138B" w:rsidRDefault="00F03A8D" w:rsidP="00F36CCA">
      <w:pPr>
        <w:rPr>
          <w:lang w:val="en-US"/>
        </w:rPr>
      </w:pPr>
    </w:p>
    <w:p w14:paraId="76C0000F" w14:textId="79B1791A" w:rsidR="00BC4922" w:rsidRPr="009F138B" w:rsidRDefault="00BC4922" w:rsidP="005E1468">
      <w:pPr>
        <w:rPr>
          <w:lang w:val="en-US"/>
        </w:rPr>
      </w:pPr>
    </w:p>
    <w:p w14:paraId="5BD6A40E" w14:textId="77777777" w:rsidR="00EA74D7" w:rsidRPr="009F138B" w:rsidRDefault="00450503" w:rsidP="00EA74D7">
      <w:pPr>
        <w:pStyle w:val="berschrift2"/>
        <w:rPr>
          <w:lang w:val="en-US"/>
        </w:rPr>
      </w:pPr>
      <w:r w:rsidRPr="009F138B">
        <w:rPr>
          <w:lang w:val="en-US"/>
        </w:rPr>
        <w:t>For modern architecture in aluminium</w:t>
      </w:r>
    </w:p>
    <w:p w14:paraId="54609F80" w14:textId="7A766FF6" w:rsidR="006A74F7" w:rsidRPr="009F138B" w:rsidRDefault="00D173DF" w:rsidP="006A74F7">
      <w:pPr>
        <w:rPr>
          <w:lang w:val="en-US"/>
        </w:rPr>
      </w:pPr>
      <w:r w:rsidRPr="009F138B">
        <w:rPr>
          <w:lang w:val="en-US"/>
        </w:rPr>
        <w:t xml:space="preserve">SIEGENIA places special importance on holistic solutions for modern architecture in aluminium. The </w:t>
      </w:r>
      <w:bookmarkStart w:id="0" w:name="_Hlk525300399"/>
      <w:r w:rsidRPr="009F138B">
        <w:rPr>
          <w:lang w:val="en-US"/>
        </w:rPr>
        <w:t xml:space="preserve">concealed hinge side axxent PLUS LK (ventilation flap) for aluminium turning sashes has been specially designed for manual ventilation in commercial and public buildings. Thanks to the achievement of even the narrowest sashes from 170 mm opening width – both as panels and also with glass filling, depending on their width – they allow a demand-based supply of fresh air inside the building without forfeiting space. The possible dispensing with fall protection </w:t>
      </w:r>
      <w:r w:rsidRPr="009F138B">
        <w:rPr>
          <w:lang w:val="en-US"/>
        </w:rPr>
        <w:lastRenderedPageBreak/>
        <w:t>on the outside gives architects and planners freedom of design as well as the option of use as a flat skylight. The strengths of the axxent PLUS LK hinge side include their great variant diversity: Unlike the majority of other obtainable solutions, it not only supports the wide range of sizes and weights, it is also available with an active centre lock for a sash width from 320 mm onwards. This ensures high compression and energy efficiency and makes it resistant to the bimetallic effect regardless of outside temperatures. Building users benefit from the smooth opening and closing processes. axxent PLUS LK is also convincing in production and assembly. Besides the simple fabrication with a wide range of adjustment options, the easy installation of the sash on the building site is worthy of mention.</w:t>
      </w:r>
    </w:p>
    <w:bookmarkEnd w:id="0"/>
    <w:p w14:paraId="19D3D95A" w14:textId="69740991" w:rsidR="00EA74D7" w:rsidRPr="009F138B" w:rsidRDefault="00EA74D7" w:rsidP="00EA74D7">
      <w:pPr>
        <w:pStyle w:val="berschrift4"/>
        <w:rPr>
          <w:lang w:val="en-US"/>
        </w:rPr>
      </w:pPr>
      <w:r w:rsidRPr="009F138B">
        <w:rPr>
          <w:lang w:val="en-US"/>
        </w:rPr>
        <w:t>ALU axxent PLUS: elegant, energy-efficient, burglar-resistant</w:t>
      </w:r>
    </w:p>
    <w:p w14:paraId="6F462217" w14:textId="69E61840" w:rsidR="00EA74D7" w:rsidRPr="009F138B" w:rsidRDefault="00CD2609" w:rsidP="00EA74D7">
      <w:pPr>
        <w:rPr>
          <w:lang w:val="en-US"/>
        </w:rPr>
      </w:pPr>
      <w:r w:rsidRPr="009F138B">
        <w:rPr>
          <w:lang w:val="en-US"/>
        </w:rPr>
        <w:t xml:space="preserve">The ALU axxent PLUS will also be presented at BAU. With its concealed appearance, it complements the clear lineal design of modern architecture and the achievement of narrow profile faces. In this way, it creates room comfort due to generously glazed areas, high light incidence and elegant design. Its great strengths also include the high load-bearing capacity of 150 kg – This also allows the use with energy-efficient triple glazing. The use of anti-corrosive materials ensures that the surface is protected long-term. With ALU axxent PLUS, room comfort is also prioritised with the regard to the topic of design, e. g. by the combination with the rose-less design lever handle ALU GLOBE RR. The option of burglar resistance up to RC 3 meets even the highest standards and is currently unrivalled in the branch. </w:t>
      </w:r>
    </w:p>
    <w:p w14:paraId="7096C8BC" w14:textId="77777777" w:rsidR="00055985" w:rsidRPr="009F138B" w:rsidRDefault="00055985" w:rsidP="00055985">
      <w:pPr>
        <w:pStyle w:val="berschrift4"/>
        <w:rPr>
          <w:lang w:val="en-US"/>
        </w:rPr>
      </w:pPr>
      <w:r w:rsidRPr="009F138B">
        <w:rPr>
          <w:lang w:val="en-US"/>
        </w:rPr>
        <w:t>ECO PASS SKY axxent: Barrier-free eyecatcher</w:t>
      </w:r>
    </w:p>
    <w:p w14:paraId="639FC237" w14:textId="76F8107D" w:rsidR="00055985" w:rsidRPr="009F138B" w:rsidRDefault="00055985" w:rsidP="00055985">
      <w:pPr>
        <w:rPr>
          <w:lang w:val="en-US"/>
        </w:rPr>
      </w:pPr>
      <w:r w:rsidRPr="009F138B">
        <w:rPr>
          <w:lang w:val="en-US"/>
        </w:rPr>
        <w:t>As regards aesthetics and barrier-freedom, ECO PASS SKY axxent sets standards, the threshold for timber-aluminium lift and slide elements. With its level barrier-free threshold, including the embedding of the running rail in the timber, it enables a level passage to the outside and combines this with unique design benefits that make the lift and slide elements eyecatchers. Therefore, the optical adaptation of the threshold to the frame material provides an explicitly elegant appearance. Just as elegant are the two grid designs, which further upgrade the appearance of the element. The STYLE drain range is also suitable for use in combination with a drainage gutter. The optical harmonisation of the grille on the threshold and exterior area gives the appearance of an all-in-one unit. As do the other ECO PASS thresholds, ECO PASS SKY axxent exhibits clear strengths in sill installation and in the fabrication.</w:t>
      </w:r>
    </w:p>
    <w:p w14:paraId="02EAA3CE" w14:textId="77777777" w:rsidR="00EA74D7" w:rsidRPr="009F138B" w:rsidRDefault="00055985" w:rsidP="00EA74D7">
      <w:pPr>
        <w:pStyle w:val="berschrift4"/>
        <w:rPr>
          <w:lang w:val="en-US"/>
        </w:rPr>
      </w:pPr>
      <w:r w:rsidRPr="009F138B">
        <w:rPr>
          <w:lang w:val="en-US"/>
        </w:rPr>
        <w:t>For comfort and barrier-free accessibility: Motorised drives</w:t>
      </w:r>
    </w:p>
    <w:p w14:paraId="7E9AD7EB" w14:textId="3BB0C8C0" w:rsidR="00191E1D" w:rsidRPr="009F138B" w:rsidRDefault="00055985" w:rsidP="00191E1D">
      <w:pPr>
        <w:rPr>
          <w:lang w:val="en-US"/>
        </w:rPr>
      </w:pPr>
      <w:r w:rsidRPr="009F138B">
        <w:rPr>
          <w:lang w:val="en-US"/>
        </w:rPr>
        <w:t xml:space="preserve">Room comfort and barrier-free due to the motorised operation of windows and large-area elements made of aluminium and other frame materials will be presented by SIEGENIA at BAU </w:t>
      </w:r>
      <w:r w:rsidRPr="009F138B">
        <w:rPr>
          <w:lang w:val="en-US"/>
        </w:rPr>
        <w:lastRenderedPageBreak/>
        <w:t xml:space="preserve">with the two drives DRIVE axxent HSA and DRIVE axxent DK. The partially concealed DRIVE axxent HSA allows automatic opening and locking of heavy elements weighing up to 400 kg, but also combines this with freely determinable opening widths and timed ventilation functions. It fulfils maximum design requirements by its concealed lift drive that </w:t>
      </w:r>
      <w:r w:rsidRPr="009F138B">
        <w:rPr>
          <w:szCs w:val="20"/>
          <w:lang w:val="en-US"/>
        </w:rPr>
        <w:t>gives the element an appealing, elegant aesthetic that is also supported by its high quality operating unit for manual control. Whereas the DRIVE axxent DK controls window sashes up to 130 kg as turn and tilt windows and inaccessible skylights. Concealed and therefore explicitly unobtrusive; thanks to its "two-in-one" principle, it combines all operating functions, making even the handle used for turning the window open surplus to requirements.</w:t>
      </w:r>
      <w:r w:rsidRPr="009F138B">
        <w:rPr>
          <w:lang w:val="en-US"/>
        </w:rPr>
        <w:t xml:space="preserve"> For the achievement of high-quality room comfort concepts, these two drives in the smart version also permit networking and convenient operation with the aid of the SIEGENIA Comfort app. </w:t>
      </w:r>
    </w:p>
    <w:p w14:paraId="155A5A85" w14:textId="77777777" w:rsidR="00AA2966" w:rsidRPr="009F138B" w:rsidRDefault="00AA2966" w:rsidP="00191E1D">
      <w:pPr>
        <w:rPr>
          <w:lang w:val="en-US"/>
        </w:rPr>
      </w:pPr>
    </w:p>
    <w:p w14:paraId="29957184" w14:textId="480070BB" w:rsidR="00FB60E1" w:rsidRPr="009F138B" w:rsidRDefault="0020008B" w:rsidP="00FB60E1">
      <w:pPr>
        <w:rPr>
          <w:lang w:val="en-US"/>
        </w:rPr>
      </w:pPr>
      <w:r w:rsidRPr="009F138B">
        <w:rPr>
          <w:lang w:val="en-US"/>
        </w:rPr>
        <w:t>With the aid of the wall-mounted and window ventilators from the AERO product range, SIEGENIA will be demonstrating at BAU how demand-based fresh air supply can be ensured in modern, architectural concepts with the help of decentralised ventilation units. They combine a high quality indoor environment with calmness, well-being and building protection. Besides diverse wall-mounted and window ventilators, which enable room comfort etc. thanks to their modern aesthetic design, high energy efficiency, high-performance sound absorption and high ease of use, the premier of a new ventilator is the focus of the AERO product group. Thanks to its completely innovative installation method, it enables optically unobtrusive integration in the building shell for architects and planners. The ventilator, which is suitable for use with window and lift and slide elements, combines this strength with an independent, demand-based fresh air supply.</w:t>
      </w:r>
    </w:p>
    <w:p w14:paraId="53F194B8" w14:textId="77777777" w:rsidR="00F03A8D" w:rsidRPr="009F138B" w:rsidRDefault="00F03A8D" w:rsidP="00FB60E1">
      <w:pPr>
        <w:rPr>
          <w:lang w:val="en-US"/>
        </w:rPr>
      </w:pPr>
    </w:p>
    <w:p w14:paraId="6FFD39FF" w14:textId="14DE4C77" w:rsidR="006A74F7" w:rsidRPr="009F138B" w:rsidRDefault="006A74F7" w:rsidP="009A11ED">
      <w:pPr>
        <w:rPr>
          <w:rFonts w:cs="Arial"/>
          <w:szCs w:val="20"/>
          <w:lang w:val="en-US"/>
        </w:rPr>
      </w:pPr>
    </w:p>
    <w:p w14:paraId="60A6E265" w14:textId="77777777" w:rsidR="00EA74D7" w:rsidRPr="009F138B" w:rsidRDefault="00450503" w:rsidP="00EA74D7">
      <w:pPr>
        <w:pStyle w:val="berschrift2"/>
        <w:rPr>
          <w:lang w:val="en-US"/>
        </w:rPr>
      </w:pPr>
      <w:r w:rsidRPr="009F138B">
        <w:rPr>
          <w:lang w:val="en-US"/>
        </w:rPr>
        <w:t>All-round package for thresholds</w:t>
      </w:r>
    </w:p>
    <w:p w14:paraId="363802C2" w14:textId="53AA3350" w:rsidR="00EC31B9" w:rsidRPr="009F138B" w:rsidRDefault="00337B64" w:rsidP="00337B64">
      <w:pPr>
        <w:rPr>
          <w:lang w:val="en-US"/>
        </w:rPr>
      </w:pPr>
      <w:r w:rsidRPr="009F138B">
        <w:rPr>
          <w:lang w:val="en-US"/>
        </w:rPr>
        <w:t xml:space="preserve">SIEGENIA will be presenting powerful solutions for barrier-free lift and slide elements in the PORTAL HS product group: In addition to the barrier-free threshold ECO PASS SKY axxent for the high-end residential segment, the manufacturer of window, door and comfort systems is now offering a new barrier-free tread threshold for the ECO PASS threshold. Fabricators will also profit in the future from the new online shop with configurator for the COMFORT UNIT, which will be presented at BAU. </w:t>
      </w:r>
    </w:p>
    <w:p w14:paraId="56C53554" w14:textId="77777777" w:rsidR="004B6E7A" w:rsidRPr="009F138B" w:rsidRDefault="008A48E3" w:rsidP="004B6E7A">
      <w:pPr>
        <w:pStyle w:val="berschrift4"/>
        <w:rPr>
          <w:lang w:val="en-US"/>
        </w:rPr>
      </w:pPr>
      <w:r w:rsidRPr="009F138B">
        <w:rPr>
          <w:lang w:val="en-US"/>
        </w:rPr>
        <w:lastRenderedPageBreak/>
        <w:t>High quality down to the last detail: Level passage without incline</w:t>
      </w:r>
    </w:p>
    <w:p w14:paraId="113D3809" w14:textId="6C56BF72" w:rsidR="00EC31B9" w:rsidRPr="009F138B" w:rsidRDefault="008A48E3" w:rsidP="001011C3">
      <w:pPr>
        <w:rPr>
          <w:lang w:val="en-US"/>
        </w:rPr>
      </w:pPr>
      <w:r w:rsidRPr="009F138B">
        <w:rPr>
          <w:lang w:val="en-US"/>
        </w:rPr>
        <w:t>To be seen for the first time is the new, only 5 mm high ECO PASS threshold that enables a level passage to the outside without incline for lift and slide elements. Its design down to the last detail provides professional drainage. Its appealing design creates a skilful synthesis of aesthetic and user comfort that also provides maximum slip-resistance whenever the passage is moist or wet. The new threshold also offers time and handling benefits in fabrication: In this case, it completely replaces the previous threshold with incline without changeovers in the fabrication. The threshold will be available from autumn 2019 and offer architects and planners a valuable alternative for all profile systems which are compatible with ECO PASS.</w:t>
      </w:r>
    </w:p>
    <w:p w14:paraId="0000A9F0" w14:textId="77777777" w:rsidR="004B6E7A" w:rsidRPr="009F138B" w:rsidRDefault="006F5EAA" w:rsidP="004B6E7A">
      <w:pPr>
        <w:pStyle w:val="berschrift4"/>
        <w:rPr>
          <w:lang w:val="en-US"/>
        </w:rPr>
      </w:pPr>
      <w:r w:rsidRPr="009F138B">
        <w:rPr>
          <w:lang w:val="en-US"/>
        </w:rPr>
        <w:t>Making it easier to order thresholds</w:t>
      </w:r>
    </w:p>
    <w:p w14:paraId="4AA16FB0" w14:textId="53CD9666" w:rsidR="00813765" w:rsidRPr="009F138B" w:rsidRDefault="00916044" w:rsidP="00EA74D7">
      <w:pPr>
        <w:rPr>
          <w:lang w:val="en-US"/>
        </w:rPr>
      </w:pPr>
      <w:r w:rsidRPr="009F138B">
        <w:rPr>
          <w:lang w:val="en-US"/>
        </w:rPr>
        <w:t>The ordering of thresholds will now be easier than ever: With the new online shop with configurator for the PORTAL HS COMFORT UNIT, which SIEGENIA will be presenting for the first time at BAU, the company will be underlining its high threshold competence and offering its customers holistic value-added solutions. The</w:t>
      </w:r>
      <w:r w:rsidRPr="009F138B">
        <w:rPr>
          <w:rFonts w:cs="Arial"/>
          <w:szCs w:val="20"/>
          <w:lang w:val="en-US"/>
        </w:rPr>
        <w:t xml:space="preserve"> </w:t>
      </w:r>
      <w:r w:rsidRPr="009F138B">
        <w:rPr>
          <w:lang w:val="en-US"/>
        </w:rPr>
        <w:t xml:space="preserve">COMFORT UNIT allows window producers to obtain all components required for the execution of an order, in the form of high-performance complete packages. All components are precisely adapted to the respective requirements, e.g. by a millimetre-precise cut-to-size at the factory and individual pre-drilling. With the help of the new online shop, the individual components can be selected quickly, reliably and faultlessly per mouse click – this is currently unrivalled. The live validation ensures that no components are forgotten and that all components are precisely and mutually coordinated – e.g. by the automatic assignment of a lockable handle when a RC 2 version is selected. The automatic assignment of direct and retail customers is also practical. This enables all fabricator of the PORTAL HS to use the online shop. Finally, the possibility of online checking of the order status provides transparency and handling security. From the beginning of 2019, the new online shop will be launched in the pilot customer phase. </w:t>
      </w:r>
    </w:p>
    <w:p w14:paraId="62A7D363" w14:textId="77777777" w:rsidR="00854618" w:rsidRPr="009F138B" w:rsidRDefault="00854618" w:rsidP="00854618">
      <w:pPr>
        <w:pStyle w:val="Kommentartext"/>
        <w:rPr>
          <w:lang w:val="en-US"/>
        </w:rPr>
      </w:pPr>
    </w:p>
    <w:p w14:paraId="418BC5B0" w14:textId="77777777" w:rsidR="00854618" w:rsidRPr="009F138B" w:rsidRDefault="00854618" w:rsidP="00EA74D7">
      <w:pPr>
        <w:rPr>
          <w:lang w:val="en-US"/>
        </w:rPr>
      </w:pPr>
    </w:p>
    <w:p w14:paraId="2E4690AD" w14:textId="16EF14BE" w:rsidR="009A11ED" w:rsidRPr="009F138B" w:rsidRDefault="000F394D" w:rsidP="00EA74D7">
      <w:pPr>
        <w:pStyle w:val="berschrift2"/>
        <w:rPr>
          <w:lang w:val="en-US"/>
        </w:rPr>
      </w:pPr>
      <w:r w:rsidRPr="009F138B">
        <w:rPr>
          <w:lang w:val="en-US"/>
        </w:rPr>
        <w:t>New solutions for smart room comfort</w:t>
      </w:r>
    </w:p>
    <w:p w14:paraId="6428F93D" w14:textId="7E8843A7" w:rsidR="00033F7F" w:rsidRPr="00D92F00" w:rsidRDefault="002B659C" w:rsidP="002B659C">
      <w:pPr>
        <w:rPr>
          <w:lang w:val="en-US"/>
        </w:rPr>
      </w:pPr>
      <w:r w:rsidRPr="009F138B">
        <w:rPr>
          <w:lang w:val="en-US"/>
        </w:rPr>
        <w:t xml:space="preserve">How intelligent solutions can be combined to form holistic smart home solutions and which smart home concepts can be consequently achieved is demonstrated by the SIEGENIA Comfort app in the loft. Its permits convenient operation and monitoring of a wide range of SIEGENIA solutions via smartphone or tablet – from DRIVE axxent HSA for lift and slide elements from motorised window drives or the electromagnetic multi-point lock GENIUS to diverse ventilation units and the air quality sensor </w:t>
      </w:r>
      <w:r w:rsidRPr="00C76008">
        <w:rPr>
          <w:lang w:val="en-US"/>
        </w:rPr>
        <w:t>SENSOAIR</w:t>
      </w:r>
      <w:r w:rsidRPr="00D92F00">
        <w:rPr>
          <w:lang w:val="en-US"/>
        </w:rPr>
        <w:t xml:space="preserve">. Both connection with the Comfort app and </w:t>
      </w:r>
      <w:r w:rsidRPr="00D92F00">
        <w:rPr>
          <w:lang w:val="en-US"/>
        </w:rPr>
        <w:lastRenderedPageBreak/>
        <w:t>integration in the home WLAN network are very simple and function as quickly and effortlessly as with a smartphone</w:t>
      </w:r>
      <w:r w:rsidR="00D92F00" w:rsidRPr="00D92F00">
        <w:rPr>
          <w:lang w:val="en-US"/>
        </w:rPr>
        <w:t>.</w:t>
      </w:r>
      <w:r w:rsidRPr="00D92F00">
        <w:rPr>
          <w:lang w:val="en-US"/>
        </w:rPr>
        <w:t xml:space="preserve"> </w:t>
      </w:r>
      <w:r w:rsidR="00D92F00" w:rsidRPr="00D92F00">
        <w:rPr>
          <w:lang w:val="en-US"/>
        </w:rPr>
        <w:t>With new integrated solutions – the new access control systems from subsidiary company KFV as well as the new window sensor – SIEGENIA will in future open up new application po</w:t>
      </w:r>
      <w:bookmarkStart w:id="1" w:name="_GoBack"/>
      <w:bookmarkEnd w:id="1"/>
      <w:r w:rsidR="00D92F00" w:rsidRPr="00D92F00">
        <w:rPr>
          <w:lang w:val="en-US"/>
        </w:rPr>
        <w:t>ssibilities for architects, planners and end users in particular with regard to security.</w:t>
      </w:r>
    </w:p>
    <w:p w14:paraId="12EE8270" w14:textId="77777777" w:rsidR="009A11ED" w:rsidRPr="009F138B" w:rsidRDefault="006F5EAA" w:rsidP="008048E7">
      <w:pPr>
        <w:pStyle w:val="berschrift4"/>
        <w:rPr>
          <w:lang w:val="en-US"/>
        </w:rPr>
      </w:pPr>
      <w:r w:rsidRPr="009F138B">
        <w:rPr>
          <w:lang w:val="en-US"/>
        </w:rPr>
        <w:t>KFV access control systems: Value-added security</w:t>
      </w:r>
    </w:p>
    <w:p w14:paraId="630EBE07" w14:textId="77777777" w:rsidR="00431C4A" w:rsidRPr="009F138B" w:rsidRDefault="00431C4A" w:rsidP="00657CD6">
      <w:pPr>
        <w:rPr>
          <w:lang w:val="en-US"/>
        </w:rPr>
      </w:pPr>
      <w:r w:rsidRPr="009F138B">
        <w:rPr>
          <w:lang w:val="en-US"/>
        </w:rPr>
        <w:t xml:space="preserve">An elegant, uniform appearance and new functions make the new KFV access controls an outstanding selection for high-end living concepts. The solutions fully developed by KFV – a transponder, a keypad and a fingerprint scanner – offer a wide range of features to architects, planners and end users that stand out from comparable products. Besides the superior appearance with all-over LED lighting, which permits the harmonious adaptation to the entrance door with its large colour range, the standardised equipment with WLAN and Bluetooth function. This permits, for example, the use of the mobile phone as remote control and makes the utilisation extremely flexible, for example, by the convenient control and monitoring with the aid of the SIEGENIA Comfort app. The comfortable operation also permits the support of RFID cards and NFC-capable smartphones. New standards in the topic of ease of use are also provided by the fingerprint scanner: You just have to lay your finger on the contact surface. </w:t>
      </w:r>
    </w:p>
    <w:p w14:paraId="479D0D5A" w14:textId="77777777" w:rsidR="0036221A" w:rsidRPr="009F138B" w:rsidRDefault="0036221A" w:rsidP="00657CD6">
      <w:pPr>
        <w:rPr>
          <w:lang w:val="en-US"/>
        </w:rPr>
      </w:pPr>
    </w:p>
    <w:p w14:paraId="6F16045E" w14:textId="77777777" w:rsidR="00657CD6" w:rsidRPr="009F138B" w:rsidRDefault="006F5EAA" w:rsidP="00657CD6">
      <w:pPr>
        <w:rPr>
          <w:lang w:val="en-US"/>
        </w:rPr>
      </w:pPr>
      <w:r w:rsidRPr="009F138B">
        <w:rPr>
          <w:lang w:val="en-US"/>
        </w:rPr>
        <w:t xml:space="preserve">With regard to security, the new access controls are likewise convincing – ranging from the online user administration with access logging via a timer to the one-off or holiday PIN function for the keypad. </w:t>
      </w:r>
      <w:proofErr w:type="gramStart"/>
      <w:r w:rsidRPr="009F138B">
        <w:rPr>
          <w:lang w:val="en-US"/>
        </w:rPr>
        <w:t>The digital direct communication with the drive as well as the easy installation and assembly via Plug &amp; Play connections round off the performance spectrum.</w:t>
      </w:r>
      <w:proofErr w:type="gramEnd"/>
      <w:r w:rsidRPr="009F138B">
        <w:rPr>
          <w:lang w:val="en-US"/>
        </w:rPr>
        <w:t xml:space="preserve"> </w:t>
      </w:r>
    </w:p>
    <w:p w14:paraId="3AB27FB6" w14:textId="77777777" w:rsidR="009A11ED" w:rsidRPr="009F138B" w:rsidRDefault="00663386" w:rsidP="008048E7">
      <w:pPr>
        <w:pStyle w:val="berschrift4"/>
        <w:rPr>
          <w:lang w:val="en-US"/>
        </w:rPr>
      </w:pPr>
      <w:r w:rsidRPr="009F138B">
        <w:rPr>
          <w:lang w:val="en-US"/>
        </w:rPr>
        <w:t>New window sensors: No chance for open windows</w:t>
      </w:r>
    </w:p>
    <w:p w14:paraId="2D86C25E" w14:textId="43DAE47D" w:rsidR="000D56DB" w:rsidRPr="00D92F00" w:rsidRDefault="00146AA6" w:rsidP="00BE4DC7">
      <w:pPr>
        <w:rPr>
          <w:strike/>
          <w:lang w:val="en-US"/>
        </w:rPr>
      </w:pPr>
      <w:r w:rsidRPr="009F138B">
        <w:rPr>
          <w:lang w:val="en-US"/>
        </w:rPr>
        <w:t xml:space="preserve">The scope of performance of the SIEGENIA Comfort app also includes the new window sensor senso secure. Concealed and integrated in the window profile, it provides reliable information about the opening status of the window via the user interface of the app at any time. In contrast to other obtainable solutions, this even includes potentially false adjustments of the window handle. In addition, the integrated vibration sensor, which reports burglary attempts to the system in good time, thus contributing to prevention, ensures a high standard of security. Detected alarms are signalised both on the window sensor itself and on the SIEGENIA Connect Box via alarm tone. They can also be supplemented via push notification on a smartphone. In combination with the SIEGENIA Connect Box, use is also possible without an overreaching </w:t>
      </w:r>
      <w:r w:rsidRPr="00D92F00">
        <w:rPr>
          <w:lang w:val="en-US"/>
        </w:rPr>
        <w:t>smart home system</w:t>
      </w:r>
      <w:r w:rsidRPr="00D92F00">
        <w:rPr>
          <w:strike/>
          <w:lang w:val="en-US"/>
        </w:rPr>
        <w:t xml:space="preserve"> </w:t>
      </w:r>
    </w:p>
    <w:p w14:paraId="51E02C74" w14:textId="77777777" w:rsidR="009A11ED" w:rsidRPr="00FA3235" w:rsidRDefault="009A11ED" w:rsidP="00CE141D">
      <w:pPr>
        <w:spacing w:line="240" w:lineRule="auto"/>
        <w:rPr>
          <w:rFonts w:cs="Arial"/>
          <w:szCs w:val="20"/>
          <w:lang w:val="en-GB"/>
        </w:rPr>
      </w:pPr>
    </w:p>
    <w:p w14:paraId="201651FB" w14:textId="77777777" w:rsidR="009A11ED" w:rsidRPr="00FA3235" w:rsidRDefault="009A11ED" w:rsidP="009A11ED">
      <w:pPr>
        <w:rPr>
          <w:rFonts w:cs="Arial"/>
          <w:szCs w:val="20"/>
          <w:lang w:val="en-GB"/>
        </w:rPr>
      </w:pPr>
    </w:p>
    <w:p w14:paraId="1353DCFB" w14:textId="77777777" w:rsidR="009A11ED" w:rsidRPr="00FA3235" w:rsidRDefault="009A11ED" w:rsidP="005E1468">
      <w:pPr>
        <w:rPr>
          <w:lang w:val="en-GB"/>
        </w:rPr>
      </w:pPr>
    </w:p>
    <w:p w14:paraId="32AA21DD" w14:textId="77777777" w:rsidR="00D120BD" w:rsidRPr="00FA3235" w:rsidRDefault="00D120BD" w:rsidP="005E1468">
      <w:pPr>
        <w:rPr>
          <w:lang w:val="en-GB"/>
        </w:rPr>
      </w:pPr>
    </w:p>
    <w:p w14:paraId="43E1ECA8" w14:textId="77777777" w:rsidR="006C62DF" w:rsidRPr="00FA3235" w:rsidRDefault="006C62DF" w:rsidP="005E1468">
      <w:pPr>
        <w:rPr>
          <w:lang w:val="en-GB"/>
        </w:rPr>
      </w:pPr>
    </w:p>
    <w:p w14:paraId="4D40CCE9" w14:textId="77777777" w:rsidR="005E1468" w:rsidRDefault="005E1468" w:rsidP="005A7C57">
      <w:pPr>
        <w:pStyle w:val="berschrift4"/>
      </w:pPr>
      <w:r>
        <w:t>Captions</w:t>
      </w:r>
    </w:p>
    <w:p w14:paraId="4A01E55B" w14:textId="77777777" w:rsidR="002A7F37" w:rsidRDefault="002A7F37" w:rsidP="002A7F37">
      <w:r>
        <w:t>Image database: SIEGENIA</w:t>
      </w:r>
    </w:p>
    <w:p w14:paraId="45C89E50" w14:textId="77777777" w:rsidR="002A7F37" w:rsidRPr="002A7F37" w:rsidRDefault="002A7F37" w:rsidP="002A7F37"/>
    <w:p w14:paraId="3C6E3D20" w14:textId="457F4948" w:rsidR="005E1468" w:rsidRPr="00D129AE" w:rsidRDefault="005E1468" w:rsidP="005E1468">
      <w:pPr>
        <w:rPr>
          <w:bCs/>
          <w:i/>
        </w:rPr>
      </w:pPr>
      <w:r>
        <w:rPr>
          <w:bCs/>
          <w:i/>
        </w:rPr>
        <w:t xml:space="preserve">Image I: SIE_ALU_Lüftungsklappe.jpg </w:t>
      </w:r>
    </w:p>
    <w:p w14:paraId="6C2BDB33" w14:textId="42DBCF31" w:rsidR="005E1468" w:rsidRPr="009F138B" w:rsidRDefault="006F3602" w:rsidP="005E1468">
      <w:pPr>
        <w:rPr>
          <w:lang w:val="en-US"/>
        </w:rPr>
      </w:pPr>
      <w:r w:rsidRPr="009F138B">
        <w:rPr>
          <w:lang w:val="en-US"/>
        </w:rPr>
        <w:t xml:space="preserve">The concealed axxent PLUS LK hinge side (ventilation flap) enables the achievement of even the narrowest aluminium sashes from 170 mm opening width and therefore the supply of fresh air without forfeiting space. </w:t>
      </w:r>
    </w:p>
    <w:p w14:paraId="698526EA" w14:textId="77777777" w:rsidR="005E1468" w:rsidRPr="009F138B" w:rsidRDefault="005E1468" w:rsidP="005E1468">
      <w:pPr>
        <w:rPr>
          <w:lang w:val="en-US"/>
        </w:rPr>
      </w:pPr>
    </w:p>
    <w:p w14:paraId="3432D4B9" w14:textId="6F735E43" w:rsidR="005E1468" w:rsidRPr="00D129AE" w:rsidRDefault="005E1468" w:rsidP="005E1468">
      <w:pPr>
        <w:rPr>
          <w:bCs/>
          <w:i/>
        </w:rPr>
      </w:pPr>
      <w:r>
        <w:rPr>
          <w:bCs/>
          <w:i/>
        </w:rPr>
        <w:t xml:space="preserve">Image II: SIE_ALU_axxent_PLUS_Fenster.jpg </w:t>
      </w:r>
    </w:p>
    <w:p w14:paraId="4F07DA9C" w14:textId="5A9B44F9" w:rsidR="006F3602" w:rsidRPr="009F138B" w:rsidRDefault="006F3602" w:rsidP="005E1468">
      <w:pPr>
        <w:rPr>
          <w:lang w:val="en-US"/>
        </w:rPr>
      </w:pPr>
      <w:r w:rsidRPr="009F138B">
        <w:rPr>
          <w:lang w:val="en-US"/>
        </w:rPr>
        <w:t xml:space="preserve">The concealed ALU axxent PLUS hardware from SIEGENIA complements the clear lineal design of modern architecture and creates room comfort due to generously glazed areas, high light incidence and elegant design. </w:t>
      </w:r>
    </w:p>
    <w:p w14:paraId="1D177E66" w14:textId="11B32472" w:rsidR="005E1468" w:rsidRPr="009F138B" w:rsidRDefault="005E1468" w:rsidP="005E1468">
      <w:pPr>
        <w:rPr>
          <w:lang w:val="en-US"/>
        </w:rPr>
      </w:pPr>
    </w:p>
    <w:p w14:paraId="1C7C11EE" w14:textId="0A8999A3" w:rsidR="006F3602" w:rsidRPr="009F138B" w:rsidRDefault="006F3602" w:rsidP="006F3602">
      <w:pPr>
        <w:rPr>
          <w:bCs/>
          <w:i/>
          <w:lang w:val="en-US"/>
        </w:rPr>
      </w:pPr>
      <w:r w:rsidRPr="009F138B">
        <w:rPr>
          <w:bCs/>
          <w:i/>
          <w:lang w:val="en-US"/>
        </w:rPr>
        <w:t xml:space="preserve">Image III: SIE_PORTAL_ECO PASS SKY axxent_Detail.jpg </w:t>
      </w:r>
    </w:p>
    <w:p w14:paraId="702FDD83" w14:textId="37A90138" w:rsidR="006F3602" w:rsidRPr="009F138B" w:rsidRDefault="006F3602" w:rsidP="005E1468">
      <w:pPr>
        <w:rPr>
          <w:lang w:val="en-US"/>
        </w:rPr>
      </w:pPr>
      <w:r w:rsidRPr="009F138B">
        <w:rPr>
          <w:lang w:val="en-US"/>
        </w:rPr>
        <w:t>The ECO PASS SKY axxent threshold with its level barrier-free threshold enables level passage to the outside and combines this with unique design benefits.</w:t>
      </w:r>
    </w:p>
    <w:p w14:paraId="01E41579" w14:textId="77777777" w:rsidR="006F3602" w:rsidRPr="009F138B" w:rsidRDefault="006F3602" w:rsidP="005E1468">
      <w:pPr>
        <w:rPr>
          <w:lang w:val="en-US"/>
        </w:rPr>
      </w:pPr>
    </w:p>
    <w:p w14:paraId="73CC1D8F" w14:textId="6B91B64E" w:rsidR="006F3602" w:rsidRPr="009F138B" w:rsidRDefault="006F3602" w:rsidP="006F3602">
      <w:pPr>
        <w:rPr>
          <w:bCs/>
          <w:i/>
          <w:lang w:val="en-US"/>
        </w:rPr>
      </w:pPr>
      <w:r w:rsidRPr="009F138B">
        <w:rPr>
          <w:bCs/>
          <w:i/>
          <w:lang w:val="en-US"/>
        </w:rPr>
        <w:t xml:space="preserve">Image IV: SIE_DRIVE_axxent_DK_Comfort App.jpg </w:t>
      </w:r>
    </w:p>
    <w:p w14:paraId="4A60AB58" w14:textId="3C8D8952" w:rsidR="006F3602" w:rsidRPr="009F138B" w:rsidRDefault="005B5795" w:rsidP="005E1468">
      <w:pPr>
        <w:rPr>
          <w:lang w:val="en-US"/>
        </w:rPr>
      </w:pPr>
      <w:r w:rsidRPr="009F138B">
        <w:rPr>
          <w:szCs w:val="20"/>
          <w:lang w:val="en-US"/>
        </w:rPr>
        <w:t>The concealed DRIVE axxent DK motorised drive controls window sashes up to 130 kg as turn and tilt windows or inaccessible skylights and combines all operating functions thanks to its two-in-one principle.</w:t>
      </w:r>
    </w:p>
    <w:p w14:paraId="4A04A342" w14:textId="77777777" w:rsidR="005B5795" w:rsidRPr="009F138B" w:rsidRDefault="005B5795" w:rsidP="005E1468">
      <w:pPr>
        <w:rPr>
          <w:lang w:val="en-US"/>
        </w:rPr>
      </w:pPr>
    </w:p>
    <w:p w14:paraId="35926F51" w14:textId="589941A5" w:rsidR="006F3602" w:rsidRPr="00D129AE" w:rsidRDefault="006F3602" w:rsidP="006F3602">
      <w:pPr>
        <w:rPr>
          <w:bCs/>
          <w:i/>
        </w:rPr>
      </w:pPr>
      <w:r>
        <w:rPr>
          <w:bCs/>
          <w:i/>
        </w:rPr>
        <w:t xml:space="preserve">Image V: SIE_KFV_Zutrittskontrolle_Eingangstuer_leichte Bedienung.jpg </w:t>
      </w:r>
    </w:p>
    <w:p w14:paraId="5B9F7FE6" w14:textId="4D8693F3" w:rsidR="006F3602" w:rsidRPr="009F138B" w:rsidRDefault="00FB60E1" w:rsidP="005E1468">
      <w:pPr>
        <w:rPr>
          <w:lang w:val="en-US"/>
        </w:rPr>
      </w:pPr>
      <w:r w:rsidRPr="009F138B">
        <w:rPr>
          <w:lang w:val="en-US"/>
        </w:rPr>
        <w:t>An elegant, uniform appearance and new functions make the new KFV access controls an outstanding selection for high-end living concepts.</w:t>
      </w:r>
    </w:p>
    <w:p w14:paraId="720EE431" w14:textId="77777777" w:rsidR="00FB60E1" w:rsidRPr="009F138B" w:rsidRDefault="00FB60E1" w:rsidP="005E1468">
      <w:pPr>
        <w:rPr>
          <w:lang w:val="en-US"/>
        </w:rPr>
      </w:pPr>
    </w:p>
    <w:p w14:paraId="28DBF933" w14:textId="4BE00D30" w:rsidR="006F3602" w:rsidRPr="006F3602" w:rsidRDefault="006F3602" w:rsidP="006F3602">
      <w:pPr>
        <w:rPr>
          <w:bCs/>
          <w:i/>
          <w:lang w:val="it-IT"/>
        </w:rPr>
      </w:pPr>
      <w:r>
        <w:rPr>
          <w:bCs/>
          <w:i/>
        </w:rPr>
        <w:t xml:space="preserve">Image VI: SIE_DRIVE_Fenstersensor_senso secure.jpg </w:t>
      </w:r>
    </w:p>
    <w:p w14:paraId="350C7B74" w14:textId="0B33604E" w:rsidR="006F3602" w:rsidRPr="009F138B" w:rsidRDefault="00FB60E1" w:rsidP="005E1468">
      <w:pPr>
        <w:rPr>
          <w:lang w:val="en-US"/>
        </w:rPr>
      </w:pPr>
      <w:r w:rsidRPr="009F138B">
        <w:rPr>
          <w:lang w:val="en-US"/>
        </w:rPr>
        <w:t>The fully concealed window sensor senso secure from SIEGENIA gives reliable information about the opening status of windows at any time – potentially false positions of the window lever included.</w:t>
      </w:r>
    </w:p>
    <w:p w14:paraId="2958C395" w14:textId="77777777" w:rsidR="005E1468" w:rsidRPr="009F138B" w:rsidRDefault="005E1468" w:rsidP="005E1468">
      <w:pPr>
        <w:rPr>
          <w:lang w:val="en-US"/>
        </w:rPr>
      </w:pPr>
    </w:p>
    <w:p w14:paraId="4D53EB44" w14:textId="69A0A30C" w:rsidR="008D7633" w:rsidRPr="009F138B" w:rsidRDefault="008D7633" w:rsidP="008D7633">
      <w:pPr>
        <w:rPr>
          <w:szCs w:val="20"/>
          <w:lang w:val="en-US"/>
        </w:rPr>
      </w:pPr>
    </w:p>
    <w:p w14:paraId="529BFE2B" w14:textId="183B3ED1" w:rsidR="00E52BE7" w:rsidRPr="009F138B" w:rsidRDefault="00E52BE7" w:rsidP="008D7633">
      <w:pPr>
        <w:rPr>
          <w:szCs w:val="20"/>
          <w:lang w:val="en-US"/>
        </w:rPr>
      </w:pPr>
    </w:p>
    <w:p w14:paraId="33E594B2" w14:textId="016D45C2" w:rsidR="00E52BE7" w:rsidRPr="009F138B" w:rsidRDefault="00E52BE7" w:rsidP="008D7633">
      <w:pPr>
        <w:rPr>
          <w:szCs w:val="20"/>
          <w:lang w:val="en-US"/>
        </w:rPr>
      </w:pPr>
    </w:p>
    <w:p w14:paraId="5819E08B" w14:textId="0198F4B0" w:rsidR="00E52BE7" w:rsidRPr="009F138B" w:rsidRDefault="00E52BE7" w:rsidP="008D7633">
      <w:pPr>
        <w:rPr>
          <w:szCs w:val="20"/>
          <w:lang w:val="en-US"/>
        </w:rPr>
      </w:pPr>
    </w:p>
    <w:p w14:paraId="7752094A" w14:textId="77777777" w:rsidR="00E52BE7" w:rsidRPr="009F138B" w:rsidRDefault="00E52BE7" w:rsidP="008D7633">
      <w:pPr>
        <w:rPr>
          <w:szCs w:val="20"/>
          <w:lang w:val="en-US"/>
        </w:rPr>
      </w:pPr>
    </w:p>
    <w:p w14:paraId="27757C20" w14:textId="77777777" w:rsidR="008D7633" w:rsidRPr="009F138B" w:rsidRDefault="008D7633" w:rsidP="008D7633">
      <w:pPr>
        <w:rPr>
          <w:szCs w:val="20"/>
          <w:lang w:val="en-US"/>
        </w:rPr>
      </w:pPr>
    </w:p>
    <w:p w14:paraId="6127AB18" w14:textId="77777777" w:rsidR="008D7633" w:rsidRPr="009F138B" w:rsidRDefault="008D7633" w:rsidP="008D7633">
      <w:pPr>
        <w:rPr>
          <w:szCs w:val="20"/>
          <w:lang w:val="en-US"/>
        </w:rPr>
      </w:pPr>
    </w:p>
    <w:p w14:paraId="49DB9EE5" w14:textId="77777777" w:rsidR="008D7633" w:rsidRPr="009F138B" w:rsidRDefault="008D7633" w:rsidP="008D7633">
      <w:pPr>
        <w:rPr>
          <w:lang w:val="en-US"/>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0B75D3B0" w14:textId="77777777" w:rsidTr="0044187A">
        <w:tc>
          <w:tcPr>
            <w:tcW w:w="3348" w:type="dxa"/>
            <w:tcBorders>
              <w:top w:val="nil"/>
              <w:left w:val="nil"/>
              <w:bottom w:val="nil"/>
              <w:right w:val="nil"/>
            </w:tcBorders>
          </w:tcPr>
          <w:p w14:paraId="096B959B" w14:textId="77777777" w:rsidR="008D7633" w:rsidRPr="009F138B" w:rsidRDefault="008D7633" w:rsidP="007A5EB4">
            <w:pPr>
              <w:pStyle w:val="Formatvorlage2"/>
              <w:rPr>
                <w:u w:val="single"/>
                <w:lang w:val="en-US"/>
              </w:rPr>
            </w:pPr>
            <w:r w:rsidRPr="009F138B">
              <w:rPr>
                <w:u w:val="single"/>
                <w:lang w:val="en-US"/>
              </w:rPr>
              <w:t>Publisher</w:t>
            </w:r>
          </w:p>
          <w:p w14:paraId="7F5709B0" w14:textId="77777777" w:rsidR="008D7633" w:rsidRPr="009F138B" w:rsidRDefault="008D7633" w:rsidP="007A5EB4">
            <w:pPr>
              <w:pStyle w:val="Formatvorlage2"/>
              <w:rPr>
                <w:lang w:val="en-US"/>
              </w:rPr>
            </w:pPr>
            <w:r w:rsidRPr="009F138B">
              <w:rPr>
                <w:lang w:val="en-US"/>
              </w:rPr>
              <w:t>SIEGENIA GROUP</w:t>
            </w:r>
          </w:p>
          <w:p w14:paraId="491B8F7C" w14:textId="77777777" w:rsidR="008D7633" w:rsidRPr="009F138B" w:rsidRDefault="008D7633" w:rsidP="007A5EB4">
            <w:pPr>
              <w:pStyle w:val="Formatvorlage2"/>
              <w:rPr>
                <w:lang w:val="en-US"/>
              </w:rPr>
            </w:pPr>
            <w:r w:rsidRPr="009F138B">
              <w:rPr>
                <w:lang w:val="en-US"/>
              </w:rPr>
              <w:t>Marketing Communications</w:t>
            </w:r>
          </w:p>
          <w:p w14:paraId="415C6D46" w14:textId="77777777" w:rsidR="008D7633" w:rsidRPr="009F138B" w:rsidRDefault="008D7633" w:rsidP="007A5EB4">
            <w:pPr>
              <w:pStyle w:val="Formatvorlage2"/>
              <w:rPr>
                <w:lang w:val="en-US"/>
              </w:rPr>
            </w:pPr>
            <w:r w:rsidRPr="009F138B">
              <w:rPr>
                <w:lang w:val="en-US"/>
              </w:rPr>
              <w:t>Industriestraße 1-3</w:t>
            </w:r>
          </w:p>
          <w:p w14:paraId="11D8FF7B" w14:textId="77777777" w:rsidR="008D7633" w:rsidRPr="009F138B" w:rsidRDefault="008D7633" w:rsidP="007A5EB4">
            <w:pPr>
              <w:pStyle w:val="Formatvorlage2"/>
              <w:rPr>
                <w:lang w:val="en-US"/>
              </w:rPr>
            </w:pPr>
            <w:r w:rsidRPr="009F138B">
              <w:rPr>
                <w:lang w:val="en-US"/>
              </w:rPr>
              <w:t>D-57234 Wilnsdorf Germany</w:t>
            </w:r>
          </w:p>
          <w:p w14:paraId="4CCDDE7C" w14:textId="77777777" w:rsidR="008D7633" w:rsidRPr="009F138B" w:rsidRDefault="00FD182E" w:rsidP="007A5EB4">
            <w:pPr>
              <w:pStyle w:val="Formatvorlage2"/>
              <w:rPr>
                <w:lang w:val="en-US"/>
              </w:rPr>
            </w:pPr>
            <w:r w:rsidRPr="009F138B">
              <w:rPr>
                <w:lang w:val="en-US"/>
              </w:rPr>
              <w:t>Phone: +49 271 3931-412</w:t>
            </w:r>
          </w:p>
          <w:p w14:paraId="10DD1BDC" w14:textId="77777777" w:rsidR="008D7633" w:rsidRPr="009F138B" w:rsidRDefault="008D7633" w:rsidP="007A5EB4">
            <w:pPr>
              <w:pStyle w:val="Formatvorlage2"/>
              <w:rPr>
                <w:lang w:val="en-US"/>
              </w:rPr>
            </w:pPr>
            <w:r w:rsidRPr="009F138B">
              <w:rPr>
                <w:lang w:val="en-US"/>
              </w:rPr>
              <w:t>Fax: +49 271 3931-77412</w:t>
            </w:r>
          </w:p>
          <w:p w14:paraId="0D826E1D" w14:textId="77777777" w:rsidR="008D7633" w:rsidRPr="00392D5F" w:rsidRDefault="0088698F" w:rsidP="007A5EB4">
            <w:pPr>
              <w:pStyle w:val="Formatvorlage2"/>
            </w:pPr>
            <w:r>
              <w:t>E-mail: pr@siegenia.com</w:t>
            </w:r>
          </w:p>
          <w:p w14:paraId="5FC701EF" w14:textId="77777777" w:rsidR="002E59D6" w:rsidRDefault="00510191" w:rsidP="007A5EB4">
            <w:pPr>
              <w:pStyle w:val="Formatvorlage2"/>
            </w:pPr>
            <w:r>
              <w:t>www.siegenia.com/en</w:t>
            </w:r>
          </w:p>
          <w:p w14:paraId="70A21EE3"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1687EE57" w14:textId="77777777" w:rsidR="008D7633" w:rsidRPr="009F138B" w:rsidRDefault="008D7633" w:rsidP="007A5EB4">
            <w:pPr>
              <w:pStyle w:val="Formatvorlage2"/>
              <w:rPr>
                <w:u w:val="single"/>
                <w:lang w:val="en-US"/>
              </w:rPr>
            </w:pPr>
            <w:r w:rsidRPr="009F138B">
              <w:rPr>
                <w:u w:val="single"/>
                <w:lang w:val="en-US"/>
              </w:rPr>
              <w:t>Edited by / Contact</w:t>
            </w:r>
          </w:p>
          <w:p w14:paraId="77CF4D74" w14:textId="77777777" w:rsidR="008D7633" w:rsidRPr="009F138B" w:rsidRDefault="008D7633" w:rsidP="007A5EB4">
            <w:pPr>
              <w:pStyle w:val="Formatvorlage2"/>
              <w:rPr>
                <w:lang w:val="en-US"/>
              </w:rPr>
            </w:pPr>
            <w:r w:rsidRPr="009F138B">
              <w:rPr>
                <w:lang w:val="en-US"/>
              </w:rPr>
              <w:t>Kemper Kommunikation</w:t>
            </w:r>
          </w:p>
          <w:p w14:paraId="66DB50C7" w14:textId="77777777" w:rsidR="008D7633" w:rsidRPr="009F138B" w:rsidRDefault="008D7633" w:rsidP="007A5EB4">
            <w:pPr>
              <w:pStyle w:val="Formatvorlage2"/>
              <w:rPr>
                <w:lang w:val="en-US"/>
              </w:rPr>
            </w:pPr>
            <w:r w:rsidRPr="009F138B">
              <w:rPr>
                <w:lang w:val="en-US"/>
              </w:rPr>
              <w:t xml:space="preserve">Kirsten Kemper </w:t>
            </w:r>
          </w:p>
          <w:p w14:paraId="06B6C307" w14:textId="77777777" w:rsidR="008D7633" w:rsidRPr="00C33A1F" w:rsidRDefault="008D7633" w:rsidP="007A5EB4">
            <w:pPr>
              <w:pStyle w:val="Formatvorlage2"/>
            </w:pPr>
            <w:r>
              <w:t>Feuerwehrstr. 42</w:t>
            </w:r>
          </w:p>
          <w:p w14:paraId="2C64AA20" w14:textId="77777777" w:rsidR="008D7633" w:rsidRPr="00C33A1F" w:rsidRDefault="008D7633" w:rsidP="007A5EB4">
            <w:pPr>
              <w:pStyle w:val="Formatvorlage2"/>
            </w:pPr>
            <w:r>
              <w:t>D-51588 Nuembrecht Germany</w:t>
            </w:r>
            <w:r>
              <w:br/>
              <w:t>Phone: +49 2293 909890</w:t>
            </w:r>
          </w:p>
          <w:p w14:paraId="2CDF6B83" w14:textId="77777777" w:rsidR="008D7633" w:rsidRPr="00C33A1F" w:rsidRDefault="008D7633" w:rsidP="007A5EB4">
            <w:pPr>
              <w:pStyle w:val="Formatvorlage2"/>
            </w:pPr>
            <w:r>
              <w:t>Fax: +49 2293 909891</w:t>
            </w:r>
          </w:p>
          <w:p w14:paraId="122C4AEC" w14:textId="77777777" w:rsidR="008D7633" w:rsidRPr="00C55524" w:rsidRDefault="0088698F" w:rsidP="007A5EB4">
            <w:pPr>
              <w:pStyle w:val="Formatvorlage2"/>
              <w:rPr>
                <w:lang w:val="it-IT"/>
              </w:rPr>
            </w:pPr>
            <w:r>
              <w:t>E-mail: info@kemper-kommunikation.de</w:t>
            </w:r>
          </w:p>
          <w:p w14:paraId="4842FA67" w14:textId="77777777" w:rsidR="008D7633" w:rsidRDefault="00716BDB" w:rsidP="007A5EB4">
            <w:pPr>
              <w:pStyle w:val="Formatvorlage2"/>
            </w:pPr>
            <w:r>
              <w:t>www.kemper-kommunikation.de</w:t>
            </w:r>
          </w:p>
          <w:p w14:paraId="4C8D23E0" w14:textId="77777777" w:rsidR="00716BDB" w:rsidRPr="003F183E" w:rsidRDefault="00716BDB" w:rsidP="007A5EB4">
            <w:pPr>
              <w:pStyle w:val="Formatvorlage2"/>
            </w:pPr>
          </w:p>
        </w:tc>
        <w:tc>
          <w:tcPr>
            <w:tcW w:w="1800" w:type="dxa"/>
            <w:tcBorders>
              <w:top w:val="nil"/>
              <w:left w:val="nil"/>
              <w:bottom w:val="nil"/>
              <w:right w:val="nil"/>
            </w:tcBorders>
          </w:tcPr>
          <w:p w14:paraId="5DA615C6" w14:textId="77777777" w:rsidR="008D7633" w:rsidRPr="009F138B" w:rsidRDefault="008D7633" w:rsidP="007A5EB4">
            <w:pPr>
              <w:pStyle w:val="Formatvorlage2"/>
              <w:rPr>
                <w:u w:val="single"/>
                <w:lang w:val="en-US"/>
              </w:rPr>
            </w:pPr>
            <w:r w:rsidRPr="009F138B">
              <w:rPr>
                <w:u w:val="single"/>
                <w:lang w:val="en-US"/>
              </w:rPr>
              <w:t>Text details</w:t>
            </w:r>
          </w:p>
          <w:p w14:paraId="479E3F1F" w14:textId="1968AACF" w:rsidR="008D7633" w:rsidRPr="009F138B" w:rsidRDefault="008D7633" w:rsidP="007A5EB4">
            <w:pPr>
              <w:pStyle w:val="Formatvorlage2"/>
              <w:rPr>
                <w:lang w:val="en-US"/>
              </w:rPr>
            </w:pPr>
            <w:r w:rsidRPr="009F138B">
              <w:rPr>
                <w:lang w:val="en-US"/>
              </w:rPr>
              <w:t>Pages: 6</w:t>
            </w:r>
          </w:p>
          <w:p w14:paraId="1CE85B36" w14:textId="3F3E1297" w:rsidR="008D7633" w:rsidRPr="009F138B" w:rsidRDefault="008D7633" w:rsidP="007A5EB4">
            <w:pPr>
              <w:pStyle w:val="Formatvorlage2"/>
              <w:rPr>
                <w:lang w:val="en-US"/>
              </w:rPr>
            </w:pPr>
            <w:r w:rsidRPr="009F138B">
              <w:rPr>
                <w:lang w:val="en-US"/>
              </w:rPr>
              <w:t>Words: 1 781</w:t>
            </w:r>
          </w:p>
          <w:p w14:paraId="18FFDD05" w14:textId="4B421DCF" w:rsidR="008D7633" w:rsidRPr="009F138B" w:rsidRDefault="008D7633" w:rsidP="007A5EB4">
            <w:pPr>
              <w:pStyle w:val="Formatvorlage2"/>
              <w:rPr>
                <w:lang w:val="en-US"/>
              </w:rPr>
            </w:pPr>
            <w:r w:rsidRPr="009F138B">
              <w:rPr>
                <w:lang w:val="en-US"/>
              </w:rPr>
              <w:t>Characters: 13 695</w:t>
            </w:r>
            <w:r w:rsidRPr="009F138B">
              <w:rPr>
                <w:lang w:val="en-US"/>
              </w:rPr>
              <w:br/>
              <w:t>(with spaces)</w:t>
            </w:r>
          </w:p>
          <w:p w14:paraId="2ACEB759" w14:textId="77777777" w:rsidR="008D7633" w:rsidRPr="009F138B" w:rsidRDefault="008D7633" w:rsidP="007A5EB4">
            <w:pPr>
              <w:pStyle w:val="Formatvorlage2"/>
              <w:rPr>
                <w:lang w:val="en-US"/>
              </w:rPr>
            </w:pPr>
          </w:p>
          <w:p w14:paraId="575CA374" w14:textId="77777777" w:rsidR="008D7633" w:rsidRPr="00C33A1F" w:rsidRDefault="008D7633" w:rsidP="007A5EB4">
            <w:pPr>
              <w:pStyle w:val="Formatvorlage2"/>
            </w:pPr>
            <w:r>
              <w:t>Created: 2018-10-25</w:t>
            </w:r>
          </w:p>
          <w:p w14:paraId="17F775FB" w14:textId="77777777" w:rsidR="008D7633" w:rsidRPr="0044187A" w:rsidRDefault="008D7633" w:rsidP="007A5EB4">
            <w:pPr>
              <w:pStyle w:val="Formatvorlage2"/>
              <w:rPr>
                <w:szCs w:val="20"/>
              </w:rPr>
            </w:pPr>
          </w:p>
        </w:tc>
      </w:tr>
      <w:tr w:rsidR="008D7633" w:rsidRPr="00D92F00" w14:paraId="2CA41A9D" w14:textId="77777777" w:rsidTr="0044187A">
        <w:tc>
          <w:tcPr>
            <w:tcW w:w="8208" w:type="dxa"/>
            <w:gridSpan w:val="3"/>
            <w:tcBorders>
              <w:top w:val="nil"/>
              <w:left w:val="nil"/>
              <w:bottom w:val="nil"/>
              <w:right w:val="nil"/>
            </w:tcBorders>
          </w:tcPr>
          <w:p w14:paraId="4246AE93" w14:textId="77777777" w:rsidR="008D7633" w:rsidRPr="009F138B" w:rsidRDefault="008D7633" w:rsidP="007A5EB4">
            <w:pPr>
              <w:pStyle w:val="Formatvorlage2"/>
              <w:rPr>
                <w:lang w:val="en-US"/>
              </w:rPr>
            </w:pPr>
            <w:r w:rsidRPr="009F138B">
              <w:rPr>
                <w:lang w:val="en-US"/>
              </w:rPr>
              <w:t>Please send us a sample copy of any publication containing this text or these images.</w:t>
            </w:r>
          </w:p>
        </w:tc>
      </w:tr>
    </w:tbl>
    <w:p w14:paraId="2E9DD161" w14:textId="77777777" w:rsidR="00AD7B27" w:rsidRPr="009F138B" w:rsidRDefault="00AD7B27" w:rsidP="008D7633">
      <w:pPr>
        <w:rPr>
          <w:szCs w:val="20"/>
          <w:lang w:val="en-US"/>
        </w:rPr>
      </w:pPr>
    </w:p>
    <w:sectPr w:rsidR="00AD7B27" w:rsidRPr="009F138B" w:rsidSect="00963959">
      <w:headerReference w:type="default" r:id="rId9"/>
      <w:footerReference w:type="default" r:id="rId10"/>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FE1563" w14:textId="77777777" w:rsidR="006F6BA7" w:rsidRDefault="006F6BA7">
      <w:r>
        <w:separator/>
      </w:r>
    </w:p>
  </w:endnote>
  <w:endnote w:type="continuationSeparator" w:id="0">
    <w:p w14:paraId="0B864349" w14:textId="77777777" w:rsidR="006F6BA7" w:rsidRDefault="006F6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 Sans Alt Pro Book">
    <w:altName w:val="Corbel"/>
    <w:panose1 w:val="02000503000000020004"/>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4894B7" w14:textId="77777777" w:rsidR="00191E1D" w:rsidRDefault="00191E1D" w:rsidP="002819C3">
    <w:pPr>
      <w:pStyle w:val="Fuzeil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3A7CB1" w14:textId="77777777" w:rsidR="006F6BA7" w:rsidRDefault="006F6BA7">
      <w:r>
        <w:separator/>
      </w:r>
    </w:p>
  </w:footnote>
  <w:footnote w:type="continuationSeparator" w:id="0">
    <w:p w14:paraId="5D62DD6D" w14:textId="77777777" w:rsidR="006F6BA7" w:rsidRDefault="006F6B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857A94" w14:textId="77777777" w:rsidR="00191E1D" w:rsidRDefault="00191E1D">
    <w:pPr>
      <w:pStyle w:val="Kopfzeile"/>
    </w:pPr>
    <w:r>
      <w:rPr>
        <w:noProof/>
      </w:rPr>
      <w:drawing>
        <wp:anchor distT="0" distB="0" distL="114300" distR="114300" simplePos="0" relativeHeight="251657728" behindDoc="1" locked="0" layoutInCell="1" allowOverlap="1" wp14:anchorId="4CB64FA4" wp14:editId="091A32EE">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B2EBD"/>
    <w:multiLevelType w:val="hybridMultilevel"/>
    <w:tmpl w:val="255C87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A5E6603"/>
    <w:multiLevelType w:val="hybridMultilevel"/>
    <w:tmpl w:val="C17E955C"/>
    <w:lvl w:ilvl="0" w:tplc="700CE4D6">
      <w:start w:val="1"/>
      <w:numFmt w:val="bullet"/>
      <w:lvlText w:val=""/>
      <w:lvlJc w:val="left"/>
      <w:pPr>
        <w:tabs>
          <w:tab w:val="num" w:pos="720"/>
        </w:tabs>
        <w:ind w:left="720" w:hanging="360"/>
      </w:pPr>
      <w:rPr>
        <w:rFonts w:ascii="Wingdings" w:hAnsi="Wingdings" w:hint="default"/>
      </w:rPr>
    </w:lvl>
    <w:lvl w:ilvl="1" w:tplc="9488BFA0" w:tentative="1">
      <w:start w:val="1"/>
      <w:numFmt w:val="bullet"/>
      <w:lvlText w:val=""/>
      <w:lvlJc w:val="left"/>
      <w:pPr>
        <w:tabs>
          <w:tab w:val="num" w:pos="1440"/>
        </w:tabs>
        <w:ind w:left="1440" w:hanging="360"/>
      </w:pPr>
      <w:rPr>
        <w:rFonts w:ascii="Wingdings" w:hAnsi="Wingdings" w:hint="default"/>
      </w:rPr>
    </w:lvl>
    <w:lvl w:ilvl="2" w:tplc="DAF80E64" w:tentative="1">
      <w:start w:val="1"/>
      <w:numFmt w:val="bullet"/>
      <w:lvlText w:val=""/>
      <w:lvlJc w:val="left"/>
      <w:pPr>
        <w:tabs>
          <w:tab w:val="num" w:pos="2160"/>
        </w:tabs>
        <w:ind w:left="2160" w:hanging="360"/>
      </w:pPr>
      <w:rPr>
        <w:rFonts w:ascii="Wingdings" w:hAnsi="Wingdings" w:hint="default"/>
      </w:rPr>
    </w:lvl>
    <w:lvl w:ilvl="3" w:tplc="8BDCF5CC" w:tentative="1">
      <w:start w:val="1"/>
      <w:numFmt w:val="bullet"/>
      <w:lvlText w:val=""/>
      <w:lvlJc w:val="left"/>
      <w:pPr>
        <w:tabs>
          <w:tab w:val="num" w:pos="2880"/>
        </w:tabs>
        <w:ind w:left="2880" w:hanging="360"/>
      </w:pPr>
      <w:rPr>
        <w:rFonts w:ascii="Wingdings" w:hAnsi="Wingdings" w:hint="default"/>
      </w:rPr>
    </w:lvl>
    <w:lvl w:ilvl="4" w:tplc="3564A5E6" w:tentative="1">
      <w:start w:val="1"/>
      <w:numFmt w:val="bullet"/>
      <w:lvlText w:val=""/>
      <w:lvlJc w:val="left"/>
      <w:pPr>
        <w:tabs>
          <w:tab w:val="num" w:pos="3600"/>
        </w:tabs>
        <w:ind w:left="3600" w:hanging="360"/>
      </w:pPr>
      <w:rPr>
        <w:rFonts w:ascii="Wingdings" w:hAnsi="Wingdings" w:hint="default"/>
      </w:rPr>
    </w:lvl>
    <w:lvl w:ilvl="5" w:tplc="E1724FE8" w:tentative="1">
      <w:start w:val="1"/>
      <w:numFmt w:val="bullet"/>
      <w:lvlText w:val=""/>
      <w:lvlJc w:val="left"/>
      <w:pPr>
        <w:tabs>
          <w:tab w:val="num" w:pos="4320"/>
        </w:tabs>
        <w:ind w:left="4320" w:hanging="360"/>
      </w:pPr>
      <w:rPr>
        <w:rFonts w:ascii="Wingdings" w:hAnsi="Wingdings" w:hint="default"/>
      </w:rPr>
    </w:lvl>
    <w:lvl w:ilvl="6" w:tplc="EE6C4EC6" w:tentative="1">
      <w:start w:val="1"/>
      <w:numFmt w:val="bullet"/>
      <w:lvlText w:val=""/>
      <w:lvlJc w:val="left"/>
      <w:pPr>
        <w:tabs>
          <w:tab w:val="num" w:pos="5040"/>
        </w:tabs>
        <w:ind w:left="5040" w:hanging="360"/>
      </w:pPr>
      <w:rPr>
        <w:rFonts w:ascii="Wingdings" w:hAnsi="Wingdings" w:hint="default"/>
      </w:rPr>
    </w:lvl>
    <w:lvl w:ilvl="7" w:tplc="8CCCF2D2" w:tentative="1">
      <w:start w:val="1"/>
      <w:numFmt w:val="bullet"/>
      <w:lvlText w:val=""/>
      <w:lvlJc w:val="left"/>
      <w:pPr>
        <w:tabs>
          <w:tab w:val="num" w:pos="5760"/>
        </w:tabs>
        <w:ind w:left="5760" w:hanging="360"/>
      </w:pPr>
      <w:rPr>
        <w:rFonts w:ascii="Wingdings" w:hAnsi="Wingdings" w:hint="default"/>
      </w:rPr>
    </w:lvl>
    <w:lvl w:ilvl="8" w:tplc="FBC0A0D2" w:tentative="1">
      <w:start w:val="1"/>
      <w:numFmt w:val="bullet"/>
      <w:lvlText w:val=""/>
      <w:lvlJc w:val="left"/>
      <w:pPr>
        <w:tabs>
          <w:tab w:val="num" w:pos="6480"/>
        </w:tabs>
        <w:ind w:left="6480" w:hanging="360"/>
      </w:pPr>
      <w:rPr>
        <w:rFonts w:ascii="Wingdings" w:hAnsi="Wingdings" w:hint="default"/>
      </w:rPr>
    </w:lvl>
  </w:abstractNum>
  <w:abstractNum w:abstractNumId="2">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11C739E6"/>
    <w:multiLevelType w:val="hybridMultilevel"/>
    <w:tmpl w:val="BA60981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3">
      <w:start w:val="1"/>
      <w:numFmt w:val="bullet"/>
      <w:lvlText w:val="o"/>
      <w:lvlJc w:val="left"/>
      <w:pPr>
        <w:ind w:left="2160" w:hanging="360"/>
      </w:pPr>
      <w:rPr>
        <w:rFonts w:ascii="Courier New" w:hAnsi="Courier New" w:cs="Courier New"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1B053610"/>
    <w:multiLevelType w:val="hybridMultilevel"/>
    <w:tmpl w:val="52E46CBE"/>
    <w:lvl w:ilvl="0" w:tplc="D42E637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E98570B"/>
    <w:multiLevelType w:val="hybridMultilevel"/>
    <w:tmpl w:val="2EF4D1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203B2CC0"/>
    <w:multiLevelType w:val="hybridMultilevel"/>
    <w:tmpl w:val="D5D4E11C"/>
    <w:lvl w:ilvl="0" w:tplc="763E86E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3DF5EE2"/>
    <w:multiLevelType w:val="hybridMultilevel"/>
    <w:tmpl w:val="48622880"/>
    <w:lvl w:ilvl="0" w:tplc="04070001">
      <w:start w:val="1"/>
      <w:numFmt w:val="bullet"/>
      <w:lvlText w:val=""/>
      <w:lvlJc w:val="left"/>
      <w:pPr>
        <w:ind w:left="720" w:hanging="360"/>
      </w:pPr>
      <w:rPr>
        <w:rFonts w:ascii="Symbol" w:hAnsi="Symbol" w:hint="default"/>
      </w:rPr>
    </w:lvl>
    <w:lvl w:ilvl="1" w:tplc="16A054DA">
      <w:numFmt w:val="bullet"/>
      <w:lvlText w:val="-"/>
      <w:lvlJc w:val="left"/>
      <w:pPr>
        <w:ind w:left="1440" w:hanging="360"/>
      </w:pPr>
      <w:rPr>
        <w:rFonts w:ascii="Arial" w:eastAsia="Times New Roman"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2A815F61"/>
    <w:multiLevelType w:val="hybridMultilevel"/>
    <w:tmpl w:val="48CE890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2B650526"/>
    <w:multiLevelType w:val="hybridMultilevel"/>
    <w:tmpl w:val="86F875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379A3C6B"/>
    <w:multiLevelType w:val="hybridMultilevel"/>
    <w:tmpl w:val="2C3AFE10"/>
    <w:lvl w:ilvl="0" w:tplc="6E0C254E">
      <w:start w:val="1"/>
      <w:numFmt w:val="bullet"/>
      <w:lvlText w:val="•"/>
      <w:lvlJc w:val="left"/>
      <w:pPr>
        <w:tabs>
          <w:tab w:val="num" w:pos="720"/>
        </w:tabs>
        <w:ind w:left="720" w:hanging="360"/>
      </w:pPr>
      <w:rPr>
        <w:rFonts w:ascii="Arial" w:hAnsi="Arial" w:hint="default"/>
      </w:rPr>
    </w:lvl>
    <w:lvl w:ilvl="1" w:tplc="A81CC380" w:tentative="1">
      <w:start w:val="1"/>
      <w:numFmt w:val="bullet"/>
      <w:lvlText w:val="•"/>
      <w:lvlJc w:val="left"/>
      <w:pPr>
        <w:tabs>
          <w:tab w:val="num" w:pos="1440"/>
        </w:tabs>
        <w:ind w:left="1440" w:hanging="360"/>
      </w:pPr>
      <w:rPr>
        <w:rFonts w:ascii="Arial" w:hAnsi="Arial" w:hint="default"/>
      </w:rPr>
    </w:lvl>
    <w:lvl w:ilvl="2" w:tplc="9A923EB6" w:tentative="1">
      <w:start w:val="1"/>
      <w:numFmt w:val="bullet"/>
      <w:lvlText w:val="•"/>
      <w:lvlJc w:val="left"/>
      <w:pPr>
        <w:tabs>
          <w:tab w:val="num" w:pos="2160"/>
        </w:tabs>
        <w:ind w:left="2160" w:hanging="360"/>
      </w:pPr>
      <w:rPr>
        <w:rFonts w:ascii="Arial" w:hAnsi="Arial" w:hint="default"/>
      </w:rPr>
    </w:lvl>
    <w:lvl w:ilvl="3" w:tplc="555AC146" w:tentative="1">
      <w:start w:val="1"/>
      <w:numFmt w:val="bullet"/>
      <w:lvlText w:val="•"/>
      <w:lvlJc w:val="left"/>
      <w:pPr>
        <w:tabs>
          <w:tab w:val="num" w:pos="2880"/>
        </w:tabs>
        <w:ind w:left="2880" w:hanging="360"/>
      </w:pPr>
      <w:rPr>
        <w:rFonts w:ascii="Arial" w:hAnsi="Arial" w:hint="default"/>
      </w:rPr>
    </w:lvl>
    <w:lvl w:ilvl="4" w:tplc="15780F8E" w:tentative="1">
      <w:start w:val="1"/>
      <w:numFmt w:val="bullet"/>
      <w:lvlText w:val="•"/>
      <w:lvlJc w:val="left"/>
      <w:pPr>
        <w:tabs>
          <w:tab w:val="num" w:pos="3600"/>
        </w:tabs>
        <w:ind w:left="3600" w:hanging="360"/>
      </w:pPr>
      <w:rPr>
        <w:rFonts w:ascii="Arial" w:hAnsi="Arial" w:hint="default"/>
      </w:rPr>
    </w:lvl>
    <w:lvl w:ilvl="5" w:tplc="122466E8" w:tentative="1">
      <w:start w:val="1"/>
      <w:numFmt w:val="bullet"/>
      <w:lvlText w:val="•"/>
      <w:lvlJc w:val="left"/>
      <w:pPr>
        <w:tabs>
          <w:tab w:val="num" w:pos="4320"/>
        </w:tabs>
        <w:ind w:left="4320" w:hanging="360"/>
      </w:pPr>
      <w:rPr>
        <w:rFonts w:ascii="Arial" w:hAnsi="Arial" w:hint="default"/>
      </w:rPr>
    </w:lvl>
    <w:lvl w:ilvl="6" w:tplc="325ECC26" w:tentative="1">
      <w:start w:val="1"/>
      <w:numFmt w:val="bullet"/>
      <w:lvlText w:val="•"/>
      <w:lvlJc w:val="left"/>
      <w:pPr>
        <w:tabs>
          <w:tab w:val="num" w:pos="5040"/>
        </w:tabs>
        <w:ind w:left="5040" w:hanging="360"/>
      </w:pPr>
      <w:rPr>
        <w:rFonts w:ascii="Arial" w:hAnsi="Arial" w:hint="default"/>
      </w:rPr>
    </w:lvl>
    <w:lvl w:ilvl="7" w:tplc="54F80850" w:tentative="1">
      <w:start w:val="1"/>
      <w:numFmt w:val="bullet"/>
      <w:lvlText w:val="•"/>
      <w:lvlJc w:val="left"/>
      <w:pPr>
        <w:tabs>
          <w:tab w:val="num" w:pos="5760"/>
        </w:tabs>
        <w:ind w:left="5760" w:hanging="360"/>
      </w:pPr>
      <w:rPr>
        <w:rFonts w:ascii="Arial" w:hAnsi="Arial" w:hint="default"/>
      </w:rPr>
    </w:lvl>
    <w:lvl w:ilvl="8" w:tplc="415CFAAA" w:tentative="1">
      <w:start w:val="1"/>
      <w:numFmt w:val="bullet"/>
      <w:lvlText w:val="•"/>
      <w:lvlJc w:val="left"/>
      <w:pPr>
        <w:tabs>
          <w:tab w:val="num" w:pos="6480"/>
        </w:tabs>
        <w:ind w:left="6480" w:hanging="360"/>
      </w:pPr>
      <w:rPr>
        <w:rFonts w:ascii="Arial" w:hAnsi="Arial" w:hint="default"/>
      </w:rPr>
    </w:lvl>
  </w:abstractNum>
  <w:abstractNum w:abstractNumId="12">
    <w:nsid w:val="3EA16BB1"/>
    <w:multiLevelType w:val="hybridMultilevel"/>
    <w:tmpl w:val="45CE5D02"/>
    <w:lvl w:ilvl="0" w:tplc="9460A512">
      <w:start w:val="1"/>
      <w:numFmt w:val="bullet"/>
      <w:lvlText w:val=""/>
      <w:lvlJc w:val="left"/>
      <w:pPr>
        <w:tabs>
          <w:tab w:val="num" w:pos="720"/>
        </w:tabs>
        <w:ind w:left="720" w:hanging="360"/>
      </w:pPr>
      <w:rPr>
        <w:rFonts w:ascii="Wingdings" w:hAnsi="Wingdings" w:hint="default"/>
      </w:rPr>
    </w:lvl>
    <w:lvl w:ilvl="1" w:tplc="4E848D80" w:tentative="1">
      <w:start w:val="1"/>
      <w:numFmt w:val="bullet"/>
      <w:lvlText w:val=""/>
      <w:lvlJc w:val="left"/>
      <w:pPr>
        <w:tabs>
          <w:tab w:val="num" w:pos="1440"/>
        </w:tabs>
        <w:ind w:left="1440" w:hanging="360"/>
      </w:pPr>
      <w:rPr>
        <w:rFonts w:ascii="Wingdings" w:hAnsi="Wingdings" w:hint="default"/>
      </w:rPr>
    </w:lvl>
    <w:lvl w:ilvl="2" w:tplc="01C4FB34" w:tentative="1">
      <w:start w:val="1"/>
      <w:numFmt w:val="bullet"/>
      <w:lvlText w:val=""/>
      <w:lvlJc w:val="left"/>
      <w:pPr>
        <w:tabs>
          <w:tab w:val="num" w:pos="2160"/>
        </w:tabs>
        <w:ind w:left="2160" w:hanging="360"/>
      </w:pPr>
      <w:rPr>
        <w:rFonts w:ascii="Wingdings" w:hAnsi="Wingdings" w:hint="default"/>
      </w:rPr>
    </w:lvl>
    <w:lvl w:ilvl="3" w:tplc="80ACAD9E" w:tentative="1">
      <w:start w:val="1"/>
      <w:numFmt w:val="bullet"/>
      <w:lvlText w:val=""/>
      <w:lvlJc w:val="left"/>
      <w:pPr>
        <w:tabs>
          <w:tab w:val="num" w:pos="2880"/>
        </w:tabs>
        <w:ind w:left="2880" w:hanging="360"/>
      </w:pPr>
      <w:rPr>
        <w:rFonts w:ascii="Wingdings" w:hAnsi="Wingdings" w:hint="default"/>
      </w:rPr>
    </w:lvl>
    <w:lvl w:ilvl="4" w:tplc="356CE366" w:tentative="1">
      <w:start w:val="1"/>
      <w:numFmt w:val="bullet"/>
      <w:lvlText w:val=""/>
      <w:lvlJc w:val="left"/>
      <w:pPr>
        <w:tabs>
          <w:tab w:val="num" w:pos="3600"/>
        </w:tabs>
        <w:ind w:left="3600" w:hanging="360"/>
      </w:pPr>
      <w:rPr>
        <w:rFonts w:ascii="Wingdings" w:hAnsi="Wingdings" w:hint="default"/>
      </w:rPr>
    </w:lvl>
    <w:lvl w:ilvl="5" w:tplc="4F0AC764" w:tentative="1">
      <w:start w:val="1"/>
      <w:numFmt w:val="bullet"/>
      <w:lvlText w:val=""/>
      <w:lvlJc w:val="left"/>
      <w:pPr>
        <w:tabs>
          <w:tab w:val="num" w:pos="4320"/>
        </w:tabs>
        <w:ind w:left="4320" w:hanging="360"/>
      </w:pPr>
      <w:rPr>
        <w:rFonts w:ascii="Wingdings" w:hAnsi="Wingdings" w:hint="default"/>
      </w:rPr>
    </w:lvl>
    <w:lvl w:ilvl="6" w:tplc="ED741F38" w:tentative="1">
      <w:start w:val="1"/>
      <w:numFmt w:val="bullet"/>
      <w:lvlText w:val=""/>
      <w:lvlJc w:val="left"/>
      <w:pPr>
        <w:tabs>
          <w:tab w:val="num" w:pos="5040"/>
        </w:tabs>
        <w:ind w:left="5040" w:hanging="360"/>
      </w:pPr>
      <w:rPr>
        <w:rFonts w:ascii="Wingdings" w:hAnsi="Wingdings" w:hint="default"/>
      </w:rPr>
    </w:lvl>
    <w:lvl w:ilvl="7" w:tplc="EE1676E0" w:tentative="1">
      <w:start w:val="1"/>
      <w:numFmt w:val="bullet"/>
      <w:lvlText w:val=""/>
      <w:lvlJc w:val="left"/>
      <w:pPr>
        <w:tabs>
          <w:tab w:val="num" w:pos="5760"/>
        </w:tabs>
        <w:ind w:left="5760" w:hanging="360"/>
      </w:pPr>
      <w:rPr>
        <w:rFonts w:ascii="Wingdings" w:hAnsi="Wingdings" w:hint="default"/>
      </w:rPr>
    </w:lvl>
    <w:lvl w:ilvl="8" w:tplc="FCFCFDE0" w:tentative="1">
      <w:start w:val="1"/>
      <w:numFmt w:val="bullet"/>
      <w:lvlText w:val=""/>
      <w:lvlJc w:val="left"/>
      <w:pPr>
        <w:tabs>
          <w:tab w:val="num" w:pos="6480"/>
        </w:tabs>
        <w:ind w:left="6480" w:hanging="360"/>
      </w:pPr>
      <w:rPr>
        <w:rFonts w:ascii="Wingdings" w:hAnsi="Wingdings" w:hint="default"/>
      </w:rPr>
    </w:lvl>
  </w:abstractNum>
  <w:abstractNum w:abstractNumId="13">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49B15EB3"/>
    <w:multiLevelType w:val="hybridMultilevel"/>
    <w:tmpl w:val="94B8E8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4AAB4185"/>
    <w:multiLevelType w:val="hybridMultilevel"/>
    <w:tmpl w:val="B6CC56A2"/>
    <w:lvl w:ilvl="0" w:tplc="F24AB720">
      <w:start w:val="1"/>
      <w:numFmt w:val="decimal"/>
      <w:lvlText w:val="%1."/>
      <w:lvlJc w:val="left"/>
      <w:pPr>
        <w:tabs>
          <w:tab w:val="num" w:pos="360"/>
        </w:tabs>
        <w:ind w:left="360" w:hanging="360"/>
      </w:pPr>
    </w:lvl>
    <w:lvl w:ilvl="1" w:tplc="C9DA447A">
      <w:start w:val="665"/>
      <w:numFmt w:val="bullet"/>
      <w:lvlText w:val=""/>
      <w:lvlJc w:val="left"/>
      <w:pPr>
        <w:tabs>
          <w:tab w:val="num" w:pos="1080"/>
        </w:tabs>
        <w:ind w:left="1080" w:hanging="360"/>
      </w:pPr>
      <w:rPr>
        <w:rFonts w:ascii="Wingdings" w:hAnsi="Wingdings" w:hint="default"/>
      </w:rPr>
    </w:lvl>
    <w:lvl w:ilvl="2" w:tplc="698825F4" w:tentative="1">
      <w:start w:val="1"/>
      <w:numFmt w:val="decimal"/>
      <w:lvlText w:val="%3."/>
      <w:lvlJc w:val="left"/>
      <w:pPr>
        <w:tabs>
          <w:tab w:val="num" w:pos="1800"/>
        </w:tabs>
        <w:ind w:left="1800" w:hanging="360"/>
      </w:pPr>
    </w:lvl>
    <w:lvl w:ilvl="3" w:tplc="89D05736" w:tentative="1">
      <w:start w:val="1"/>
      <w:numFmt w:val="decimal"/>
      <w:lvlText w:val="%4."/>
      <w:lvlJc w:val="left"/>
      <w:pPr>
        <w:tabs>
          <w:tab w:val="num" w:pos="2520"/>
        </w:tabs>
        <w:ind w:left="2520" w:hanging="360"/>
      </w:pPr>
    </w:lvl>
    <w:lvl w:ilvl="4" w:tplc="1DA6C2DC" w:tentative="1">
      <w:start w:val="1"/>
      <w:numFmt w:val="decimal"/>
      <w:lvlText w:val="%5."/>
      <w:lvlJc w:val="left"/>
      <w:pPr>
        <w:tabs>
          <w:tab w:val="num" w:pos="3240"/>
        </w:tabs>
        <w:ind w:left="3240" w:hanging="360"/>
      </w:pPr>
    </w:lvl>
    <w:lvl w:ilvl="5" w:tplc="2A36A250" w:tentative="1">
      <w:start w:val="1"/>
      <w:numFmt w:val="decimal"/>
      <w:lvlText w:val="%6."/>
      <w:lvlJc w:val="left"/>
      <w:pPr>
        <w:tabs>
          <w:tab w:val="num" w:pos="3960"/>
        </w:tabs>
        <w:ind w:left="3960" w:hanging="360"/>
      </w:pPr>
    </w:lvl>
    <w:lvl w:ilvl="6" w:tplc="7D0E0CB8" w:tentative="1">
      <w:start w:val="1"/>
      <w:numFmt w:val="decimal"/>
      <w:lvlText w:val="%7."/>
      <w:lvlJc w:val="left"/>
      <w:pPr>
        <w:tabs>
          <w:tab w:val="num" w:pos="4680"/>
        </w:tabs>
        <w:ind w:left="4680" w:hanging="360"/>
      </w:pPr>
    </w:lvl>
    <w:lvl w:ilvl="7" w:tplc="722463B0" w:tentative="1">
      <w:start w:val="1"/>
      <w:numFmt w:val="decimal"/>
      <w:lvlText w:val="%8."/>
      <w:lvlJc w:val="left"/>
      <w:pPr>
        <w:tabs>
          <w:tab w:val="num" w:pos="5400"/>
        </w:tabs>
        <w:ind w:left="5400" w:hanging="360"/>
      </w:pPr>
    </w:lvl>
    <w:lvl w:ilvl="8" w:tplc="C0FADC78" w:tentative="1">
      <w:start w:val="1"/>
      <w:numFmt w:val="decimal"/>
      <w:lvlText w:val="%9."/>
      <w:lvlJc w:val="left"/>
      <w:pPr>
        <w:tabs>
          <w:tab w:val="num" w:pos="6120"/>
        </w:tabs>
        <w:ind w:left="6120" w:hanging="360"/>
      </w:pPr>
    </w:lvl>
  </w:abstractNum>
  <w:abstractNum w:abstractNumId="16">
    <w:nsid w:val="4ADA5F1B"/>
    <w:multiLevelType w:val="hybridMultilevel"/>
    <w:tmpl w:val="CE7E3880"/>
    <w:lvl w:ilvl="0" w:tplc="E63AF90C">
      <w:start w:val="1"/>
      <w:numFmt w:val="bullet"/>
      <w:lvlText w:val=""/>
      <w:lvlJc w:val="left"/>
      <w:pPr>
        <w:tabs>
          <w:tab w:val="num" w:pos="720"/>
        </w:tabs>
        <w:ind w:left="720" w:hanging="360"/>
      </w:pPr>
      <w:rPr>
        <w:rFonts w:ascii="Wingdings" w:hAnsi="Wingdings" w:hint="default"/>
      </w:rPr>
    </w:lvl>
    <w:lvl w:ilvl="1" w:tplc="0A9C85A4" w:tentative="1">
      <w:start w:val="1"/>
      <w:numFmt w:val="bullet"/>
      <w:lvlText w:val=""/>
      <w:lvlJc w:val="left"/>
      <w:pPr>
        <w:tabs>
          <w:tab w:val="num" w:pos="1440"/>
        </w:tabs>
        <w:ind w:left="1440" w:hanging="360"/>
      </w:pPr>
      <w:rPr>
        <w:rFonts w:ascii="Wingdings" w:hAnsi="Wingdings" w:hint="default"/>
      </w:rPr>
    </w:lvl>
    <w:lvl w:ilvl="2" w:tplc="552600E2" w:tentative="1">
      <w:start w:val="1"/>
      <w:numFmt w:val="bullet"/>
      <w:lvlText w:val=""/>
      <w:lvlJc w:val="left"/>
      <w:pPr>
        <w:tabs>
          <w:tab w:val="num" w:pos="2160"/>
        </w:tabs>
        <w:ind w:left="2160" w:hanging="360"/>
      </w:pPr>
      <w:rPr>
        <w:rFonts w:ascii="Wingdings" w:hAnsi="Wingdings" w:hint="default"/>
      </w:rPr>
    </w:lvl>
    <w:lvl w:ilvl="3" w:tplc="1E26119E" w:tentative="1">
      <w:start w:val="1"/>
      <w:numFmt w:val="bullet"/>
      <w:lvlText w:val=""/>
      <w:lvlJc w:val="left"/>
      <w:pPr>
        <w:tabs>
          <w:tab w:val="num" w:pos="2880"/>
        </w:tabs>
        <w:ind w:left="2880" w:hanging="360"/>
      </w:pPr>
      <w:rPr>
        <w:rFonts w:ascii="Wingdings" w:hAnsi="Wingdings" w:hint="default"/>
      </w:rPr>
    </w:lvl>
    <w:lvl w:ilvl="4" w:tplc="4BC42A78" w:tentative="1">
      <w:start w:val="1"/>
      <w:numFmt w:val="bullet"/>
      <w:lvlText w:val=""/>
      <w:lvlJc w:val="left"/>
      <w:pPr>
        <w:tabs>
          <w:tab w:val="num" w:pos="3600"/>
        </w:tabs>
        <w:ind w:left="3600" w:hanging="360"/>
      </w:pPr>
      <w:rPr>
        <w:rFonts w:ascii="Wingdings" w:hAnsi="Wingdings" w:hint="default"/>
      </w:rPr>
    </w:lvl>
    <w:lvl w:ilvl="5" w:tplc="83EC7BFE" w:tentative="1">
      <w:start w:val="1"/>
      <w:numFmt w:val="bullet"/>
      <w:lvlText w:val=""/>
      <w:lvlJc w:val="left"/>
      <w:pPr>
        <w:tabs>
          <w:tab w:val="num" w:pos="4320"/>
        </w:tabs>
        <w:ind w:left="4320" w:hanging="360"/>
      </w:pPr>
      <w:rPr>
        <w:rFonts w:ascii="Wingdings" w:hAnsi="Wingdings" w:hint="default"/>
      </w:rPr>
    </w:lvl>
    <w:lvl w:ilvl="6" w:tplc="48684D82" w:tentative="1">
      <w:start w:val="1"/>
      <w:numFmt w:val="bullet"/>
      <w:lvlText w:val=""/>
      <w:lvlJc w:val="left"/>
      <w:pPr>
        <w:tabs>
          <w:tab w:val="num" w:pos="5040"/>
        </w:tabs>
        <w:ind w:left="5040" w:hanging="360"/>
      </w:pPr>
      <w:rPr>
        <w:rFonts w:ascii="Wingdings" w:hAnsi="Wingdings" w:hint="default"/>
      </w:rPr>
    </w:lvl>
    <w:lvl w:ilvl="7" w:tplc="D7DA46BE" w:tentative="1">
      <w:start w:val="1"/>
      <w:numFmt w:val="bullet"/>
      <w:lvlText w:val=""/>
      <w:lvlJc w:val="left"/>
      <w:pPr>
        <w:tabs>
          <w:tab w:val="num" w:pos="5760"/>
        </w:tabs>
        <w:ind w:left="5760" w:hanging="360"/>
      </w:pPr>
      <w:rPr>
        <w:rFonts w:ascii="Wingdings" w:hAnsi="Wingdings" w:hint="default"/>
      </w:rPr>
    </w:lvl>
    <w:lvl w:ilvl="8" w:tplc="784A48F0" w:tentative="1">
      <w:start w:val="1"/>
      <w:numFmt w:val="bullet"/>
      <w:lvlText w:val=""/>
      <w:lvlJc w:val="left"/>
      <w:pPr>
        <w:tabs>
          <w:tab w:val="num" w:pos="6480"/>
        </w:tabs>
        <w:ind w:left="6480" w:hanging="360"/>
      </w:pPr>
      <w:rPr>
        <w:rFonts w:ascii="Wingdings" w:hAnsi="Wingdings" w:hint="default"/>
      </w:rPr>
    </w:lvl>
  </w:abstractNum>
  <w:abstractNum w:abstractNumId="17">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nsid w:val="62965095"/>
    <w:multiLevelType w:val="hybridMultilevel"/>
    <w:tmpl w:val="FA2CFB86"/>
    <w:lvl w:ilvl="0" w:tplc="9128303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67E7496B"/>
    <w:multiLevelType w:val="hybridMultilevel"/>
    <w:tmpl w:val="A5E4CD0E"/>
    <w:lvl w:ilvl="0" w:tplc="250CA08C">
      <w:start w:val="1"/>
      <w:numFmt w:val="bullet"/>
      <w:lvlText w:val=""/>
      <w:lvlJc w:val="left"/>
      <w:pPr>
        <w:tabs>
          <w:tab w:val="num" w:pos="720"/>
        </w:tabs>
        <w:ind w:left="720" w:hanging="360"/>
      </w:pPr>
      <w:rPr>
        <w:rFonts w:ascii="Wingdings" w:hAnsi="Wingdings" w:hint="default"/>
      </w:rPr>
    </w:lvl>
    <w:lvl w:ilvl="1" w:tplc="8DD0E94A" w:tentative="1">
      <w:start w:val="1"/>
      <w:numFmt w:val="bullet"/>
      <w:lvlText w:val=""/>
      <w:lvlJc w:val="left"/>
      <w:pPr>
        <w:tabs>
          <w:tab w:val="num" w:pos="1440"/>
        </w:tabs>
        <w:ind w:left="1440" w:hanging="360"/>
      </w:pPr>
      <w:rPr>
        <w:rFonts w:ascii="Wingdings" w:hAnsi="Wingdings" w:hint="default"/>
      </w:rPr>
    </w:lvl>
    <w:lvl w:ilvl="2" w:tplc="4D66960A" w:tentative="1">
      <w:start w:val="1"/>
      <w:numFmt w:val="bullet"/>
      <w:lvlText w:val=""/>
      <w:lvlJc w:val="left"/>
      <w:pPr>
        <w:tabs>
          <w:tab w:val="num" w:pos="2160"/>
        </w:tabs>
        <w:ind w:left="2160" w:hanging="360"/>
      </w:pPr>
      <w:rPr>
        <w:rFonts w:ascii="Wingdings" w:hAnsi="Wingdings" w:hint="default"/>
      </w:rPr>
    </w:lvl>
    <w:lvl w:ilvl="3" w:tplc="7C2E7770" w:tentative="1">
      <w:start w:val="1"/>
      <w:numFmt w:val="bullet"/>
      <w:lvlText w:val=""/>
      <w:lvlJc w:val="left"/>
      <w:pPr>
        <w:tabs>
          <w:tab w:val="num" w:pos="2880"/>
        </w:tabs>
        <w:ind w:left="2880" w:hanging="360"/>
      </w:pPr>
      <w:rPr>
        <w:rFonts w:ascii="Wingdings" w:hAnsi="Wingdings" w:hint="default"/>
      </w:rPr>
    </w:lvl>
    <w:lvl w:ilvl="4" w:tplc="9B2EAEE0" w:tentative="1">
      <w:start w:val="1"/>
      <w:numFmt w:val="bullet"/>
      <w:lvlText w:val=""/>
      <w:lvlJc w:val="left"/>
      <w:pPr>
        <w:tabs>
          <w:tab w:val="num" w:pos="3600"/>
        </w:tabs>
        <w:ind w:left="3600" w:hanging="360"/>
      </w:pPr>
      <w:rPr>
        <w:rFonts w:ascii="Wingdings" w:hAnsi="Wingdings" w:hint="default"/>
      </w:rPr>
    </w:lvl>
    <w:lvl w:ilvl="5" w:tplc="57BC5FE2" w:tentative="1">
      <w:start w:val="1"/>
      <w:numFmt w:val="bullet"/>
      <w:lvlText w:val=""/>
      <w:lvlJc w:val="left"/>
      <w:pPr>
        <w:tabs>
          <w:tab w:val="num" w:pos="4320"/>
        </w:tabs>
        <w:ind w:left="4320" w:hanging="360"/>
      </w:pPr>
      <w:rPr>
        <w:rFonts w:ascii="Wingdings" w:hAnsi="Wingdings" w:hint="default"/>
      </w:rPr>
    </w:lvl>
    <w:lvl w:ilvl="6" w:tplc="EB78E2CC" w:tentative="1">
      <w:start w:val="1"/>
      <w:numFmt w:val="bullet"/>
      <w:lvlText w:val=""/>
      <w:lvlJc w:val="left"/>
      <w:pPr>
        <w:tabs>
          <w:tab w:val="num" w:pos="5040"/>
        </w:tabs>
        <w:ind w:left="5040" w:hanging="360"/>
      </w:pPr>
      <w:rPr>
        <w:rFonts w:ascii="Wingdings" w:hAnsi="Wingdings" w:hint="default"/>
      </w:rPr>
    </w:lvl>
    <w:lvl w:ilvl="7" w:tplc="332EB95A" w:tentative="1">
      <w:start w:val="1"/>
      <w:numFmt w:val="bullet"/>
      <w:lvlText w:val=""/>
      <w:lvlJc w:val="left"/>
      <w:pPr>
        <w:tabs>
          <w:tab w:val="num" w:pos="5760"/>
        </w:tabs>
        <w:ind w:left="5760" w:hanging="360"/>
      </w:pPr>
      <w:rPr>
        <w:rFonts w:ascii="Wingdings" w:hAnsi="Wingdings" w:hint="default"/>
      </w:rPr>
    </w:lvl>
    <w:lvl w:ilvl="8" w:tplc="50C04B5E" w:tentative="1">
      <w:start w:val="1"/>
      <w:numFmt w:val="bullet"/>
      <w:lvlText w:val=""/>
      <w:lvlJc w:val="left"/>
      <w:pPr>
        <w:tabs>
          <w:tab w:val="num" w:pos="6480"/>
        </w:tabs>
        <w:ind w:left="6480" w:hanging="360"/>
      </w:pPr>
      <w:rPr>
        <w:rFonts w:ascii="Wingdings" w:hAnsi="Wingdings" w:hint="default"/>
      </w:rPr>
    </w:lvl>
  </w:abstractNum>
  <w:abstractNum w:abstractNumId="20">
    <w:nsid w:val="78FD443C"/>
    <w:multiLevelType w:val="hybridMultilevel"/>
    <w:tmpl w:val="41D038DA"/>
    <w:lvl w:ilvl="0" w:tplc="04070001">
      <w:start w:val="1"/>
      <w:numFmt w:val="bullet"/>
      <w:lvlText w:val=""/>
      <w:lvlJc w:val="left"/>
      <w:pPr>
        <w:ind w:left="720" w:hanging="360"/>
      </w:pPr>
      <w:rPr>
        <w:rFonts w:ascii="Symbol" w:hAnsi="Symbol" w:hint="default"/>
      </w:rPr>
    </w:lvl>
    <w:lvl w:ilvl="1" w:tplc="6F1AC032">
      <w:start w:val="1"/>
      <w:numFmt w:val="bullet"/>
      <w:lvlText w:val="•"/>
      <w:lvlJc w:val="left"/>
      <w:pPr>
        <w:ind w:left="1440" w:hanging="360"/>
      </w:pPr>
      <w:rPr>
        <w:rFonts w:ascii="Arial" w:eastAsia="Times New Roman"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7B7207E4"/>
    <w:multiLevelType w:val="hybridMultilevel"/>
    <w:tmpl w:val="C9881A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7"/>
  </w:num>
  <w:num w:numId="4">
    <w:abstractNumId w:val="13"/>
  </w:num>
  <w:num w:numId="5">
    <w:abstractNumId w:val="10"/>
  </w:num>
  <w:num w:numId="6">
    <w:abstractNumId w:val="12"/>
  </w:num>
  <w:num w:numId="7">
    <w:abstractNumId w:val="16"/>
  </w:num>
  <w:num w:numId="8">
    <w:abstractNumId w:val="19"/>
  </w:num>
  <w:num w:numId="9">
    <w:abstractNumId w:val="1"/>
  </w:num>
  <w:num w:numId="10">
    <w:abstractNumId w:val="6"/>
  </w:num>
  <w:num w:numId="11">
    <w:abstractNumId w:val="11"/>
  </w:num>
  <w:num w:numId="12">
    <w:abstractNumId w:val="0"/>
  </w:num>
  <w:num w:numId="13">
    <w:abstractNumId w:val="3"/>
  </w:num>
  <w:num w:numId="14">
    <w:abstractNumId w:val="14"/>
  </w:num>
  <w:num w:numId="15">
    <w:abstractNumId w:val="21"/>
  </w:num>
  <w:num w:numId="16">
    <w:abstractNumId w:val="8"/>
  </w:num>
  <w:num w:numId="17">
    <w:abstractNumId w:val="20"/>
  </w:num>
  <w:num w:numId="18">
    <w:abstractNumId w:val="9"/>
  </w:num>
  <w:num w:numId="19">
    <w:abstractNumId w:val="18"/>
  </w:num>
  <w:num w:numId="20">
    <w:abstractNumId w:val="5"/>
  </w:num>
  <w:num w:numId="21">
    <w:abstractNumId w:val="15"/>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1720"/>
    <w:rsid w:val="000006AC"/>
    <w:rsid w:val="000024D9"/>
    <w:rsid w:val="00003256"/>
    <w:rsid w:val="0001449A"/>
    <w:rsid w:val="0001520C"/>
    <w:rsid w:val="00015E3F"/>
    <w:rsid w:val="00020FB7"/>
    <w:rsid w:val="00026907"/>
    <w:rsid w:val="00033F7F"/>
    <w:rsid w:val="000354CC"/>
    <w:rsid w:val="00040EBF"/>
    <w:rsid w:val="00043823"/>
    <w:rsid w:val="00055985"/>
    <w:rsid w:val="00064165"/>
    <w:rsid w:val="000675C7"/>
    <w:rsid w:val="000858B6"/>
    <w:rsid w:val="00087CEC"/>
    <w:rsid w:val="00090045"/>
    <w:rsid w:val="00095303"/>
    <w:rsid w:val="000977F9"/>
    <w:rsid w:val="000A1DF0"/>
    <w:rsid w:val="000A5CA3"/>
    <w:rsid w:val="000A7334"/>
    <w:rsid w:val="000A7EB9"/>
    <w:rsid w:val="000D0C02"/>
    <w:rsid w:val="000D2A27"/>
    <w:rsid w:val="000D4874"/>
    <w:rsid w:val="000D56DB"/>
    <w:rsid w:val="000E1CE8"/>
    <w:rsid w:val="000E424C"/>
    <w:rsid w:val="000F2936"/>
    <w:rsid w:val="000F394D"/>
    <w:rsid w:val="000F565C"/>
    <w:rsid w:val="000F67C4"/>
    <w:rsid w:val="001011C3"/>
    <w:rsid w:val="001025BB"/>
    <w:rsid w:val="001026E1"/>
    <w:rsid w:val="0010792E"/>
    <w:rsid w:val="001128F1"/>
    <w:rsid w:val="00122F20"/>
    <w:rsid w:val="00137BD1"/>
    <w:rsid w:val="0014365C"/>
    <w:rsid w:val="00145B48"/>
    <w:rsid w:val="00146AA6"/>
    <w:rsid w:val="001529E6"/>
    <w:rsid w:val="00156B0C"/>
    <w:rsid w:val="00166476"/>
    <w:rsid w:val="00166FB7"/>
    <w:rsid w:val="00171C51"/>
    <w:rsid w:val="00186E14"/>
    <w:rsid w:val="00191AB6"/>
    <w:rsid w:val="00191C48"/>
    <w:rsid w:val="00191E1D"/>
    <w:rsid w:val="001A217C"/>
    <w:rsid w:val="001B7003"/>
    <w:rsid w:val="001C39FF"/>
    <w:rsid w:val="001D1D56"/>
    <w:rsid w:val="001D26E4"/>
    <w:rsid w:val="001E0780"/>
    <w:rsid w:val="001E1DA6"/>
    <w:rsid w:val="001F3432"/>
    <w:rsid w:val="0020008B"/>
    <w:rsid w:val="00203D8A"/>
    <w:rsid w:val="002046D3"/>
    <w:rsid w:val="00227C5D"/>
    <w:rsid w:val="00231A46"/>
    <w:rsid w:val="002527B3"/>
    <w:rsid w:val="00253494"/>
    <w:rsid w:val="00254A9B"/>
    <w:rsid w:val="00255FE8"/>
    <w:rsid w:val="00272508"/>
    <w:rsid w:val="002769DE"/>
    <w:rsid w:val="002819C3"/>
    <w:rsid w:val="00284007"/>
    <w:rsid w:val="002A202C"/>
    <w:rsid w:val="002A7F37"/>
    <w:rsid w:val="002B659C"/>
    <w:rsid w:val="002B7B48"/>
    <w:rsid w:val="002C00E2"/>
    <w:rsid w:val="002C36FE"/>
    <w:rsid w:val="002C4450"/>
    <w:rsid w:val="002C5A66"/>
    <w:rsid w:val="002C6D41"/>
    <w:rsid w:val="002C6FC1"/>
    <w:rsid w:val="002E48B5"/>
    <w:rsid w:val="002E59D6"/>
    <w:rsid w:val="002F18BB"/>
    <w:rsid w:val="002F466F"/>
    <w:rsid w:val="002F5F32"/>
    <w:rsid w:val="00305F60"/>
    <w:rsid w:val="0031150D"/>
    <w:rsid w:val="00311FBE"/>
    <w:rsid w:val="003136F5"/>
    <w:rsid w:val="00324F84"/>
    <w:rsid w:val="00326F7E"/>
    <w:rsid w:val="00337B64"/>
    <w:rsid w:val="00350ACA"/>
    <w:rsid w:val="003514C3"/>
    <w:rsid w:val="00357C43"/>
    <w:rsid w:val="0036019B"/>
    <w:rsid w:val="0036221A"/>
    <w:rsid w:val="00364DEF"/>
    <w:rsid w:val="00375A48"/>
    <w:rsid w:val="0038244F"/>
    <w:rsid w:val="0038276B"/>
    <w:rsid w:val="0038499F"/>
    <w:rsid w:val="003914C5"/>
    <w:rsid w:val="00392D5F"/>
    <w:rsid w:val="003A1BA5"/>
    <w:rsid w:val="003C2251"/>
    <w:rsid w:val="003D61A2"/>
    <w:rsid w:val="003E0D26"/>
    <w:rsid w:val="003E378F"/>
    <w:rsid w:val="003F46CC"/>
    <w:rsid w:val="00412BEC"/>
    <w:rsid w:val="004147C3"/>
    <w:rsid w:val="004176D4"/>
    <w:rsid w:val="00420F79"/>
    <w:rsid w:val="00431C4A"/>
    <w:rsid w:val="004333E8"/>
    <w:rsid w:val="0044187A"/>
    <w:rsid w:val="00446899"/>
    <w:rsid w:val="00447689"/>
    <w:rsid w:val="00450503"/>
    <w:rsid w:val="004612C6"/>
    <w:rsid w:val="00461720"/>
    <w:rsid w:val="0046235C"/>
    <w:rsid w:val="004629AD"/>
    <w:rsid w:val="004806AF"/>
    <w:rsid w:val="00486878"/>
    <w:rsid w:val="00490B63"/>
    <w:rsid w:val="0049496C"/>
    <w:rsid w:val="004A6C61"/>
    <w:rsid w:val="004B62AB"/>
    <w:rsid w:val="004B6E7A"/>
    <w:rsid w:val="004C4FDA"/>
    <w:rsid w:val="004C503A"/>
    <w:rsid w:val="004C7943"/>
    <w:rsid w:val="004D45D0"/>
    <w:rsid w:val="004D5448"/>
    <w:rsid w:val="004E057A"/>
    <w:rsid w:val="004E2322"/>
    <w:rsid w:val="004E2BD7"/>
    <w:rsid w:val="004E3AF9"/>
    <w:rsid w:val="00510191"/>
    <w:rsid w:val="005119E9"/>
    <w:rsid w:val="00512801"/>
    <w:rsid w:val="005216F5"/>
    <w:rsid w:val="005254BE"/>
    <w:rsid w:val="005476BE"/>
    <w:rsid w:val="00552DC0"/>
    <w:rsid w:val="00553FE5"/>
    <w:rsid w:val="005548A3"/>
    <w:rsid w:val="0055550C"/>
    <w:rsid w:val="00563E60"/>
    <w:rsid w:val="00583030"/>
    <w:rsid w:val="00591F51"/>
    <w:rsid w:val="00592833"/>
    <w:rsid w:val="005A214B"/>
    <w:rsid w:val="005A31E2"/>
    <w:rsid w:val="005A3974"/>
    <w:rsid w:val="005A5DC6"/>
    <w:rsid w:val="005A6A38"/>
    <w:rsid w:val="005A7C57"/>
    <w:rsid w:val="005B5795"/>
    <w:rsid w:val="005B6562"/>
    <w:rsid w:val="005D6652"/>
    <w:rsid w:val="005E06F2"/>
    <w:rsid w:val="005E1468"/>
    <w:rsid w:val="005E3E61"/>
    <w:rsid w:val="005F2A75"/>
    <w:rsid w:val="005F3D5F"/>
    <w:rsid w:val="005F5394"/>
    <w:rsid w:val="005F7B2E"/>
    <w:rsid w:val="005F7E8A"/>
    <w:rsid w:val="006016B0"/>
    <w:rsid w:val="0061051B"/>
    <w:rsid w:val="0061253D"/>
    <w:rsid w:val="00617358"/>
    <w:rsid w:val="00617D76"/>
    <w:rsid w:val="0062148A"/>
    <w:rsid w:val="0062231F"/>
    <w:rsid w:val="00623DCA"/>
    <w:rsid w:val="00624290"/>
    <w:rsid w:val="006279BD"/>
    <w:rsid w:val="00630405"/>
    <w:rsid w:val="00633A00"/>
    <w:rsid w:val="00634A59"/>
    <w:rsid w:val="006446D6"/>
    <w:rsid w:val="00656A7F"/>
    <w:rsid w:val="00656FEE"/>
    <w:rsid w:val="00657CD6"/>
    <w:rsid w:val="00660FBD"/>
    <w:rsid w:val="00663386"/>
    <w:rsid w:val="00667448"/>
    <w:rsid w:val="006765A7"/>
    <w:rsid w:val="006866DF"/>
    <w:rsid w:val="00692205"/>
    <w:rsid w:val="006944D9"/>
    <w:rsid w:val="006A2FD7"/>
    <w:rsid w:val="006A7184"/>
    <w:rsid w:val="006A74F7"/>
    <w:rsid w:val="006B1530"/>
    <w:rsid w:val="006B67E4"/>
    <w:rsid w:val="006B6CD1"/>
    <w:rsid w:val="006B7979"/>
    <w:rsid w:val="006B7E77"/>
    <w:rsid w:val="006C044C"/>
    <w:rsid w:val="006C62DF"/>
    <w:rsid w:val="006C6D45"/>
    <w:rsid w:val="006E5CC8"/>
    <w:rsid w:val="006F350B"/>
    <w:rsid w:val="006F3602"/>
    <w:rsid w:val="006F5EAA"/>
    <w:rsid w:val="006F6BA7"/>
    <w:rsid w:val="00701954"/>
    <w:rsid w:val="00703943"/>
    <w:rsid w:val="007046C4"/>
    <w:rsid w:val="007148FF"/>
    <w:rsid w:val="00716BDB"/>
    <w:rsid w:val="00717456"/>
    <w:rsid w:val="00721000"/>
    <w:rsid w:val="007300F9"/>
    <w:rsid w:val="00730E66"/>
    <w:rsid w:val="00737DE1"/>
    <w:rsid w:val="00751517"/>
    <w:rsid w:val="007566B1"/>
    <w:rsid w:val="00756D1B"/>
    <w:rsid w:val="00757DDE"/>
    <w:rsid w:val="00764AAC"/>
    <w:rsid w:val="00777FDA"/>
    <w:rsid w:val="007871C1"/>
    <w:rsid w:val="0079193B"/>
    <w:rsid w:val="00794A4F"/>
    <w:rsid w:val="007A5EB4"/>
    <w:rsid w:val="007A6E1C"/>
    <w:rsid w:val="007B2689"/>
    <w:rsid w:val="007C50D1"/>
    <w:rsid w:val="007C5C24"/>
    <w:rsid w:val="007E025B"/>
    <w:rsid w:val="007E2B7F"/>
    <w:rsid w:val="007E7AEC"/>
    <w:rsid w:val="007F3F54"/>
    <w:rsid w:val="007F43E0"/>
    <w:rsid w:val="00801D1A"/>
    <w:rsid w:val="00801D78"/>
    <w:rsid w:val="008048E7"/>
    <w:rsid w:val="008078CF"/>
    <w:rsid w:val="00812151"/>
    <w:rsid w:val="00813765"/>
    <w:rsid w:val="00816101"/>
    <w:rsid w:val="008171AF"/>
    <w:rsid w:val="0083465B"/>
    <w:rsid w:val="00835351"/>
    <w:rsid w:val="008366E0"/>
    <w:rsid w:val="00836D60"/>
    <w:rsid w:val="008374D3"/>
    <w:rsid w:val="008429DC"/>
    <w:rsid w:val="0084728D"/>
    <w:rsid w:val="0085079E"/>
    <w:rsid w:val="00852D9D"/>
    <w:rsid w:val="00853823"/>
    <w:rsid w:val="00854618"/>
    <w:rsid w:val="00857800"/>
    <w:rsid w:val="0086386E"/>
    <w:rsid w:val="00871847"/>
    <w:rsid w:val="0088698F"/>
    <w:rsid w:val="00894ADF"/>
    <w:rsid w:val="00897822"/>
    <w:rsid w:val="008A48E3"/>
    <w:rsid w:val="008A6F1F"/>
    <w:rsid w:val="008C3491"/>
    <w:rsid w:val="008C5079"/>
    <w:rsid w:val="008D158B"/>
    <w:rsid w:val="008D2B30"/>
    <w:rsid w:val="008D3232"/>
    <w:rsid w:val="008D7633"/>
    <w:rsid w:val="00910883"/>
    <w:rsid w:val="00912D5E"/>
    <w:rsid w:val="00916044"/>
    <w:rsid w:val="0092580A"/>
    <w:rsid w:val="009319CD"/>
    <w:rsid w:val="0093490C"/>
    <w:rsid w:val="0093664F"/>
    <w:rsid w:val="00943EB0"/>
    <w:rsid w:val="00945CA5"/>
    <w:rsid w:val="00945F04"/>
    <w:rsid w:val="009553BC"/>
    <w:rsid w:val="009557EA"/>
    <w:rsid w:val="00963959"/>
    <w:rsid w:val="00963D60"/>
    <w:rsid w:val="0096600A"/>
    <w:rsid w:val="009A11ED"/>
    <w:rsid w:val="009B067B"/>
    <w:rsid w:val="009B1BD9"/>
    <w:rsid w:val="009B4822"/>
    <w:rsid w:val="009B5300"/>
    <w:rsid w:val="009B5DE9"/>
    <w:rsid w:val="009C1DCB"/>
    <w:rsid w:val="009D0CC8"/>
    <w:rsid w:val="009D6C04"/>
    <w:rsid w:val="009E28F9"/>
    <w:rsid w:val="009E7597"/>
    <w:rsid w:val="009F138B"/>
    <w:rsid w:val="00A10662"/>
    <w:rsid w:val="00A10DA0"/>
    <w:rsid w:val="00A115E9"/>
    <w:rsid w:val="00A12A8B"/>
    <w:rsid w:val="00A14556"/>
    <w:rsid w:val="00A17041"/>
    <w:rsid w:val="00A17D84"/>
    <w:rsid w:val="00A22DF2"/>
    <w:rsid w:val="00A23065"/>
    <w:rsid w:val="00A2339E"/>
    <w:rsid w:val="00A24651"/>
    <w:rsid w:val="00A25EB9"/>
    <w:rsid w:val="00A30C8D"/>
    <w:rsid w:val="00A3174D"/>
    <w:rsid w:val="00A32395"/>
    <w:rsid w:val="00A40AB4"/>
    <w:rsid w:val="00A4573F"/>
    <w:rsid w:val="00A630C2"/>
    <w:rsid w:val="00A64B65"/>
    <w:rsid w:val="00A6502B"/>
    <w:rsid w:val="00A661F8"/>
    <w:rsid w:val="00A6672B"/>
    <w:rsid w:val="00A7770F"/>
    <w:rsid w:val="00A82224"/>
    <w:rsid w:val="00A8520F"/>
    <w:rsid w:val="00A85517"/>
    <w:rsid w:val="00A87496"/>
    <w:rsid w:val="00A927D0"/>
    <w:rsid w:val="00A94F10"/>
    <w:rsid w:val="00A96A73"/>
    <w:rsid w:val="00A9705C"/>
    <w:rsid w:val="00A97B0A"/>
    <w:rsid w:val="00AA224C"/>
    <w:rsid w:val="00AA2966"/>
    <w:rsid w:val="00AA6262"/>
    <w:rsid w:val="00AB1EC7"/>
    <w:rsid w:val="00AC274C"/>
    <w:rsid w:val="00AD4128"/>
    <w:rsid w:val="00AD4BBE"/>
    <w:rsid w:val="00AD7705"/>
    <w:rsid w:val="00AD7B27"/>
    <w:rsid w:val="00AE06DB"/>
    <w:rsid w:val="00AE4456"/>
    <w:rsid w:val="00B03281"/>
    <w:rsid w:val="00B057B0"/>
    <w:rsid w:val="00B11696"/>
    <w:rsid w:val="00B11AB7"/>
    <w:rsid w:val="00B12FF6"/>
    <w:rsid w:val="00B239B4"/>
    <w:rsid w:val="00B3687B"/>
    <w:rsid w:val="00B41B50"/>
    <w:rsid w:val="00B47777"/>
    <w:rsid w:val="00B47ADF"/>
    <w:rsid w:val="00B55070"/>
    <w:rsid w:val="00B6219D"/>
    <w:rsid w:val="00B62ECB"/>
    <w:rsid w:val="00B63C95"/>
    <w:rsid w:val="00B63E35"/>
    <w:rsid w:val="00B76D7F"/>
    <w:rsid w:val="00B84773"/>
    <w:rsid w:val="00B908A8"/>
    <w:rsid w:val="00B92EF0"/>
    <w:rsid w:val="00B936CF"/>
    <w:rsid w:val="00B93961"/>
    <w:rsid w:val="00BA5B2A"/>
    <w:rsid w:val="00BB605F"/>
    <w:rsid w:val="00BC4922"/>
    <w:rsid w:val="00BD76B1"/>
    <w:rsid w:val="00BE4DC7"/>
    <w:rsid w:val="00BE62B4"/>
    <w:rsid w:val="00BE69F6"/>
    <w:rsid w:val="00BF6132"/>
    <w:rsid w:val="00C02C5D"/>
    <w:rsid w:val="00C14A00"/>
    <w:rsid w:val="00C24B77"/>
    <w:rsid w:val="00C2717C"/>
    <w:rsid w:val="00C33A1F"/>
    <w:rsid w:val="00C52D3B"/>
    <w:rsid w:val="00C53FE3"/>
    <w:rsid w:val="00C55524"/>
    <w:rsid w:val="00C615A2"/>
    <w:rsid w:val="00C65852"/>
    <w:rsid w:val="00C72B49"/>
    <w:rsid w:val="00C76008"/>
    <w:rsid w:val="00C77106"/>
    <w:rsid w:val="00C87836"/>
    <w:rsid w:val="00C92A2E"/>
    <w:rsid w:val="00CA2668"/>
    <w:rsid w:val="00CA66F5"/>
    <w:rsid w:val="00CA6BD1"/>
    <w:rsid w:val="00CB0FBE"/>
    <w:rsid w:val="00CD2609"/>
    <w:rsid w:val="00CE141D"/>
    <w:rsid w:val="00CE16F1"/>
    <w:rsid w:val="00CE5038"/>
    <w:rsid w:val="00CE5448"/>
    <w:rsid w:val="00CE5488"/>
    <w:rsid w:val="00CE63E0"/>
    <w:rsid w:val="00CF6534"/>
    <w:rsid w:val="00CF72EF"/>
    <w:rsid w:val="00CF7462"/>
    <w:rsid w:val="00D04FE4"/>
    <w:rsid w:val="00D120BD"/>
    <w:rsid w:val="00D173DF"/>
    <w:rsid w:val="00D307F2"/>
    <w:rsid w:val="00D313A4"/>
    <w:rsid w:val="00D32108"/>
    <w:rsid w:val="00D45693"/>
    <w:rsid w:val="00D47D4E"/>
    <w:rsid w:val="00D55DC3"/>
    <w:rsid w:val="00D57457"/>
    <w:rsid w:val="00D64F60"/>
    <w:rsid w:val="00D65701"/>
    <w:rsid w:val="00D92F00"/>
    <w:rsid w:val="00DA2153"/>
    <w:rsid w:val="00DA2662"/>
    <w:rsid w:val="00DB44DA"/>
    <w:rsid w:val="00DB4ACB"/>
    <w:rsid w:val="00DC032C"/>
    <w:rsid w:val="00DC1F2A"/>
    <w:rsid w:val="00DC36B4"/>
    <w:rsid w:val="00DC51EC"/>
    <w:rsid w:val="00DC7682"/>
    <w:rsid w:val="00DE3025"/>
    <w:rsid w:val="00DF1C10"/>
    <w:rsid w:val="00DF1EE2"/>
    <w:rsid w:val="00E02B90"/>
    <w:rsid w:val="00E03F6F"/>
    <w:rsid w:val="00E04C83"/>
    <w:rsid w:val="00E14DD8"/>
    <w:rsid w:val="00E155F0"/>
    <w:rsid w:val="00E17E89"/>
    <w:rsid w:val="00E20D4D"/>
    <w:rsid w:val="00E2358B"/>
    <w:rsid w:val="00E32EF5"/>
    <w:rsid w:val="00E34020"/>
    <w:rsid w:val="00E3479A"/>
    <w:rsid w:val="00E52BE7"/>
    <w:rsid w:val="00E54EC9"/>
    <w:rsid w:val="00E6313B"/>
    <w:rsid w:val="00E66783"/>
    <w:rsid w:val="00E76C0B"/>
    <w:rsid w:val="00E76D9B"/>
    <w:rsid w:val="00E77789"/>
    <w:rsid w:val="00E80515"/>
    <w:rsid w:val="00E954AC"/>
    <w:rsid w:val="00EA2954"/>
    <w:rsid w:val="00EA74D7"/>
    <w:rsid w:val="00EB03E7"/>
    <w:rsid w:val="00EB511E"/>
    <w:rsid w:val="00EB632F"/>
    <w:rsid w:val="00EC1396"/>
    <w:rsid w:val="00EC31B9"/>
    <w:rsid w:val="00EC3F79"/>
    <w:rsid w:val="00EE123F"/>
    <w:rsid w:val="00EF15B4"/>
    <w:rsid w:val="00EF2F06"/>
    <w:rsid w:val="00F0149D"/>
    <w:rsid w:val="00F02449"/>
    <w:rsid w:val="00F03A8D"/>
    <w:rsid w:val="00F05D3F"/>
    <w:rsid w:val="00F10E71"/>
    <w:rsid w:val="00F142BE"/>
    <w:rsid w:val="00F16815"/>
    <w:rsid w:val="00F222EB"/>
    <w:rsid w:val="00F25601"/>
    <w:rsid w:val="00F344B8"/>
    <w:rsid w:val="00F3522B"/>
    <w:rsid w:val="00F368DA"/>
    <w:rsid w:val="00F36CCA"/>
    <w:rsid w:val="00F41966"/>
    <w:rsid w:val="00F42A51"/>
    <w:rsid w:val="00F433E5"/>
    <w:rsid w:val="00F445E5"/>
    <w:rsid w:val="00F45D74"/>
    <w:rsid w:val="00F516C4"/>
    <w:rsid w:val="00F6067C"/>
    <w:rsid w:val="00F61445"/>
    <w:rsid w:val="00F62FD3"/>
    <w:rsid w:val="00F71E39"/>
    <w:rsid w:val="00F73478"/>
    <w:rsid w:val="00F82E34"/>
    <w:rsid w:val="00F845B4"/>
    <w:rsid w:val="00F84C8D"/>
    <w:rsid w:val="00FA07A1"/>
    <w:rsid w:val="00FA2280"/>
    <w:rsid w:val="00FA3235"/>
    <w:rsid w:val="00FA3E25"/>
    <w:rsid w:val="00FB10BA"/>
    <w:rsid w:val="00FB15FF"/>
    <w:rsid w:val="00FB5A18"/>
    <w:rsid w:val="00FB60E1"/>
    <w:rsid w:val="00FD07B9"/>
    <w:rsid w:val="00FD182E"/>
    <w:rsid w:val="00FD6A49"/>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0C2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berschrift4Zchn">
    <w:name w:val="Überschrift 4 Zchn"/>
    <w:basedOn w:val="Absatz-Standardschriftart"/>
    <w:link w:val="berschrift4"/>
    <w:rsid w:val="004B6E7A"/>
    <w:rPr>
      <w:rFonts w:ascii="Arial" w:hAnsi="Arial"/>
      <w:b/>
      <w:bCs/>
      <w:sz w:val="24"/>
      <w:szCs w:val="28"/>
    </w:rPr>
  </w:style>
  <w:style w:type="character" w:customStyle="1" w:styleId="berschrift2Zchn">
    <w:name w:val="Überschrift 2 Zchn"/>
    <w:basedOn w:val="Absatz-Standardschriftart"/>
    <w:link w:val="berschrift2"/>
    <w:rsid w:val="00EA74D7"/>
    <w:rPr>
      <w:rFonts w:ascii="Arial" w:hAnsi="Arial" w:cs="Arial"/>
      <w:b/>
      <w:bCs/>
      <w:iCs/>
      <w:sz w:val="36"/>
      <w:szCs w:val="28"/>
    </w:rPr>
  </w:style>
  <w:style w:type="character" w:customStyle="1" w:styleId="A1">
    <w:name w:val="A1"/>
    <w:uiPriority w:val="99"/>
    <w:rsid w:val="005216F5"/>
    <w:rPr>
      <w:rFonts w:ascii="Fedra Sans Alt Pro Book" w:hAnsi="Fedra Sans Alt Pro Book" w:cs="Fedra Sans Alt Pro Book"/>
      <w:color w:val="221E1F"/>
      <w:sz w:val="17"/>
      <w:szCs w:val="17"/>
    </w:rPr>
  </w:style>
  <w:style w:type="character" w:customStyle="1" w:styleId="UnresolvedMention">
    <w:name w:val="Unresolved Mention"/>
    <w:basedOn w:val="Absatz-Standardschriftart"/>
    <w:uiPriority w:val="99"/>
    <w:semiHidden/>
    <w:unhideWhenUsed/>
    <w:rsid w:val="001A217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berschrift4Zchn">
    <w:name w:val="Überschrift 4 Zchn"/>
    <w:basedOn w:val="Absatz-Standardschriftart"/>
    <w:link w:val="berschrift4"/>
    <w:rsid w:val="004B6E7A"/>
    <w:rPr>
      <w:rFonts w:ascii="Arial" w:hAnsi="Arial"/>
      <w:b/>
      <w:bCs/>
      <w:sz w:val="24"/>
      <w:szCs w:val="28"/>
    </w:rPr>
  </w:style>
  <w:style w:type="character" w:customStyle="1" w:styleId="berschrift2Zchn">
    <w:name w:val="Überschrift 2 Zchn"/>
    <w:basedOn w:val="Absatz-Standardschriftart"/>
    <w:link w:val="berschrift2"/>
    <w:rsid w:val="00EA74D7"/>
    <w:rPr>
      <w:rFonts w:ascii="Arial" w:hAnsi="Arial" w:cs="Arial"/>
      <w:b/>
      <w:bCs/>
      <w:iCs/>
      <w:sz w:val="36"/>
      <w:szCs w:val="28"/>
    </w:rPr>
  </w:style>
  <w:style w:type="character" w:customStyle="1" w:styleId="A1">
    <w:name w:val="A1"/>
    <w:uiPriority w:val="99"/>
    <w:rsid w:val="005216F5"/>
    <w:rPr>
      <w:rFonts w:ascii="Fedra Sans Alt Pro Book" w:hAnsi="Fedra Sans Alt Pro Book" w:cs="Fedra Sans Alt Pro Book"/>
      <w:color w:val="221E1F"/>
      <w:sz w:val="17"/>
      <w:szCs w:val="17"/>
    </w:rPr>
  </w:style>
  <w:style w:type="character" w:customStyle="1" w:styleId="UnresolvedMention">
    <w:name w:val="Unresolved Mention"/>
    <w:basedOn w:val="Absatz-Standardschriftart"/>
    <w:uiPriority w:val="99"/>
    <w:semiHidden/>
    <w:unhideWhenUsed/>
    <w:rsid w:val="001A21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259007">
      <w:bodyDiv w:val="1"/>
      <w:marLeft w:val="0"/>
      <w:marRight w:val="0"/>
      <w:marTop w:val="0"/>
      <w:marBottom w:val="0"/>
      <w:divBdr>
        <w:top w:val="none" w:sz="0" w:space="0" w:color="auto"/>
        <w:left w:val="none" w:sz="0" w:space="0" w:color="auto"/>
        <w:bottom w:val="none" w:sz="0" w:space="0" w:color="auto"/>
        <w:right w:val="none" w:sz="0" w:space="0" w:color="auto"/>
      </w:divBdr>
      <w:divsChild>
        <w:div w:id="914900846">
          <w:marLeft w:val="446"/>
          <w:marRight w:val="0"/>
          <w:marTop w:val="120"/>
          <w:marBottom w:val="0"/>
          <w:divBdr>
            <w:top w:val="none" w:sz="0" w:space="0" w:color="auto"/>
            <w:left w:val="none" w:sz="0" w:space="0" w:color="auto"/>
            <w:bottom w:val="none" w:sz="0" w:space="0" w:color="auto"/>
            <w:right w:val="none" w:sz="0" w:space="0" w:color="auto"/>
          </w:divBdr>
        </w:div>
        <w:div w:id="1430395171">
          <w:marLeft w:val="446"/>
          <w:marRight w:val="0"/>
          <w:marTop w:val="120"/>
          <w:marBottom w:val="0"/>
          <w:divBdr>
            <w:top w:val="none" w:sz="0" w:space="0" w:color="auto"/>
            <w:left w:val="none" w:sz="0" w:space="0" w:color="auto"/>
            <w:bottom w:val="none" w:sz="0" w:space="0" w:color="auto"/>
            <w:right w:val="none" w:sz="0" w:space="0" w:color="auto"/>
          </w:divBdr>
        </w:div>
        <w:div w:id="1794246609">
          <w:marLeft w:val="446"/>
          <w:marRight w:val="0"/>
          <w:marTop w:val="120"/>
          <w:marBottom w:val="0"/>
          <w:divBdr>
            <w:top w:val="none" w:sz="0" w:space="0" w:color="auto"/>
            <w:left w:val="none" w:sz="0" w:space="0" w:color="auto"/>
            <w:bottom w:val="none" w:sz="0" w:space="0" w:color="auto"/>
            <w:right w:val="none" w:sz="0" w:space="0" w:color="auto"/>
          </w:divBdr>
        </w:div>
        <w:div w:id="1964651136">
          <w:marLeft w:val="446"/>
          <w:marRight w:val="0"/>
          <w:marTop w:val="120"/>
          <w:marBottom w:val="0"/>
          <w:divBdr>
            <w:top w:val="none" w:sz="0" w:space="0" w:color="auto"/>
            <w:left w:val="none" w:sz="0" w:space="0" w:color="auto"/>
            <w:bottom w:val="none" w:sz="0" w:space="0" w:color="auto"/>
            <w:right w:val="none" w:sz="0" w:space="0" w:color="auto"/>
          </w:divBdr>
        </w:div>
        <w:div w:id="790244445">
          <w:marLeft w:val="446"/>
          <w:marRight w:val="0"/>
          <w:marTop w:val="67"/>
          <w:marBottom w:val="0"/>
          <w:divBdr>
            <w:top w:val="none" w:sz="0" w:space="0" w:color="auto"/>
            <w:left w:val="none" w:sz="0" w:space="0" w:color="auto"/>
            <w:bottom w:val="none" w:sz="0" w:space="0" w:color="auto"/>
            <w:right w:val="none" w:sz="0" w:space="0" w:color="auto"/>
          </w:divBdr>
        </w:div>
        <w:div w:id="844593883">
          <w:marLeft w:val="446"/>
          <w:marRight w:val="0"/>
          <w:marTop w:val="67"/>
          <w:marBottom w:val="0"/>
          <w:divBdr>
            <w:top w:val="none" w:sz="0" w:space="0" w:color="auto"/>
            <w:left w:val="none" w:sz="0" w:space="0" w:color="auto"/>
            <w:bottom w:val="none" w:sz="0" w:space="0" w:color="auto"/>
            <w:right w:val="none" w:sz="0" w:space="0" w:color="auto"/>
          </w:divBdr>
        </w:div>
        <w:div w:id="1058168013">
          <w:marLeft w:val="446"/>
          <w:marRight w:val="0"/>
          <w:marTop w:val="67"/>
          <w:marBottom w:val="0"/>
          <w:divBdr>
            <w:top w:val="none" w:sz="0" w:space="0" w:color="auto"/>
            <w:left w:val="none" w:sz="0" w:space="0" w:color="auto"/>
            <w:bottom w:val="none" w:sz="0" w:space="0" w:color="auto"/>
            <w:right w:val="none" w:sz="0" w:space="0" w:color="auto"/>
          </w:divBdr>
        </w:div>
        <w:div w:id="1714496979">
          <w:marLeft w:val="446"/>
          <w:marRight w:val="0"/>
          <w:marTop w:val="67"/>
          <w:marBottom w:val="0"/>
          <w:divBdr>
            <w:top w:val="none" w:sz="0" w:space="0" w:color="auto"/>
            <w:left w:val="none" w:sz="0" w:space="0" w:color="auto"/>
            <w:bottom w:val="none" w:sz="0" w:space="0" w:color="auto"/>
            <w:right w:val="none" w:sz="0" w:space="0" w:color="auto"/>
          </w:divBdr>
        </w:div>
        <w:div w:id="2050913885">
          <w:marLeft w:val="446"/>
          <w:marRight w:val="0"/>
          <w:marTop w:val="67"/>
          <w:marBottom w:val="0"/>
          <w:divBdr>
            <w:top w:val="none" w:sz="0" w:space="0" w:color="auto"/>
            <w:left w:val="none" w:sz="0" w:space="0" w:color="auto"/>
            <w:bottom w:val="none" w:sz="0" w:space="0" w:color="auto"/>
            <w:right w:val="none" w:sz="0" w:space="0" w:color="auto"/>
          </w:divBdr>
        </w:div>
      </w:divsChild>
    </w:div>
    <w:div w:id="148905124">
      <w:bodyDiv w:val="1"/>
      <w:marLeft w:val="0"/>
      <w:marRight w:val="0"/>
      <w:marTop w:val="0"/>
      <w:marBottom w:val="0"/>
      <w:divBdr>
        <w:top w:val="none" w:sz="0" w:space="0" w:color="auto"/>
        <w:left w:val="none" w:sz="0" w:space="0" w:color="auto"/>
        <w:bottom w:val="none" w:sz="0" w:space="0" w:color="auto"/>
        <w:right w:val="none" w:sz="0" w:space="0" w:color="auto"/>
      </w:divBdr>
    </w:div>
    <w:div w:id="153762541">
      <w:bodyDiv w:val="1"/>
      <w:marLeft w:val="0"/>
      <w:marRight w:val="0"/>
      <w:marTop w:val="0"/>
      <w:marBottom w:val="0"/>
      <w:divBdr>
        <w:top w:val="none" w:sz="0" w:space="0" w:color="auto"/>
        <w:left w:val="none" w:sz="0" w:space="0" w:color="auto"/>
        <w:bottom w:val="none" w:sz="0" w:space="0" w:color="auto"/>
        <w:right w:val="none" w:sz="0" w:space="0" w:color="auto"/>
      </w:divBdr>
    </w:div>
    <w:div w:id="386496742">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477770414">
      <w:bodyDiv w:val="1"/>
      <w:marLeft w:val="0"/>
      <w:marRight w:val="0"/>
      <w:marTop w:val="0"/>
      <w:marBottom w:val="0"/>
      <w:divBdr>
        <w:top w:val="none" w:sz="0" w:space="0" w:color="auto"/>
        <w:left w:val="none" w:sz="0" w:space="0" w:color="auto"/>
        <w:bottom w:val="none" w:sz="0" w:space="0" w:color="auto"/>
        <w:right w:val="none" w:sz="0" w:space="0" w:color="auto"/>
      </w:divBdr>
    </w:div>
    <w:div w:id="616759590">
      <w:bodyDiv w:val="1"/>
      <w:marLeft w:val="0"/>
      <w:marRight w:val="0"/>
      <w:marTop w:val="0"/>
      <w:marBottom w:val="0"/>
      <w:divBdr>
        <w:top w:val="none" w:sz="0" w:space="0" w:color="auto"/>
        <w:left w:val="none" w:sz="0" w:space="0" w:color="auto"/>
        <w:bottom w:val="none" w:sz="0" w:space="0" w:color="auto"/>
        <w:right w:val="none" w:sz="0" w:space="0" w:color="auto"/>
      </w:divBdr>
    </w:div>
    <w:div w:id="631987560">
      <w:bodyDiv w:val="1"/>
      <w:marLeft w:val="0"/>
      <w:marRight w:val="0"/>
      <w:marTop w:val="0"/>
      <w:marBottom w:val="0"/>
      <w:divBdr>
        <w:top w:val="none" w:sz="0" w:space="0" w:color="auto"/>
        <w:left w:val="none" w:sz="0" w:space="0" w:color="auto"/>
        <w:bottom w:val="none" w:sz="0" w:space="0" w:color="auto"/>
        <w:right w:val="none" w:sz="0" w:space="0" w:color="auto"/>
      </w:divBdr>
      <w:divsChild>
        <w:div w:id="1958294779">
          <w:marLeft w:val="446"/>
          <w:marRight w:val="0"/>
          <w:marTop w:val="120"/>
          <w:marBottom w:val="0"/>
          <w:divBdr>
            <w:top w:val="none" w:sz="0" w:space="0" w:color="auto"/>
            <w:left w:val="none" w:sz="0" w:space="0" w:color="auto"/>
            <w:bottom w:val="none" w:sz="0" w:space="0" w:color="auto"/>
            <w:right w:val="none" w:sz="0" w:space="0" w:color="auto"/>
          </w:divBdr>
        </w:div>
        <w:div w:id="1061948910">
          <w:marLeft w:val="446"/>
          <w:marRight w:val="0"/>
          <w:marTop w:val="120"/>
          <w:marBottom w:val="0"/>
          <w:divBdr>
            <w:top w:val="none" w:sz="0" w:space="0" w:color="auto"/>
            <w:left w:val="none" w:sz="0" w:space="0" w:color="auto"/>
            <w:bottom w:val="none" w:sz="0" w:space="0" w:color="auto"/>
            <w:right w:val="none" w:sz="0" w:space="0" w:color="auto"/>
          </w:divBdr>
        </w:div>
        <w:div w:id="840044500">
          <w:marLeft w:val="446"/>
          <w:marRight w:val="0"/>
          <w:marTop w:val="120"/>
          <w:marBottom w:val="0"/>
          <w:divBdr>
            <w:top w:val="none" w:sz="0" w:space="0" w:color="auto"/>
            <w:left w:val="none" w:sz="0" w:space="0" w:color="auto"/>
            <w:bottom w:val="none" w:sz="0" w:space="0" w:color="auto"/>
            <w:right w:val="none" w:sz="0" w:space="0" w:color="auto"/>
          </w:divBdr>
        </w:div>
        <w:div w:id="656081750">
          <w:marLeft w:val="446"/>
          <w:marRight w:val="0"/>
          <w:marTop w:val="120"/>
          <w:marBottom w:val="0"/>
          <w:divBdr>
            <w:top w:val="none" w:sz="0" w:space="0" w:color="auto"/>
            <w:left w:val="none" w:sz="0" w:space="0" w:color="auto"/>
            <w:bottom w:val="none" w:sz="0" w:space="0" w:color="auto"/>
            <w:right w:val="none" w:sz="0" w:space="0" w:color="auto"/>
          </w:divBdr>
        </w:div>
        <w:div w:id="23481500">
          <w:marLeft w:val="446"/>
          <w:marRight w:val="0"/>
          <w:marTop w:val="120"/>
          <w:marBottom w:val="0"/>
          <w:divBdr>
            <w:top w:val="none" w:sz="0" w:space="0" w:color="auto"/>
            <w:left w:val="none" w:sz="0" w:space="0" w:color="auto"/>
            <w:bottom w:val="none" w:sz="0" w:space="0" w:color="auto"/>
            <w:right w:val="none" w:sz="0" w:space="0" w:color="auto"/>
          </w:divBdr>
        </w:div>
        <w:div w:id="1652557612">
          <w:marLeft w:val="446"/>
          <w:marRight w:val="0"/>
          <w:marTop w:val="67"/>
          <w:marBottom w:val="0"/>
          <w:divBdr>
            <w:top w:val="none" w:sz="0" w:space="0" w:color="auto"/>
            <w:left w:val="none" w:sz="0" w:space="0" w:color="auto"/>
            <w:bottom w:val="none" w:sz="0" w:space="0" w:color="auto"/>
            <w:right w:val="none" w:sz="0" w:space="0" w:color="auto"/>
          </w:divBdr>
        </w:div>
        <w:div w:id="1080757876">
          <w:marLeft w:val="446"/>
          <w:marRight w:val="0"/>
          <w:marTop w:val="67"/>
          <w:marBottom w:val="0"/>
          <w:divBdr>
            <w:top w:val="none" w:sz="0" w:space="0" w:color="auto"/>
            <w:left w:val="none" w:sz="0" w:space="0" w:color="auto"/>
            <w:bottom w:val="none" w:sz="0" w:space="0" w:color="auto"/>
            <w:right w:val="none" w:sz="0" w:space="0" w:color="auto"/>
          </w:divBdr>
        </w:div>
        <w:div w:id="1778259557">
          <w:marLeft w:val="446"/>
          <w:marRight w:val="0"/>
          <w:marTop w:val="67"/>
          <w:marBottom w:val="0"/>
          <w:divBdr>
            <w:top w:val="none" w:sz="0" w:space="0" w:color="auto"/>
            <w:left w:val="none" w:sz="0" w:space="0" w:color="auto"/>
            <w:bottom w:val="none" w:sz="0" w:space="0" w:color="auto"/>
            <w:right w:val="none" w:sz="0" w:space="0" w:color="auto"/>
          </w:divBdr>
        </w:div>
        <w:div w:id="1108739503">
          <w:marLeft w:val="446"/>
          <w:marRight w:val="0"/>
          <w:marTop w:val="67"/>
          <w:marBottom w:val="0"/>
          <w:divBdr>
            <w:top w:val="none" w:sz="0" w:space="0" w:color="auto"/>
            <w:left w:val="none" w:sz="0" w:space="0" w:color="auto"/>
            <w:bottom w:val="none" w:sz="0" w:space="0" w:color="auto"/>
            <w:right w:val="none" w:sz="0" w:space="0" w:color="auto"/>
          </w:divBdr>
        </w:div>
        <w:div w:id="1705248386">
          <w:marLeft w:val="446"/>
          <w:marRight w:val="0"/>
          <w:marTop w:val="67"/>
          <w:marBottom w:val="0"/>
          <w:divBdr>
            <w:top w:val="none" w:sz="0" w:space="0" w:color="auto"/>
            <w:left w:val="none" w:sz="0" w:space="0" w:color="auto"/>
            <w:bottom w:val="none" w:sz="0" w:space="0" w:color="auto"/>
            <w:right w:val="none" w:sz="0" w:space="0" w:color="auto"/>
          </w:divBdr>
        </w:div>
      </w:divsChild>
    </w:div>
    <w:div w:id="642782743">
      <w:bodyDiv w:val="1"/>
      <w:marLeft w:val="0"/>
      <w:marRight w:val="0"/>
      <w:marTop w:val="0"/>
      <w:marBottom w:val="0"/>
      <w:divBdr>
        <w:top w:val="none" w:sz="0" w:space="0" w:color="auto"/>
        <w:left w:val="none" w:sz="0" w:space="0" w:color="auto"/>
        <w:bottom w:val="none" w:sz="0" w:space="0" w:color="auto"/>
        <w:right w:val="none" w:sz="0" w:space="0" w:color="auto"/>
      </w:divBdr>
    </w:div>
    <w:div w:id="726418618">
      <w:bodyDiv w:val="1"/>
      <w:marLeft w:val="0"/>
      <w:marRight w:val="0"/>
      <w:marTop w:val="0"/>
      <w:marBottom w:val="0"/>
      <w:divBdr>
        <w:top w:val="none" w:sz="0" w:space="0" w:color="auto"/>
        <w:left w:val="none" w:sz="0" w:space="0" w:color="auto"/>
        <w:bottom w:val="none" w:sz="0" w:space="0" w:color="auto"/>
        <w:right w:val="none" w:sz="0" w:space="0" w:color="auto"/>
      </w:divBdr>
    </w:div>
    <w:div w:id="789278114">
      <w:bodyDiv w:val="1"/>
      <w:marLeft w:val="0"/>
      <w:marRight w:val="0"/>
      <w:marTop w:val="0"/>
      <w:marBottom w:val="0"/>
      <w:divBdr>
        <w:top w:val="none" w:sz="0" w:space="0" w:color="auto"/>
        <w:left w:val="none" w:sz="0" w:space="0" w:color="auto"/>
        <w:bottom w:val="none" w:sz="0" w:space="0" w:color="auto"/>
        <w:right w:val="none" w:sz="0" w:space="0" w:color="auto"/>
      </w:divBdr>
    </w:div>
    <w:div w:id="842621229">
      <w:bodyDiv w:val="1"/>
      <w:marLeft w:val="0"/>
      <w:marRight w:val="0"/>
      <w:marTop w:val="0"/>
      <w:marBottom w:val="0"/>
      <w:divBdr>
        <w:top w:val="none" w:sz="0" w:space="0" w:color="auto"/>
        <w:left w:val="none" w:sz="0" w:space="0" w:color="auto"/>
        <w:bottom w:val="none" w:sz="0" w:space="0" w:color="auto"/>
        <w:right w:val="none" w:sz="0" w:space="0" w:color="auto"/>
      </w:divBdr>
    </w:div>
    <w:div w:id="873882494">
      <w:bodyDiv w:val="1"/>
      <w:marLeft w:val="0"/>
      <w:marRight w:val="0"/>
      <w:marTop w:val="0"/>
      <w:marBottom w:val="0"/>
      <w:divBdr>
        <w:top w:val="none" w:sz="0" w:space="0" w:color="auto"/>
        <w:left w:val="none" w:sz="0" w:space="0" w:color="auto"/>
        <w:bottom w:val="none" w:sz="0" w:space="0" w:color="auto"/>
        <w:right w:val="none" w:sz="0" w:space="0" w:color="auto"/>
      </w:divBdr>
    </w:div>
    <w:div w:id="875846936">
      <w:bodyDiv w:val="1"/>
      <w:marLeft w:val="0"/>
      <w:marRight w:val="0"/>
      <w:marTop w:val="0"/>
      <w:marBottom w:val="0"/>
      <w:divBdr>
        <w:top w:val="none" w:sz="0" w:space="0" w:color="auto"/>
        <w:left w:val="none" w:sz="0" w:space="0" w:color="auto"/>
        <w:bottom w:val="none" w:sz="0" w:space="0" w:color="auto"/>
        <w:right w:val="none" w:sz="0" w:space="0" w:color="auto"/>
      </w:divBdr>
    </w:div>
    <w:div w:id="885146488">
      <w:bodyDiv w:val="1"/>
      <w:marLeft w:val="0"/>
      <w:marRight w:val="0"/>
      <w:marTop w:val="0"/>
      <w:marBottom w:val="0"/>
      <w:divBdr>
        <w:top w:val="none" w:sz="0" w:space="0" w:color="auto"/>
        <w:left w:val="none" w:sz="0" w:space="0" w:color="auto"/>
        <w:bottom w:val="none" w:sz="0" w:space="0" w:color="auto"/>
        <w:right w:val="none" w:sz="0" w:space="0" w:color="auto"/>
      </w:divBdr>
    </w:div>
    <w:div w:id="918370615">
      <w:bodyDiv w:val="1"/>
      <w:marLeft w:val="0"/>
      <w:marRight w:val="0"/>
      <w:marTop w:val="0"/>
      <w:marBottom w:val="0"/>
      <w:divBdr>
        <w:top w:val="none" w:sz="0" w:space="0" w:color="auto"/>
        <w:left w:val="none" w:sz="0" w:space="0" w:color="auto"/>
        <w:bottom w:val="none" w:sz="0" w:space="0" w:color="auto"/>
        <w:right w:val="none" w:sz="0" w:space="0" w:color="auto"/>
      </w:divBdr>
    </w:div>
    <w:div w:id="1114518342">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49844209">
      <w:bodyDiv w:val="1"/>
      <w:marLeft w:val="0"/>
      <w:marRight w:val="0"/>
      <w:marTop w:val="0"/>
      <w:marBottom w:val="0"/>
      <w:divBdr>
        <w:top w:val="none" w:sz="0" w:space="0" w:color="auto"/>
        <w:left w:val="none" w:sz="0" w:space="0" w:color="auto"/>
        <w:bottom w:val="none" w:sz="0" w:space="0" w:color="auto"/>
        <w:right w:val="none" w:sz="0" w:space="0" w:color="auto"/>
      </w:divBdr>
    </w:div>
    <w:div w:id="1307394213">
      <w:bodyDiv w:val="1"/>
      <w:marLeft w:val="0"/>
      <w:marRight w:val="0"/>
      <w:marTop w:val="0"/>
      <w:marBottom w:val="0"/>
      <w:divBdr>
        <w:top w:val="none" w:sz="0" w:space="0" w:color="auto"/>
        <w:left w:val="none" w:sz="0" w:space="0" w:color="auto"/>
        <w:bottom w:val="none" w:sz="0" w:space="0" w:color="auto"/>
        <w:right w:val="none" w:sz="0" w:space="0" w:color="auto"/>
      </w:divBdr>
      <w:divsChild>
        <w:div w:id="186525543">
          <w:marLeft w:val="446"/>
          <w:marRight w:val="0"/>
          <w:marTop w:val="192"/>
          <w:marBottom w:val="0"/>
          <w:divBdr>
            <w:top w:val="none" w:sz="0" w:space="0" w:color="auto"/>
            <w:left w:val="none" w:sz="0" w:space="0" w:color="auto"/>
            <w:bottom w:val="none" w:sz="0" w:space="0" w:color="auto"/>
            <w:right w:val="none" w:sz="0" w:space="0" w:color="auto"/>
          </w:divBdr>
        </w:div>
        <w:div w:id="1503811272">
          <w:marLeft w:val="446"/>
          <w:marRight w:val="0"/>
          <w:marTop w:val="192"/>
          <w:marBottom w:val="0"/>
          <w:divBdr>
            <w:top w:val="none" w:sz="0" w:space="0" w:color="auto"/>
            <w:left w:val="none" w:sz="0" w:space="0" w:color="auto"/>
            <w:bottom w:val="none" w:sz="0" w:space="0" w:color="auto"/>
            <w:right w:val="none" w:sz="0" w:space="0" w:color="auto"/>
          </w:divBdr>
        </w:div>
        <w:div w:id="2105607615">
          <w:marLeft w:val="446"/>
          <w:marRight w:val="0"/>
          <w:marTop w:val="192"/>
          <w:marBottom w:val="0"/>
          <w:divBdr>
            <w:top w:val="none" w:sz="0" w:space="0" w:color="auto"/>
            <w:left w:val="none" w:sz="0" w:space="0" w:color="auto"/>
            <w:bottom w:val="none" w:sz="0" w:space="0" w:color="auto"/>
            <w:right w:val="none" w:sz="0" w:space="0" w:color="auto"/>
          </w:divBdr>
        </w:div>
        <w:div w:id="558631158">
          <w:marLeft w:val="446"/>
          <w:marRight w:val="0"/>
          <w:marTop w:val="192"/>
          <w:marBottom w:val="0"/>
          <w:divBdr>
            <w:top w:val="none" w:sz="0" w:space="0" w:color="auto"/>
            <w:left w:val="none" w:sz="0" w:space="0" w:color="auto"/>
            <w:bottom w:val="none" w:sz="0" w:space="0" w:color="auto"/>
            <w:right w:val="none" w:sz="0" w:space="0" w:color="auto"/>
          </w:divBdr>
        </w:div>
      </w:divsChild>
    </w:div>
    <w:div w:id="1392190543">
      <w:bodyDiv w:val="1"/>
      <w:marLeft w:val="0"/>
      <w:marRight w:val="0"/>
      <w:marTop w:val="0"/>
      <w:marBottom w:val="0"/>
      <w:divBdr>
        <w:top w:val="none" w:sz="0" w:space="0" w:color="auto"/>
        <w:left w:val="none" w:sz="0" w:space="0" w:color="auto"/>
        <w:bottom w:val="none" w:sz="0" w:space="0" w:color="auto"/>
        <w:right w:val="none" w:sz="0" w:space="0" w:color="auto"/>
      </w:divBdr>
    </w:div>
    <w:div w:id="1402407076">
      <w:bodyDiv w:val="1"/>
      <w:marLeft w:val="0"/>
      <w:marRight w:val="0"/>
      <w:marTop w:val="0"/>
      <w:marBottom w:val="0"/>
      <w:divBdr>
        <w:top w:val="none" w:sz="0" w:space="0" w:color="auto"/>
        <w:left w:val="none" w:sz="0" w:space="0" w:color="auto"/>
        <w:bottom w:val="none" w:sz="0" w:space="0" w:color="auto"/>
        <w:right w:val="none" w:sz="0" w:space="0" w:color="auto"/>
      </w:divBdr>
    </w:div>
    <w:div w:id="1607536097">
      <w:bodyDiv w:val="1"/>
      <w:marLeft w:val="0"/>
      <w:marRight w:val="0"/>
      <w:marTop w:val="0"/>
      <w:marBottom w:val="0"/>
      <w:divBdr>
        <w:top w:val="none" w:sz="0" w:space="0" w:color="auto"/>
        <w:left w:val="none" w:sz="0" w:space="0" w:color="auto"/>
        <w:bottom w:val="none" w:sz="0" w:space="0" w:color="auto"/>
        <w:right w:val="none" w:sz="0" w:space="0" w:color="auto"/>
      </w:divBdr>
    </w:div>
    <w:div w:id="1612786478">
      <w:bodyDiv w:val="1"/>
      <w:marLeft w:val="0"/>
      <w:marRight w:val="0"/>
      <w:marTop w:val="0"/>
      <w:marBottom w:val="0"/>
      <w:divBdr>
        <w:top w:val="none" w:sz="0" w:space="0" w:color="auto"/>
        <w:left w:val="none" w:sz="0" w:space="0" w:color="auto"/>
        <w:bottom w:val="none" w:sz="0" w:space="0" w:color="auto"/>
        <w:right w:val="none" w:sz="0" w:space="0" w:color="auto"/>
      </w:divBdr>
    </w:div>
    <w:div w:id="1664427179">
      <w:bodyDiv w:val="1"/>
      <w:marLeft w:val="0"/>
      <w:marRight w:val="0"/>
      <w:marTop w:val="0"/>
      <w:marBottom w:val="0"/>
      <w:divBdr>
        <w:top w:val="none" w:sz="0" w:space="0" w:color="auto"/>
        <w:left w:val="none" w:sz="0" w:space="0" w:color="auto"/>
        <w:bottom w:val="none" w:sz="0" w:space="0" w:color="auto"/>
        <w:right w:val="none" w:sz="0" w:space="0" w:color="auto"/>
      </w:divBdr>
      <w:divsChild>
        <w:div w:id="1784232300">
          <w:marLeft w:val="446"/>
          <w:marRight w:val="0"/>
          <w:marTop w:val="67"/>
          <w:marBottom w:val="0"/>
          <w:divBdr>
            <w:top w:val="none" w:sz="0" w:space="0" w:color="auto"/>
            <w:left w:val="none" w:sz="0" w:space="0" w:color="auto"/>
            <w:bottom w:val="none" w:sz="0" w:space="0" w:color="auto"/>
            <w:right w:val="none" w:sz="0" w:space="0" w:color="auto"/>
          </w:divBdr>
        </w:div>
        <w:div w:id="1881701624">
          <w:marLeft w:val="446"/>
          <w:marRight w:val="0"/>
          <w:marTop w:val="67"/>
          <w:marBottom w:val="0"/>
          <w:divBdr>
            <w:top w:val="none" w:sz="0" w:space="0" w:color="auto"/>
            <w:left w:val="none" w:sz="0" w:space="0" w:color="auto"/>
            <w:bottom w:val="none" w:sz="0" w:space="0" w:color="auto"/>
            <w:right w:val="none" w:sz="0" w:space="0" w:color="auto"/>
          </w:divBdr>
        </w:div>
        <w:div w:id="304162121">
          <w:marLeft w:val="446"/>
          <w:marRight w:val="0"/>
          <w:marTop w:val="67"/>
          <w:marBottom w:val="0"/>
          <w:divBdr>
            <w:top w:val="none" w:sz="0" w:space="0" w:color="auto"/>
            <w:left w:val="none" w:sz="0" w:space="0" w:color="auto"/>
            <w:bottom w:val="none" w:sz="0" w:space="0" w:color="auto"/>
            <w:right w:val="none" w:sz="0" w:space="0" w:color="auto"/>
          </w:divBdr>
        </w:div>
        <w:div w:id="725447594">
          <w:marLeft w:val="446"/>
          <w:marRight w:val="0"/>
          <w:marTop w:val="67"/>
          <w:marBottom w:val="0"/>
          <w:divBdr>
            <w:top w:val="none" w:sz="0" w:space="0" w:color="auto"/>
            <w:left w:val="none" w:sz="0" w:space="0" w:color="auto"/>
            <w:bottom w:val="none" w:sz="0" w:space="0" w:color="auto"/>
            <w:right w:val="none" w:sz="0" w:space="0" w:color="auto"/>
          </w:divBdr>
        </w:div>
        <w:div w:id="699934334">
          <w:marLeft w:val="446"/>
          <w:marRight w:val="0"/>
          <w:marTop w:val="67"/>
          <w:marBottom w:val="0"/>
          <w:divBdr>
            <w:top w:val="none" w:sz="0" w:space="0" w:color="auto"/>
            <w:left w:val="none" w:sz="0" w:space="0" w:color="auto"/>
            <w:bottom w:val="none" w:sz="0" w:space="0" w:color="auto"/>
            <w:right w:val="none" w:sz="0" w:space="0" w:color="auto"/>
          </w:divBdr>
        </w:div>
        <w:div w:id="1323697853">
          <w:marLeft w:val="446"/>
          <w:marRight w:val="0"/>
          <w:marTop w:val="67"/>
          <w:marBottom w:val="0"/>
          <w:divBdr>
            <w:top w:val="none" w:sz="0" w:space="0" w:color="auto"/>
            <w:left w:val="none" w:sz="0" w:space="0" w:color="auto"/>
            <w:bottom w:val="none" w:sz="0" w:space="0" w:color="auto"/>
            <w:right w:val="none" w:sz="0" w:space="0" w:color="auto"/>
          </w:divBdr>
        </w:div>
        <w:div w:id="1248854312">
          <w:marLeft w:val="446"/>
          <w:marRight w:val="0"/>
          <w:marTop w:val="67"/>
          <w:marBottom w:val="0"/>
          <w:divBdr>
            <w:top w:val="none" w:sz="0" w:space="0" w:color="auto"/>
            <w:left w:val="none" w:sz="0" w:space="0" w:color="auto"/>
            <w:bottom w:val="none" w:sz="0" w:space="0" w:color="auto"/>
            <w:right w:val="none" w:sz="0" w:space="0" w:color="auto"/>
          </w:divBdr>
        </w:div>
      </w:divsChild>
    </w:div>
    <w:div w:id="1812166276">
      <w:bodyDiv w:val="1"/>
      <w:marLeft w:val="0"/>
      <w:marRight w:val="0"/>
      <w:marTop w:val="0"/>
      <w:marBottom w:val="0"/>
      <w:divBdr>
        <w:top w:val="none" w:sz="0" w:space="0" w:color="auto"/>
        <w:left w:val="none" w:sz="0" w:space="0" w:color="auto"/>
        <w:bottom w:val="none" w:sz="0" w:space="0" w:color="auto"/>
        <w:right w:val="none" w:sz="0" w:space="0" w:color="auto"/>
      </w:divBdr>
    </w:div>
    <w:div w:id="1858424491">
      <w:bodyDiv w:val="1"/>
      <w:marLeft w:val="0"/>
      <w:marRight w:val="0"/>
      <w:marTop w:val="0"/>
      <w:marBottom w:val="0"/>
      <w:divBdr>
        <w:top w:val="none" w:sz="0" w:space="0" w:color="auto"/>
        <w:left w:val="none" w:sz="0" w:space="0" w:color="auto"/>
        <w:bottom w:val="none" w:sz="0" w:space="0" w:color="auto"/>
        <w:right w:val="none" w:sz="0" w:space="0" w:color="auto"/>
      </w:divBdr>
    </w:div>
    <w:div w:id="1868177815">
      <w:bodyDiv w:val="1"/>
      <w:marLeft w:val="0"/>
      <w:marRight w:val="0"/>
      <w:marTop w:val="0"/>
      <w:marBottom w:val="0"/>
      <w:divBdr>
        <w:top w:val="none" w:sz="0" w:space="0" w:color="auto"/>
        <w:left w:val="none" w:sz="0" w:space="0" w:color="auto"/>
        <w:bottom w:val="none" w:sz="0" w:space="0" w:color="auto"/>
        <w:right w:val="none" w:sz="0" w:space="0" w:color="auto"/>
      </w:divBdr>
    </w:div>
    <w:div w:id="1980644426">
      <w:bodyDiv w:val="1"/>
      <w:marLeft w:val="0"/>
      <w:marRight w:val="0"/>
      <w:marTop w:val="0"/>
      <w:marBottom w:val="0"/>
      <w:divBdr>
        <w:top w:val="none" w:sz="0" w:space="0" w:color="auto"/>
        <w:left w:val="none" w:sz="0" w:space="0" w:color="auto"/>
        <w:bottom w:val="none" w:sz="0" w:space="0" w:color="auto"/>
        <w:right w:val="none" w:sz="0" w:space="0" w:color="auto"/>
      </w:divBdr>
    </w:div>
    <w:div w:id="1989170865">
      <w:bodyDiv w:val="1"/>
      <w:marLeft w:val="0"/>
      <w:marRight w:val="0"/>
      <w:marTop w:val="0"/>
      <w:marBottom w:val="0"/>
      <w:divBdr>
        <w:top w:val="none" w:sz="0" w:space="0" w:color="auto"/>
        <w:left w:val="none" w:sz="0" w:space="0" w:color="auto"/>
        <w:bottom w:val="none" w:sz="0" w:space="0" w:color="auto"/>
        <w:right w:val="none" w:sz="0" w:space="0" w:color="auto"/>
      </w:divBdr>
    </w:div>
    <w:div w:id="2056197126">
      <w:bodyDiv w:val="1"/>
      <w:marLeft w:val="0"/>
      <w:marRight w:val="0"/>
      <w:marTop w:val="0"/>
      <w:marBottom w:val="0"/>
      <w:divBdr>
        <w:top w:val="none" w:sz="0" w:space="0" w:color="auto"/>
        <w:left w:val="none" w:sz="0" w:space="0" w:color="auto"/>
        <w:bottom w:val="none" w:sz="0" w:space="0" w:color="auto"/>
        <w:right w:val="none" w:sz="0" w:space="0" w:color="auto"/>
      </w:divBdr>
    </w:div>
    <w:div w:id="2081714192">
      <w:bodyDiv w:val="1"/>
      <w:marLeft w:val="0"/>
      <w:marRight w:val="0"/>
      <w:marTop w:val="0"/>
      <w:marBottom w:val="0"/>
      <w:divBdr>
        <w:top w:val="none" w:sz="0" w:space="0" w:color="auto"/>
        <w:left w:val="none" w:sz="0" w:space="0" w:color="auto"/>
        <w:bottom w:val="none" w:sz="0" w:space="0" w:color="auto"/>
        <w:right w:val="none" w:sz="0" w:space="0" w:color="auto"/>
      </w:divBdr>
    </w:div>
    <w:div w:id="2144882367">
      <w:bodyDiv w:val="1"/>
      <w:marLeft w:val="0"/>
      <w:marRight w:val="0"/>
      <w:marTop w:val="0"/>
      <w:marBottom w:val="0"/>
      <w:divBdr>
        <w:top w:val="none" w:sz="0" w:space="0" w:color="auto"/>
        <w:left w:val="none" w:sz="0" w:space="0" w:color="auto"/>
        <w:bottom w:val="none" w:sz="0" w:space="0" w:color="auto"/>
        <w:right w:val="none" w:sz="0" w:space="0" w:color="auto"/>
      </w:divBdr>
      <w:divsChild>
        <w:div w:id="1662270494">
          <w:marLeft w:val="446"/>
          <w:marRight w:val="0"/>
          <w:marTop w:val="120"/>
          <w:marBottom w:val="0"/>
          <w:divBdr>
            <w:top w:val="none" w:sz="0" w:space="0" w:color="auto"/>
            <w:left w:val="none" w:sz="0" w:space="0" w:color="auto"/>
            <w:bottom w:val="none" w:sz="0" w:space="0" w:color="auto"/>
            <w:right w:val="none" w:sz="0" w:space="0" w:color="auto"/>
          </w:divBdr>
        </w:div>
        <w:div w:id="890918585">
          <w:marLeft w:val="446"/>
          <w:marRight w:val="0"/>
          <w:marTop w:val="120"/>
          <w:marBottom w:val="0"/>
          <w:divBdr>
            <w:top w:val="none" w:sz="0" w:space="0" w:color="auto"/>
            <w:left w:val="none" w:sz="0" w:space="0" w:color="auto"/>
            <w:bottom w:val="none" w:sz="0" w:space="0" w:color="auto"/>
            <w:right w:val="none" w:sz="0" w:space="0" w:color="auto"/>
          </w:divBdr>
        </w:div>
        <w:div w:id="56167002">
          <w:marLeft w:val="446"/>
          <w:marRight w:val="0"/>
          <w:marTop w:val="120"/>
          <w:marBottom w:val="0"/>
          <w:divBdr>
            <w:top w:val="none" w:sz="0" w:space="0" w:color="auto"/>
            <w:left w:val="none" w:sz="0" w:space="0" w:color="auto"/>
            <w:bottom w:val="none" w:sz="0" w:space="0" w:color="auto"/>
            <w:right w:val="none" w:sz="0" w:space="0" w:color="auto"/>
          </w:divBdr>
        </w:div>
        <w:div w:id="771978758">
          <w:marLeft w:val="446"/>
          <w:marRight w:val="0"/>
          <w:marTop w:val="120"/>
          <w:marBottom w:val="0"/>
          <w:divBdr>
            <w:top w:val="none" w:sz="0" w:space="0" w:color="auto"/>
            <w:left w:val="none" w:sz="0" w:space="0" w:color="auto"/>
            <w:bottom w:val="none" w:sz="0" w:space="0" w:color="auto"/>
            <w:right w:val="none" w:sz="0" w:space="0" w:color="auto"/>
          </w:divBdr>
        </w:div>
        <w:div w:id="146828755">
          <w:marLeft w:val="446"/>
          <w:marRight w:val="0"/>
          <w:marTop w:val="120"/>
          <w:marBottom w:val="0"/>
          <w:divBdr>
            <w:top w:val="none" w:sz="0" w:space="0" w:color="auto"/>
            <w:left w:val="none" w:sz="0" w:space="0" w:color="auto"/>
            <w:bottom w:val="none" w:sz="0" w:space="0" w:color="auto"/>
            <w:right w:val="none" w:sz="0" w:space="0" w:color="auto"/>
          </w:divBdr>
        </w:div>
        <w:div w:id="395083616">
          <w:marLeft w:val="446"/>
          <w:marRight w:val="0"/>
          <w:marTop w:val="67"/>
          <w:marBottom w:val="0"/>
          <w:divBdr>
            <w:top w:val="none" w:sz="0" w:space="0" w:color="auto"/>
            <w:left w:val="none" w:sz="0" w:space="0" w:color="auto"/>
            <w:bottom w:val="none" w:sz="0" w:space="0" w:color="auto"/>
            <w:right w:val="none" w:sz="0" w:space="0" w:color="auto"/>
          </w:divBdr>
        </w:div>
        <w:div w:id="710494235">
          <w:marLeft w:val="446"/>
          <w:marRight w:val="0"/>
          <w:marTop w:val="67"/>
          <w:marBottom w:val="0"/>
          <w:divBdr>
            <w:top w:val="none" w:sz="0" w:space="0" w:color="auto"/>
            <w:left w:val="none" w:sz="0" w:space="0" w:color="auto"/>
            <w:bottom w:val="none" w:sz="0" w:space="0" w:color="auto"/>
            <w:right w:val="none" w:sz="0" w:space="0" w:color="auto"/>
          </w:divBdr>
        </w:div>
        <w:div w:id="881402801">
          <w:marLeft w:val="446"/>
          <w:marRight w:val="0"/>
          <w:marTop w:val="67"/>
          <w:marBottom w:val="0"/>
          <w:divBdr>
            <w:top w:val="none" w:sz="0" w:space="0" w:color="auto"/>
            <w:left w:val="none" w:sz="0" w:space="0" w:color="auto"/>
            <w:bottom w:val="none" w:sz="0" w:space="0" w:color="auto"/>
            <w:right w:val="none" w:sz="0" w:space="0" w:color="auto"/>
          </w:divBdr>
        </w:div>
        <w:div w:id="762144105">
          <w:marLeft w:val="446"/>
          <w:marRight w:val="0"/>
          <w:marTop w:val="67"/>
          <w:marBottom w:val="0"/>
          <w:divBdr>
            <w:top w:val="none" w:sz="0" w:space="0" w:color="auto"/>
            <w:left w:val="none" w:sz="0" w:space="0" w:color="auto"/>
            <w:bottom w:val="none" w:sz="0" w:space="0" w:color="auto"/>
            <w:right w:val="none" w:sz="0" w:space="0" w:color="auto"/>
          </w:divBdr>
        </w:div>
        <w:div w:id="1298610807">
          <w:marLeft w:val="446"/>
          <w:marRight w:val="0"/>
          <w:marTop w:val="67"/>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671ADD-4ED6-4E69-8289-789B60E17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7</Pages>
  <Words>2088</Words>
  <Characters>13158</Characters>
  <Application>Microsoft Office Word</Application>
  <DocSecurity>0</DocSecurity>
  <Lines>109</Lines>
  <Paragraphs>30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Innovativ in Technik und Marketing (Futura-Heavy 11 pt, kursiv)</vt:lpstr>
      <vt:lpstr>Innovativ in Technik und Marketing (Futura-Heavy 11 pt, kursiv)</vt:lpstr>
    </vt:vector>
  </TitlesOfParts>
  <Company>Kemper Kommunikation</Company>
  <LinksUpToDate>false</LinksUpToDate>
  <CharactersWithSpaces>15216</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Müller, Heino KMK-N</cp:lastModifiedBy>
  <cp:revision>3</cp:revision>
  <cp:lastPrinted>2007-09-03T14:44:00Z</cp:lastPrinted>
  <dcterms:created xsi:type="dcterms:W3CDTF">2018-12-05T12:03:00Z</dcterms:created>
  <dcterms:modified xsi:type="dcterms:W3CDTF">2018-12-06T08:18:00Z</dcterms:modified>
</cp:coreProperties>
</file>