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8AFB5" w14:textId="77777777" w:rsidR="00A47618" w:rsidRDefault="00A47618" w:rsidP="00A47618">
      <w:pPr>
        <w:pStyle w:val="berschrift2"/>
      </w:pPr>
      <w:r>
        <w:t xml:space="preserve">Frischluftzufuhr garantiert </w:t>
      </w:r>
    </w:p>
    <w:p w14:paraId="6D998BB1" w14:textId="59FF863D" w:rsidR="00A47618" w:rsidRDefault="00A47618" w:rsidP="00A47618">
      <w:pPr>
        <w:pStyle w:val="berschrift1"/>
      </w:pPr>
      <w:r>
        <w:t xml:space="preserve">SIEGENIA auf der </w:t>
      </w:r>
      <w:proofErr w:type="spellStart"/>
      <w:r>
        <w:t>ifh</w:t>
      </w:r>
      <w:proofErr w:type="spellEnd"/>
      <w:r>
        <w:t>: gesundes Raumklima durch dezentrale Lüfter</w:t>
      </w:r>
    </w:p>
    <w:p w14:paraId="31B0C1B0" w14:textId="77777777" w:rsidR="009934D8" w:rsidRPr="009934D8" w:rsidRDefault="009934D8" w:rsidP="009934D8"/>
    <w:p w14:paraId="65035786" w14:textId="7B8513A1" w:rsidR="009934D8" w:rsidRPr="009934D8" w:rsidRDefault="009934D8" w:rsidP="009934D8">
      <w:pPr>
        <w:rPr>
          <w:rFonts w:cs="Arial"/>
          <w:szCs w:val="20"/>
        </w:rPr>
      </w:pPr>
      <w:r w:rsidRPr="009934D8">
        <w:rPr>
          <w:rFonts w:cs="Arial"/>
          <w:szCs w:val="20"/>
        </w:rPr>
        <w:t>Innovative Lösungen, die Tag und Nacht für mehr Raumkomfort sorgen</w:t>
      </w:r>
      <w:r w:rsidR="00E77755">
        <w:rPr>
          <w:rFonts w:cs="Arial"/>
          <w:szCs w:val="20"/>
        </w:rPr>
        <w:t xml:space="preserve"> – auf der </w:t>
      </w:r>
      <w:proofErr w:type="spellStart"/>
      <w:r w:rsidR="00E77755">
        <w:rPr>
          <w:rFonts w:cs="Arial"/>
          <w:szCs w:val="20"/>
        </w:rPr>
        <w:t>if</w:t>
      </w:r>
      <w:r w:rsidR="000D23DB">
        <w:rPr>
          <w:rFonts w:cs="Arial"/>
          <w:szCs w:val="20"/>
        </w:rPr>
        <w:t>h</w:t>
      </w:r>
      <w:proofErr w:type="spellEnd"/>
      <w:r w:rsidR="00E77755">
        <w:rPr>
          <w:rFonts w:cs="Arial"/>
          <w:szCs w:val="20"/>
        </w:rPr>
        <w:t xml:space="preserve"> in Nürnberg zeigt die SIEGENIA GRUPPE vom 10. bis 13. April, wie sich mit Hilfe von Wand- und Fensterlüftern </w:t>
      </w:r>
      <w:r w:rsidR="00423562">
        <w:rPr>
          <w:rFonts w:cs="Arial"/>
          <w:szCs w:val="20"/>
        </w:rPr>
        <w:t>jederzeit e</w:t>
      </w:r>
      <w:r w:rsidR="000D23DB">
        <w:rPr>
          <w:rFonts w:cs="Arial"/>
          <w:szCs w:val="20"/>
        </w:rPr>
        <w:t>i</w:t>
      </w:r>
      <w:r w:rsidR="00E77755">
        <w:rPr>
          <w:rFonts w:cs="Arial"/>
          <w:szCs w:val="20"/>
        </w:rPr>
        <w:t xml:space="preserve">n gesundes Raumklima schaffen lässt. </w:t>
      </w:r>
      <w:r w:rsidR="000D23DB">
        <w:rPr>
          <w:rFonts w:cs="Arial"/>
          <w:szCs w:val="20"/>
        </w:rPr>
        <w:t xml:space="preserve">In Halle 5, Stand </w:t>
      </w:r>
      <w:r w:rsidR="001D3908">
        <w:rPr>
          <w:rFonts w:cs="Arial"/>
          <w:szCs w:val="20"/>
        </w:rPr>
        <w:t>5.303</w:t>
      </w:r>
      <w:r w:rsidR="000D23DB">
        <w:rPr>
          <w:rFonts w:cs="Arial"/>
          <w:szCs w:val="20"/>
        </w:rPr>
        <w:t xml:space="preserve"> stellt die Unternehmensgruppe ein breites Portfolio an hochwertigen Lösungen vor, die von Schall- und Pollenschutz über die Wärmerückgewinnung bis zur intelligenten </w:t>
      </w:r>
      <w:r w:rsidR="00892E97">
        <w:rPr>
          <w:rFonts w:cs="Arial"/>
          <w:szCs w:val="20"/>
        </w:rPr>
        <w:t>Lüftungs</w:t>
      </w:r>
      <w:r w:rsidR="000D23DB">
        <w:rPr>
          <w:rFonts w:cs="Arial"/>
          <w:szCs w:val="20"/>
        </w:rPr>
        <w:t>steuerung zahlreiche Zusatzfunktionen biete</w:t>
      </w:r>
      <w:r w:rsidR="00A60331">
        <w:rPr>
          <w:rFonts w:cs="Arial"/>
          <w:szCs w:val="20"/>
        </w:rPr>
        <w:t>n</w:t>
      </w:r>
      <w:r w:rsidR="000D23DB">
        <w:rPr>
          <w:rFonts w:cs="Arial"/>
          <w:szCs w:val="20"/>
        </w:rPr>
        <w:t xml:space="preserve">. Das schließt auch die komfortable Ansteuerung per App ein. </w:t>
      </w:r>
    </w:p>
    <w:p w14:paraId="4C41A0AC" w14:textId="4392B452" w:rsidR="00F62D14" w:rsidRPr="000B384E" w:rsidRDefault="00F22D01" w:rsidP="00F62D14">
      <w:pPr>
        <w:pStyle w:val="berschrift4"/>
      </w:pPr>
      <w:r>
        <w:t>Wandlüfter f</w:t>
      </w:r>
      <w:r w:rsidR="00B53D3F">
        <w:t xml:space="preserve">ür </w:t>
      </w:r>
      <w:r>
        <w:t>die zeitgemäße Lüftung</w:t>
      </w:r>
    </w:p>
    <w:p w14:paraId="37DAB339" w14:textId="6B72690A" w:rsidR="00F62D14" w:rsidRPr="00072363" w:rsidRDefault="0007374B" w:rsidP="00F62D14">
      <w:r>
        <w:t xml:space="preserve">Zu den Lüftungsgeräten, die auf der </w:t>
      </w:r>
      <w:proofErr w:type="spellStart"/>
      <w:r>
        <w:t>ifh</w:t>
      </w:r>
      <w:proofErr w:type="spellEnd"/>
      <w:r>
        <w:t xml:space="preserve"> im Fokus stehen, zählen insbesondere die Wandlüfter AEROVITAL </w:t>
      </w:r>
      <w:proofErr w:type="spellStart"/>
      <w:r>
        <w:t>ambience</w:t>
      </w:r>
      <w:proofErr w:type="spellEnd"/>
      <w:r>
        <w:t xml:space="preserve">, </w:t>
      </w:r>
      <w:r w:rsidR="0090145D">
        <w:t xml:space="preserve">die </w:t>
      </w:r>
      <w:r w:rsidR="0090145D" w:rsidRPr="00C45CA8">
        <w:t>AEROTUBE Baureihe</w:t>
      </w:r>
      <w:r w:rsidRPr="00C45CA8">
        <w:t xml:space="preserve"> </w:t>
      </w:r>
      <w:r>
        <w:t xml:space="preserve">und </w:t>
      </w:r>
      <w:r w:rsidR="0090145D">
        <w:t xml:space="preserve">der </w:t>
      </w:r>
      <w:r>
        <w:t>AEROPAC. Neben der Standardausführung au</w:t>
      </w:r>
      <w:r w:rsidR="0080703D">
        <w:t>ch</w:t>
      </w:r>
      <w:r>
        <w:t xml:space="preserve"> in einer smart-Variante erhältlich</w:t>
      </w:r>
      <w:r w:rsidR="003425B5">
        <w:t xml:space="preserve">, erlauben sie die Einbindung in die SIEGENIA Comfort App und bieten damit höchsten Nutzungskomfort. </w:t>
      </w:r>
      <w:r>
        <w:t>Als High End-Wandlüfter überzeugt</w:t>
      </w:r>
      <w:r w:rsidR="00F62D14">
        <w:t xml:space="preserve"> der AEROVITAL </w:t>
      </w:r>
      <w:proofErr w:type="spellStart"/>
      <w:r w:rsidR="00F62D14">
        <w:t>ambience</w:t>
      </w:r>
      <w:proofErr w:type="spellEnd"/>
      <w:r w:rsidR="00F62D14">
        <w:t xml:space="preserve"> durch sein modernes, flaches Design</w:t>
      </w:r>
      <w:r w:rsidR="00B24477">
        <w:t xml:space="preserve">, seine </w:t>
      </w:r>
      <w:r w:rsidR="00F62D14">
        <w:t>hohe Luftleistung von bis zu 60 m/h³</w:t>
      </w:r>
      <w:r w:rsidR="0080703D">
        <w:t xml:space="preserve">, seine erstklassige Schalldämmung </w:t>
      </w:r>
      <w:r w:rsidR="00B24477">
        <w:t>und sein leises Betriebsgeräusch</w:t>
      </w:r>
      <w:r w:rsidR="00F62D14">
        <w:t xml:space="preserve">. Zu </w:t>
      </w:r>
      <w:r w:rsidR="00FC26BF">
        <w:t>einer hervorragenden Wahl beim Thema</w:t>
      </w:r>
      <w:r w:rsidR="00F62D14">
        <w:t xml:space="preserve"> Energieeffizienz machen ihn dabei sein Wärmerückgewinnungsgrad von mehr als 85 Prozent und seine energiesparenden EC-Ventilatoren. Durch den cleveren Systemaufbau in verschiedenen Varianten bietet </w:t>
      </w:r>
      <w:r w:rsidR="0080703D">
        <w:t xml:space="preserve">hingegen </w:t>
      </w:r>
      <w:r w:rsidR="00F62D14">
        <w:t xml:space="preserve">der Wandlüfter AEROTUBE Raumkomfort </w:t>
      </w:r>
      <w:r w:rsidR="00F62D14" w:rsidRPr="00C60771">
        <w:t>für die unterschiedlichsten Anforderungen</w:t>
      </w:r>
      <w:r w:rsidR="00F62D14">
        <w:t>. Für die intelligente Vernetzung ohne separate Kabel und eine integrierte Wärmerückgewinnung von bis zu 90 Prozent steht</w:t>
      </w:r>
      <w:r>
        <w:t xml:space="preserve"> </w:t>
      </w:r>
      <w:r w:rsidR="00F62D14">
        <w:t xml:space="preserve">der AEROTUBE WRG smart. Seine Paarung aus sparsamer Betriebsweise und hoher Wärmerückgewinnung machen ihn </w:t>
      </w:r>
      <w:r w:rsidR="00F62D14" w:rsidRPr="00687EBC">
        <w:t>zu einem der energieeffizientesten Geräte seiner Klasse</w:t>
      </w:r>
      <w:r w:rsidR="00F62D14">
        <w:t xml:space="preserve">. </w:t>
      </w:r>
    </w:p>
    <w:p w14:paraId="5C1A75F6" w14:textId="77777777" w:rsidR="00F62D14" w:rsidRDefault="00F62D14" w:rsidP="00F62D14"/>
    <w:p w14:paraId="30221C44" w14:textId="34338A11" w:rsidR="005F3D5F" w:rsidRDefault="00422017" w:rsidP="005E1468">
      <w:bookmarkStart w:id="0" w:name="_Hlk499730192"/>
      <w:bookmarkStart w:id="1" w:name="_Hlk499735015"/>
      <w:r>
        <w:t xml:space="preserve">Komfortables und lärmgeschütztes Lüften gewährleistet schließlich der Wandlüfter AEROPAC. </w:t>
      </w:r>
      <w:r w:rsidR="0080703D">
        <w:t xml:space="preserve">Er besitzt ein formschönes </w:t>
      </w:r>
      <w:r>
        <w:t>Design</w:t>
      </w:r>
      <w:r w:rsidR="00C45CA8">
        <w:t>, eine hohe Luftleistung</w:t>
      </w:r>
      <w:r w:rsidR="0080703D">
        <w:t xml:space="preserve"> </w:t>
      </w:r>
      <w:r w:rsidRPr="00C45CA8">
        <w:t>und</w:t>
      </w:r>
      <w:r>
        <w:t xml:space="preserve"> ist ausgesprochen leise</w:t>
      </w:r>
      <w:r w:rsidR="00FC26BF">
        <w:t xml:space="preserve">. Zu einem </w:t>
      </w:r>
      <w:r w:rsidR="00C45CA8">
        <w:t>erholsamen Schlaf</w:t>
      </w:r>
      <w:r>
        <w:t xml:space="preserve"> trägt auch der hohe Schalldämmwert von bis zu 50 dB bei. </w:t>
      </w:r>
      <w:r w:rsidR="00B24477">
        <w:t>D</w:t>
      </w:r>
      <w:r>
        <w:t xml:space="preserve">er Lüfter mit dem </w:t>
      </w:r>
      <w:r>
        <w:rPr>
          <w:rFonts w:cs="Arial"/>
          <w:szCs w:val="20"/>
        </w:rPr>
        <w:t>optionalen Pollen-, Feinstaub- oder Aktivkohlefilter</w:t>
      </w:r>
      <w:r>
        <w:t xml:space="preserve"> </w:t>
      </w:r>
      <w:r w:rsidR="00B24477">
        <w:t xml:space="preserve">eignet sich zudem </w:t>
      </w:r>
      <w:r>
        <w:t xml:space="preserve">für die Kombination mit dem </w:t>
      </w:r>
      <w:r w:rsidR="00B24477">
        <w:t xml:space="preserve">Luftqualitätssensor </w:t>
      </w:r>
      <w:r>
        <w:t xml:space="preserve">SENSOAIR. </w:t>
      </w:r>
      <w:bookmarkEnd w:id="0"/>
      <w:bookmarkEnd w:id="1"/>
      <w:r w:rsidR="0080703D">
        <w:t>F</w:t>
      </w:r>
      <w:r w:rsidR="00421521">
        <w:t>ür bi</w:t>
      </w:r>
      <w:r w:rsidR="00F62D14">
        <w:t>s ins Detail</w:t>
      </w:r>
      <w:r w:rsidR="00B24477">
        <w:t xml:space="preserve"> durchdacht</w:t>
      </w:r>
      <w:r w:rsidR="00421521">
        <w:t xml:space="preserve">e Lösungen sorgt auch der neue </w:t>
      </w:r>
      <w:r w:rsidR="00F62D14">
        <w:t xml:space="preserve">Laibungskanal </w:t>
      </w:r>
      <w:r w:rsidR="00421521">
        <w:t xml:space="preserve">EPP, der ebenfalls auf der </w:t>
      </w:r>
      <w:proofErr w:type="spellStart"/>
      <w:r w:rsidR="00421521">
        <w:t>ifh</w:t>
      </w:r>
      <w:proofErr w:type="spellEnd"/>
      <w:r w:rsidR="00421521">
        <w:t xml:space="preserve"> zu sehen ist. Er </w:t>
      </w:r>
      <w:r w:rsidR="0079464B">
        <w:t>verbindet ein dezentes Design mit hoher Schalldämmung und großer Flexibilität</w:t>
      </w:r>
      <w:r w:rsidR="00FC26BF">
        <w:t>. Letztere entsteht</w:t>
      </w:r>
      <w:r w:rsidR="00152D17">
        <w:t xml:space="preserve"> durch die Möglichkeit zur Integration in die unterschiedlichsten Einbausituationen</w:t>
      </w:r>
      <w:r w:rsidR="0079464B">
        <w:t xml:space="preserve">. </w:t>
      </w:r>
    </w:p>
    <w:p w14:paraId="64828290" w14:textId="3E597668" w:rsidR="00892E97" w:rsidRPr="00E52FC8" w:rsidRDefault="00892E97" w:rsidP="00892E97">
      <w:pPr>
        <w:pStyle w:val="berschrift4"/>
      </w:pPr>
      <w:proofErr w:type="spellStart"/>
      <w:r>
        <w:lastRenderedPageBreak/>
        <w:t>PartnerNetwork</w:t>
      </w:r>
      <w:proofErr w:type="spellEnd"/>
      <w:r>
        <w:t>: mit Raumkomfort zum Erfolg</w:t>
      </w:r>
    </w:p>
    <w:p w14:paraId="56EE3E7F" w14:textId="08BD81D7" w:rsidR="001A029B" w:rsidRPr="0090145D" w:rsidRDefault="00831B37" w:rsidP="00831B37">
      <w:pPr>
        <w:rPr>
          <w:sz w:val="22"/>
        </w:rPr>
      </w:pPr>
      <w:r>
        <w:t xml:space="preserve">Aktuell baut das Unternehmen zudem ein deutschlandweites </w:t>
      </w:r>
      <w:proofErr w:type="spellStart"/>
      <w:r>
        <w:t>PartnerNetwork</w:t>
      </w:r>
      <w:proofErr w:type="spellEnd"/>
      <w:r>
        <w:t xml:space="preserve"> auf. Wer dort registriert ist, wird Endanwendern für eine Erstberatung empfohlen. </w:t>
      </w:r>
      <w:proofErr w:type="spellStart"/>
      <w:r>
        <w:t>NetworkPartner</w:t>
      </w:r>
      <w:proofErr w:type="spellEnd"/>
      <w:r>
        <w:t xml:space="preserve"> von SIEGENIA erhalten außerdem Zugriff auf </w:t>
      </w:r>
      <w:r w:rsidRPr="00237EF3">
        <w:t>ein vielseitiges Marketingpaket</w:t>
      </w:r>
      <w:r>
        <w:t>. Neben</w:t>
      </w:r>
      <w:r w:rsidRPr="00237EF3">
        <w:t xml:space="preserve"> </w:t>
      </w:r>
      <w:r>
        <w:t>hilfreichen Tools</w:t>
      </w:r>
      <w:r w:rsidRPr="00237EF3">
        <w:t xml:space="preserve"> wie Pressemeldungen</w:t>
      </w:r>
      <w:r>
        <w:t xml:space="preserve">, </w:t>
      </w:r>
      <w:r w:rsidRPr="00237EF3">
        <w:t xml:space="preserve">Broschüren- und Anzeigenvorlagen </w:t>
      </w:r>
      <w:r>
        <w:t xml:space="preserve">und dem Zugriff auf die SIEGENIA Bilddatenbank enthält dieses </w:t>
      </w:r>
      <w:r w:rsidRPr="00237EF3">
        <w:t>eine Vielzahl wertvoller Beratungs</w:t>
      </w:r>
      <w:r>
        <w:t>hilfen</w:t>
      </w:r>
      <w:r w:rsidRPr="00237EF3">
        <w:t xml:space="preserve"> </w:t>
      </w:r>
      <w:r>
        <w:t>für das Verkaufsgespräch</w:t>
      </w:r>
      <w:r w:rsidRPr="00237EF3">
        <w:t xml:space="preserve">. </w:t>
      </w:r>
      <w:r>
        <w:t xml:space="preserve">Schulungen und Sonderkonditionen zur Bestückung der </w:t>
      </w:r>
      <w:r w:rsidRPr="00237EF3">
        <w:t>Hausausstellung</w:t>
      </w:r>
      <w:r>
        <w:t xml:space="preserve"> runden das Angebot ab. Das erlaubt</w:t>
      </w:r>
      <w:r w:rsidR="001A029B">
        <w:rPr>
          <w:bCs/>
        </w:rPr>
        <w:t xml:space="preserve"> Handwerksunternehmen, </w:t>
      </w:r>
      <w:r w:rsidR="00892E97">
        <w:t xml:space="preserve">sich als kompetente Ansprechpartner </w:t>
      </w:r>
      <w:r w:rsidR="001A029B">
        <w:t xml:space="preserve">rund um die bedarfsgerechte Lüftung </w:t>
      </w:r>
      <w:r w:rsidR="00892E97">
        <w:t xml:space="preserve">zu positionieren und über eine gute Beratung attraktive Zusatzgeschäfte zu machen. </w:t>
      </w:r>
      <w:r>
        <w:t>Begleitend</w:t>
      </w:r>
      <w:r w:rsidR="00892E97">
        <w:t xml:space="preserve"> </w:t>
      </w:r>
      <w:r w:rsidR="001A029B">
        <w:t xml:space="preserve">platziert SIEGENIA seine Lösungen aufmerksamkeitsstark in Verkaufskampagnen in Special-Interest-Titel zum Thema Bauen, über </w:t>
      </w:r>
      <w:proofErr w:type="spellStart"/>
      <w:proofErr w:type="gramStart"/>
      <w:r w:rsidR="001A029B">
        <w:t>Social</w:t>
      </w:r>
      <w:proofErr w:type="spellEnd"/>
      <w:r w:rsidR="001A029B">
        <w:t xml:space="preserve"> Media</w:t>
      </w:r>
      <w:r w:rsidR="00F22D01">
        <w:t>-</w:t>
      </w:r>
      <w:r w:rsidR="001A029B">
        <w:t>Kanäle</w:t>
      </w:r>
      <w:proofErr w:type="gramEnd"/>
      <w:r w:rsidR="001A029B">
        <w:t xml:space="preserve"> sowie </w:t>
      </w:r>
      <w:r w:rsidR="00F22D01" w:rsidRPr="001D3908">
        <w:t>unter</w:t>
      </w:r>
      <w:r w:rsidR="001A029B" w:rsidRPr="001D3908">
        <w:t xml:space="preserve"> </w:t>
      </w:r>
      <w:r w:rsidR="001A029B" w:rsidRPr="00F155EE">
        <w:t>www.raumkomfort.com</w:t>
      </w:r>
      <w:r w:rsidR="001D3908">
        <w:rPr>
          <w:color w:val="FF0000"/>
        </w:rPr>
        <w:t>.</w:t>
      </w:r>
    </w:p>
    <w:p w14:paraId="521086C0" w14:textId="341ACB53" w:rsidR="00892E97" w:rsidRDefault="00892E97" w:rsidP="005E1468"/>
    <w:p w14:paraId="37FAEC00" w14:textId="6EAF77F1" w:rsidR="00F62D14" w:rsidRPr="00600CE8" w:rsidRDefault="001A029B" w:rsidP="001A029B">
      <w:r>
        <w:t xml:space="preserve">Nähere Informationen und Anmeldung zum </w:t>
      </w:r>
      <w:proofErr w:type="spellStart"/>
      <w:r>
        <w:t>PartnerNetwork</w:t>
      </w:r>
      <w:proofErr w:type="spellEnd"/>
      <w:r>
        <w:t xml:space="preserve"> unte</w:t>
      </w:r>
      <w:r w:rsidR="00F62D14" w:rsidRPr="00600CE8">
        <w:t>r partner-werden.siegenia.com</w:t>
      </w:r>
      <w:r w:rsidR="00FC26BF">
        <w:t>.</w:t>
      </w:r>
    </w:p>
    <w:p w14:paraId="303C98B0" w14:textId="77777777" w:rsidR="00422017" w:rsidRDefault="00422017" w:rsidP="005E1468"/>
    <w:p w14:paraId="1FBA65DD" w14:textId="6D9CD1B9" w:rsidR="00422017" w:rsidRDefault="00422017" w:rsidP="005E1468"/>
    <w:p w14:paraId="6AE6ED23" w14:textId="37B0C5A1" w:rsidR="00FC26BF" w:rsidRDefault="00FC26BF" w:rsidP="005E1468"/>
    <w:p w14:paraId="139A893B" w14:textId="037DDF21" w:rsidR="00831B37" w:rsidRDefault="00831B37" w:rsidP="005E1468"/>
    <w:p w14:paraId="0EE59D74" w14:textId="77777777" w:rsidR="00831B37" w:rsidRPr="00422017" w:rsidRDefault="00831B37" w:rsidP="005E1468"/>
    <w:p w14:paraId="4CE2A587" w14:textId="77777777" w:rsidR="005E1468" w:rsidRDefault="005E1468" w:rsidP="005A7C57">
      <w:pPr>
        <w:pStyle w:val="berschrift4"/>
      </w:pPr>
      <w:r>
        <w:t>Bildunterschriften</w:t>
      </w:r>
    </w:p>
    <w:p w14:paraId="2DF50882" w14:textId="77777777" w:rsidR="002A7F37" w:rsidRDefault="002A7F37" w:rsidP="002A7F37">
      <w:r>
        <w:t>Bildquelle: SIEGENIA</w:t>
      </w:r>
    </w:p>
    <w:p w14:paraId="2C541C40" w14:textId="77777777" w:rsidR="002A7F37" w:rsidRPr="002A7F37" w:rsidRDefault="002A7F37" w:rsidP="002A7F37"/>
    <w:p w14:paraId="306092A6" w14:textId="1D4F2D88" w:rsidR="007802BE" w:rsidRPr="00D129AE" w:rsidRDefault="007802BE" w:rsidP="007802BE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AERO_AEROTUBE_WRG smart</w:t>
      </w:r>
      <w:r w:rsidRPr="00D129AE">
        <w:rPr>
          <w:bCs/>
          <w:i/>
        </w:rPr>
        <w:t xml:space="preserve">.jpg </w:t>
      </w:r>
    </w:p>
    <w:p w14:paraId="03E6C4AC" w14:textId="77777777" w:rsidR="007802BE" w:rsidRDefault="007802BE" w:rsidP="007802BE">
      <w:r>
        <w:t xml:space="preserve">Der Wandlüfter AEROTUBE WRG smart steht für die intelligente Vernetzung ohne separate Kabel, eine leistungsstarke Wärmerückgewinnung und die Einbindung </w:t>
      </w:r>
      <w:r w:rsidRPr="004D2D85">
        <w:t xml:space="preserve">in die </w:t>
      </w:r>
      <w:r>
        <w:t xml:space="preserve">SIEGENIA </w:t>
      </w:r>
      <w:r w:rsidRPr="004D2D85">
        <w:t xml:space="preserve">Comfort </w:t>
      </w:r>
      <w:r>
        <w:t>App.</w:t>
      </w:r>
    </w:p>
    <w:p w14:paraId="4713B035" w14:textId="77777777" w:rsidR="007802BE" w:rsidRPr="00D129AE" w:rsidRDefault="007802BE" w:rsidP="007802BE"/>
    <w:p w14:paraId="595BC428" w14:textId="69D90569" w:rsidR="007802BE" w:rsidRPr="00CC3663" w:rsidRDefault="007802BE" w:rsidP="007802BE">
      <w:pPr>
        <w:rPr>
          <w:bCs/>
          <w:i/>
        </w:rPr>
      </w:pPr>
      <w:r w:rsidRPr="00CC3663">
        <w:rPr>
          <w:bCs/>
          <w:i/>
        </w:rPr>
        <w:t xml:space="preserve">Motiv II: SIE_AERO_AEROVITAL ambience_Image_Frau.jpg </w:t>
      </w:r>
    </w:p>
    <w:p w14:paraId="308129BE" w14:textId="77777777" w:rsidR="007802BE" w:rsidRPr="00E22F04" w:rsidRDefault="007802BE" w:rsidP="007802BE">
      <w:r>
        <w:t xml:space="preserve">Der High End-Wandlüfter AEROVITAL </w:t>
      </w:r>
      <w:proofErr w:type="spellStart"/>
      <w:r>
        <w:t>ambience</w:t>
      </w:r>
      <w:proofErr w:type="spellEnd"/>
      <w:r>
        <w:t xml:space="preserve"> smart überzeugt durch sein modernes Design, eine hohe Luftleistung, eine Schalldämmung von bis zu 58 dB sowie höchste Energieeffizienz.</w:t>
      </w:r>
    </w:p>
    <w:p w14:paraId="662B377C" w14:textId="77777777" w:rsidR="007802BE" w:rsidRPr="00E22F04" w:rsidRDefault="007802BE" w:rsidP="007802BE"/>
    <w:p w14:paraId="22FC8B9B" w14:textId="63943666" w:rsidR="007802BE" w:rsidRPr="00CC3663" w:rsidRDefault="007802BE" w:rsidP="007802BE">
      <w:pPr>
        <w:rPr>
          <w:bCs/>
          <w:i/>
        </w:rPr>
      </w:pPr>
      <w:r w:rsidRPr="00CC3663">
        <w:rPr>
          <w:bCs/>
          <w:i/>
        </w:rPr>
        <w:t>Motiv I</w:t>
      </w:r>
      <w:r w:rsidR="001D3908">
        <w:rPr>
          <w:bCs/>
          <w:i/>
        </w:rPr>
        <w:t>II</w:t>
      </w:r>
      <w:r w:rsidRPr="00CC3663">
        <w:rPr>
          <w:bCs/>
          <w:i/>
        </w:rPr>
        <w:t xml:space="preserve">: SIE_AERO_AEROPAC_SIEGENIA Comfort App.jpg </w:t>
      </w:r>
    </w:p>
    <w:p w14:paraId="2201EB20" w14:textId="4D8480F1" w:rsidR="005E1468" w:rsidRDefault="007802BE" w:rsidP="007802BE">
      <w:r w:rsidRPr="00E22F04">
        <w:t xml:space="preserve">Der </w:t>
      </w:r>
      <w:r>
        <w:t>Schalldämm</w:t>
      </w:r>
      <w:r w:rsidRPr="00E22F04">
        <w:t>lüfter AEROPAC s</w:t>
      </w:r>
      <w:r>
        <w:t>mart verfügt über eine hohe Luftleistung und lässt sich mit der SIEGENIA Comfort App und dem Luftqualitätssensor SENSOAIR verbinden</w:t>
      </w:r>
    </w:p>
    <w:p w14:paraId="4ED16075" w14:textId="79209B6B" w:rsidR="008D7633" w:rsidRDefault="008D7633" w:rsidP="008D7633"/>
    <w:p w14:paraId="72F748A3" w14:textId="77777777" w:rsidR="00FC26BF" w:rsidRPr="00E14DD8" w:rsidRDefault="00FC26BF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B2C225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16E3FA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D8C804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222B7E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8F60004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06B974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A9697D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E4BFD46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440757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7E74CFD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F81824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6703EC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B262A4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23167B2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C63F971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226565D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700409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4FB9F09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B508D2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C42F98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06AFE3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3A765D6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7FAA520" w14:textId="41DAE498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FC26BF">
              <w:t>4</w:t>
            </w:r>
            <w:r w:rsidR="00831B37">
              <w:t>4</w:t>
            </w:r>
            <w:r w:rsidR="00FC26BF">
              <w:t>5</w:t>
            </w:r>
          </w:p>
          <w:p w14:paraId="559D830E" w14:textId="463D45EF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FC26BF">
              <w:t xml:space="preserve">3 </w:t>
            </w:r>
            <w:r w:rsidR="00831B37">
              <w:t>472</w:t>
            </w:r>
            <w:r w:rsidRPr="00C33A1F">
              <w:br/>
              <w:t>(mit Leerzeichen)</w:t>
            </w:r>
          </w:p>
          <w:p w14:paraId="16B9A667" w14:textId="77777777" w:rsidR="008D7633" w:rsidRDefault="008D7633" w:rsidP="007A5EB4">
            <w:pPr>
              <w:pStyle w:val="Formatvorlage2"/>
            </w:pPr>
          </w:p>
          <w:p w14:paraId="6B3169A0" w14:textId="4D4059CD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F155EE">
              <w:t>27</w:t>
            </w:r>
            <w:bookmarkStart w:id="2" w:name="_GoBack"/>
            <w:bookmarkEnd w:id="2"/>
            <w:r>
              <w:t>.</w:t>
            </w:r>
            <w:r w:rsidR="00486878">
              <w:t>0</w:t>
            </w:r>
            <w:r w:rsidR="00B55070">
              <w:t>3</w:t>
            </w:r>
            <w:r>
              <w:t>.201</w:t>
            </w:r>
            <w:r w:rsidR="00C55524">
              <w:t>8</w:t>
            </w:r>
          </w:p>
          <w:p w14:paraId="61ADFF6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A926BC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ED44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E3C9B4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705B0" w14:textId="77777777" w:rsidR="00B63CDB" w:rsidRDefault="00B63CDB">
      <w:r>
        <w:separator/>
      </w:r>
    </w:p>
  </w:endnote>
  <w:endnote w:type="continuationSeparator" w:id="0">
    <w:p w14:paraId="55CA1C69" w14:textId="77777777" w:rsidR="00B63CDB" w:rsidRDefault="00B63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Bold">
    <w:altName w:val="Malgun Gothic"/>
    <w:panose1 w:val="00000000000000000000"/>
    <w:charset w:val="00"/>
    <w:family w:val="swiss"/>
    <w:notTrueType/>
    <w:pitch w:val="default"/>
    <w:sig w:usb0="00000003" w:usb1="09060000" w:usb2="00000010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60B5E" w14:textId="77777777" w:rsidR="00B53D3F" w:rsidRDefault="00B53D3F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E4A3B" w14:textId="77777777" w:rsidR="00B63CDB" w:rsidRDefault="00B63CDB">
      <w:r>
        <w:separator/>
      </w:r>
    </w:p>
  </w:footnote>
  <w:footnote w:type="continuationSeparator" w:id="0">
    <w:p w14:paraId="7605FB96" w14:textId="77777777" w:rsidR="00B63CDB" w:rsidRDefault="00B63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66D2F" w14:textId="77777777" w:rsidR="00B53D3F" w:rsidRDefault="00B53D3F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C9D2355" wp14:editId="4361568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66DAF"/>
    <w:multiLevelType w:val="hybridMultilevel"/>
    <w:tmpl w:val="A7A61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7FB"/>
    <w:rsid w:val="000024D9"/>
    <w:rsid w:val="00003256"/>
    <w:rsid w:val="0001449A"/>
    <w:rsid w:val="0001520C"/>
    <w:rsid w:val="00026907"/>
    <w:rsid w:val="00040EBF"/>
    <w:rsid w:val="00064165"/>
    <w:rsid w:val="000675C7"/>
    <w:rsid w:val="0007374B"/>
    <w:rsid w:val="00090045"/>
    <w:rsid w:val="00095303"/>
    <w:rsid w:val="000A1DF0"/>
    <w:rsid w:val="000A5CA3"/>
    <w:rsid w:val="000D0C02"/>
    <w:rsid w:val="000D23DB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2D17"/>
    <w:rsid w:val="00156B0C"/>
    <w:rsid w:val="00166476"/>
    <w:rsid w:val="00166FB7"/>
    <w:rsid w:val="00171C51"/>
    <w:rsid w:val="001A029B"/>
    <w:rsid w:val="001B7003"/>
    <w:rsid w:val="001C39FF"/>
    <w:rsid w:val="001D26E4"/>
    <w:rsid w:val="001D3908"/>
    <w:rsid w:val="001E0780"/>
    <w:rsid w:val="001E1DA6"/>
    <w:rsid w:val="001F3432"/>
    <w:rsid w:val="002046D3"/>
    <w:rsid w:val="00213F8F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425B5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21521"/>
    <w:rsid w:val="00422017"/>
    <w:rsid w:val="00423562"/>
    <w:rsid w:val="004333E8"/>
    <w:rsid w:val="0044187A"/>
    <w:rsid w:val="00446899"/>
    <w:rsid w:val="00447689"/>
    <w:rsid w:val="0046235C"/>
    <w:rsid w:val="004629AD"/>
    <w:rsid w:val="004806AF"/>
    <w:rsid w:val="00486878"/>
    <w:rsid w:val="00497A04"/>
    <w:rsid w:val="004B62AB"/>
    <w:rsid w:val="004C4FDA"/>
    <w:rsid w:val="004C4FF8"/>
    <w:rsid w:val="004C503A"/>
    <w:rsid w:val="004E057A"/>
    <w:rsid w:val="004E2322"/>
    <w:rsid w:val="004E2BD7"/>
    <w:rsid w:val="004E3AF9"/>
    <w:rsid w:val="0050451D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0CE8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23CE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02BE"/>
    <w:rsid w:val="007871C1"/>
    <w:rsid w:val="0079193B"/>
    <w:rsid w:val="007937FB"/>
    <w:rsid w:val="0079464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03D"/>
    <w:rsid w:val="008078CF"/>
    <w:rsid w:val="008171AF"/>
    <w:rsid w:val="00821E6A"/>
    <w:rsid w:val="00831B37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2E97"/>
    <w:rsid w:val="00894ADF"/>
    <w:rsid w:val="008A6F1F"/>
    <w:rsid w:val="008C3491"/>
    <w:rsid w:val="008C5079"/>
    <w:rsid w:val="008D2B30"/>
    <w:rsid w:val="008D3232"/>
    <w:rsid w:val="008D7633"/>
    <w:rsid w:val="0090145D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599E"/>
    <w:rsid w:val="009866F6"/>
    <w:rsid w:val="009934D8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618"/>
    <w:rsid w:val="00A60331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B751E"/>
    <w:rsid w:val="00AD4128"/>
    <w:rsid w:val="00AD7705"/>
    <w:rsid w:val="00AD7B27"/>
    <w:rsid w:val="00AE06DB"/>
    <w:rsid w:val="00B057B0"/>
    <w:rsid w:val="00B11AB7"/>
    <w:rsid w:val="00B239B4"/>
    <w:rsid w:val="00B24477"/>
    <w:rsid w:val="00B3687B"/>
    <w:rsid w:val="00B41B50"/>
    <w:rsid w:val="00B47777"/>
    <w:rsid w:val="00B47ADF"/>
    <w:rsid w:val="00B53D3F"/>
    <w:rsid w:val="00B55070"/>
    <w:rsid w:val="00B62ECB"/>
    <w:rsid w:val="00B63C95"/>
    <w:rsid w:val="00B63CDB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6589"/>
    <w:rsid w:val="00C2717C"/>
    <w:rsid w:val="00C33A1F"/>
    <w:rsid w:val="00C45CA8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034B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55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1B47"/>
    <w:rsid w:val="00F05D3F"/>
    <w:rsid w:val="00F10E71"/>
    <w:rsid w:val="00F142BE"/>
    <w:rsid w:val="00F155EE"/>
    <w:rsid w:val="00F222EB"/>
    <w:rsid w:val="00F22D01"/>
    <w:rsid w:val="00F25601"/>
    <w:rsid w:val="00F344B8"/>
    <w:rsid w:val="00F41966"/>
    <w:rsid w:val="00F445E5"/>
    <w:rsid w:val="00F45D74"/>
    <w:rsid w:val="00F516C4"/>
    <w:rsid w:val="00F6067C"/>
    <w:rsid w:val="00F61445"/>
    <w:rsid w:val="00F62D14"/>
    <w:rsid w:val="00F71E39"/>
    <w:rsid w:val="00F73478"/>
    <w:rsid w:val="00F82E34"/>
    <w:rsid w:val="00F84C8D"/>
    <w:rsid w:val="00FA07A1"/>
    <w:rsid w:val="00FA3E25"/>
    <w:rsid w:val="00FB441B"/>
    <w:rsid w:val="00FB5A18"/>
    <w:rsid w:val="00FC26BF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C583970"/>
  <w15:docId w15:val="{851A794E-FD1C-4726-9470-0526D0E2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7937FB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rsid w:val="00422017"/>
    <w:rPr>
      <w:rFonts w:ascii="Arial" w:hAnsi="Arial"/>
      <w:b/>
      <w:bCs/>
      <w:sz w:val="24"/>
      <w:szCs w:val="28"/>
    </w:rPr>
  </w:style>
  <w:style w:type="character" w:customStyle="1" w:styleId="A4">
    <w:name w:val="A4"/>
    <w:uiPriority w:val="99"/>
    <w:rsid w:val="00AB751E"/>
    <w:rPr>
      <w:rFonts w:cs="Fedra Sans Alt Pro Book"/>
      <w:color w:val="221E1F"/>
      <w:sz w:val="16"/>
      <w:szCs w:val="16"/>
    </w:rPr>
  </w:style>
  <w:style w:type="character" w:customStyle="1" w:styleId="A3">
    <w:name w:val="A3"/>
    <w:uiPriority w:val="99"/>
    <w:rsid w:val="00AB751E"/>
    <w:rPr>
      <w:rFonts w:ascii="Fedra Sans Alt Pro Bold" w:hAnsi="Fedra Sans Alt Pro Bold" w:cs="Fedra Sans Alt Pro Bold"/>
      <w:b/>
      <w:bCs/>
      <w:color w:val="221E1F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79464B"/>
    <w:rPr>
      <w:rFonts w:ascii="Arial" w:hAnsi="Arial" w:cs="Arial"/>
      <w:b/>
      <w:bCs/>
      <w:iCs/>
      <w:sz w:val="36"/>
      <w:szCs w:val="28"/>
    </w:rPr>
  </w:style>
  <w:style w:type="character" w:styleId="BesuchterLink">
    <w:name w:val="FollowedHyperlink"/>
    <w:basedOn w:val="Absatz-Standardschriftart"/>
    <w:semiHidden/>
    <w:unhideWhenUsed/>
    <w:rsid w:val="009014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82183-88B0-4A4E-8DC5-0E7035DDF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669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4875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6</cp:revision>
  <cp:lastPrinted>2007-09-03T14:44:00Z</cp:lastPrinted>
  <dcterms:created xsi:type="dcterms:W3CDTF">2018-03-16T08:13:00Z</dcterms:created>
  <dcterms:modified xsi:type="dcterms:W3CDTF">2018-03-27T10:30:00Z</dcterms:modified>
</cp:coreProperties>
</file>