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B4BB0" w14:textId="77777777" w:rsidR="00F66592" w:rsidRPr="0022440F" w:rsidRDefault="00F66592" w:rsidP="00F66592">
      <w:pPr>
        <w:keepNext/>
        <w:outlineLvl w:val="1"/>
        <w:rPr>
          <w:rFonts w:eastAsia="Calibri" w:cs="Arial"/>
          <w:b/>
          <w:bCs/>
          <w:iCs/>
          <w:sz w:val="36"/>
          <w:szCs w:val="36"/>
          <w:lang w:eastAsia="en-US"/>
        </w:rPr>
      </w:pPr>
      <w:r>
        <w:rPr>
          <w:rFonts w:eastAsia="Calibri" w:cs="Arial"/>
          <w:b/>
          <w:bCs/>
          <w:iCs/>
          <w:sz w:val="36"/>
          <w:szCs w:val="36"/>
          <w:lang w:eastAsia="en-US"/>
        </w:rPr>
        <w:t>Modular ist Trumpf</w:t>
      </w:r>
      <w:r w:rsidRPr="0022440F">
        <w:rPr>
          <w:rFonts w:eastAsia="Calibri" w:cs="Arial"/>
          <w:b/>
          <w:bCs/>
          <w:iCs/>
          <w:sz w:val="36"/>
          <w:szCs w:val="36"/>
          <w:lang w:eastAsia="en-US"/>
        </w:rPr>
        <w:t xml:space="preserve"> </w:t>
      </w:r>
    </w:p>
    <w:p w14:paraId="2E0A3F97" w14:textId="6F112A36" w:rsidR="00CE3AF1" w:rsidRPr="00021F0D" w:rsidRDefault="001E4153" w:rsidP="00A82224">
      <w:pPr>
        <w:pStyle w:val="berschrift1"/>
      </w:pPr>
      <w:r w:rsidRPr="00021F0D">
        <w:t xml:space="preserve">Neues </w:t>
      </w:r>
      <w:r w:rsidR="00CE3AF1" w:rsidRPr="00021F0D">
        <w:t xml:space="preserve">Modulsystem </w:t>
      </w:r>
      <w:r w:rsidR="00F66592" w:rsidRPr="00021F0D">
        <w:t xml:space="preserve">KFV ONE: </w:t>
      </w:r>
    </w:p>
    <w:p w14:paraId="074365AD" w14:textId="750B8E68" w:rsidR="00A82224" w:rsidRDefault="00FE7AD2" w:rsidP="00A82224">
      <w:pPr>
        <w:pStyle w:val="berschrift1"/>
      </w:pPr>
      <w:r w:rsidRPr="00021F0D">
        <w:t xml:space="preserve">effiziente Fertigung – </w:t>
      </w:r>
      <w:r w:rsidR="00E64F56" w:rsidRPr="00021F0D">
        <w:t>zahlreiche</w:t>
      </w:r>
      <w:r w:rsidR="00D95E97" w:rsidRPr="00021F0D">
        <w:t xml:space="preserve"> </w:t>
      </w:r>
      <w:r w:rsidR="001E4153" w:rsidRPr="00021F0D">
        <w:t>Endanwender</w:t>
      </w:r>
      <w:r w:rsidR="001E4153" w:rsidRPr="00021F0D">
        <w:rPr>
          <w:strike/>
        </w:rPr>
        <w:t>-</w:t>
      </w:r>
      <w:r w:rsidR="001E4153" w:rsidRPr="00021F0D">
        <w:t>Argumente</w:t>
      </w:r>
    </w:p>
    <w:p w14:paraId="3FA04868" w14:textId="77777777" w:rsidR="005E1468" w:rsidRDefault="005E1468" w:rsidP="005E1468"/>
    <w:p w14:paraId="68A9EDAB" w14:textId="37837B39" w:rsidR="00CC1ED7" w:rsidRDefault="00744683" w:rsidP="00CC1ED7">
      <w:bookmarkStart w:id="0" w:name="_GoBack"/>
      <w:r w:rsidRPr="00021F0D">
        <w:t xml:space="preserve">Diese Innovation </w:t>
      </w:r>
      <w:r w:rsidR="00C94E17" w:rsidRPr="00021F0D">
        <w:t xml:space="preserve">setzt Maßstäbe: </w:t>
      </w:r>
      <w:r w:rsidR="00CE3AF1" w:rsidRPr="00021F0D">
        <w:t xml:space="preserve">Das Modulsystem </w:t>
      </w:r>
      <w:r w:rsidR="00C94E17" w:rsidRPr="00021F0D">
        <w:t>KFV ONE</w:t>
      </w:r>
      <w:r w:rsidR="00407625" w:rsidRPr="00021F0D">
        <w:t xml:space="preserve"> </w:t>
      </w:r>
      <w:r w:rsidR="00F73B86" w:rsidRPr="00021F0D">
        <w:t xml:space="preserve">sorgt für die massive Vereinfachung von Prozessen in </w:t>
      </w:r>
      <w:r w:rsidRPr="00021F0D">
        <w:t xml:space="preserve">Türenfertigung und -montage </w:t>
      </w:r>
      <w:r w:rsidR="00407625" w:rsidRPr="00021F0D">
        <w:t>und</w:t>
      </w:r>
      <w:r w:rsidRPr="00021F0D">
        <w:t xml:space="preserve"> erlaubt Verarbeitern </w:t>
      </w:r>
      <w:r w:rsidR="00CC1ED7" w:rsidRPr="00021F0D">
        <w:t>zudem, auch unter Raumkomfortaspekten mit starken Argumenten für den Endanwender zu punkten – von Design und Sicherheit über eine komfortable Bedienung bis zu Energieeffizienz und Nachrüstung.</w:t>
      </w:r>
    </w:p>
    <w:p w14:paraId="2FF0750E" w14:textId="34CE47EC" w:rsidR="00407625" w:rsidRDefault="00F73B86" w:rsidP="00CC1ED7">
      <w:pPr>
        <w:pStyle w:val="berschrift4"/>
      </w:pPr>
      <w:r>
        <w:t>Beispielhafte Effizienz</w:t>
      </w:r>
    </w:p>
    <w:p w14:paraId="36C76218" w14:textId="1CB3F41C" w:rsidR="00F73B86" w:rsidRDefault="00F73B86" w:rsidP="00F73B86">
      <w:r>
        <w:t xml:space="preserve">Die Konstruktion </w:t>
      </w:r>
      <w:r w:rsidR="00CE3AF1">
        <w:t>von</w:t>
      </w:r>
      <w:r>
        <w:t xml:space="preserve"> KFV ONE ist bis ins Detail durchdacht. Das Produktdesign schafft die Voraussetzungen für ein Maximum an Flexibilität und die radikale Vereinheitlichung von Montageprozessen – auch bei der Nachrüstung. Das fängt bereits bei der Austauschbarkeit von schlüssel- und drückerbetätigten Hauptschlosskästen </w:t>
      </w:r>
      <w:r w:rsidR="004876E6" w:rsidRPr="00CE3AF1">
        <w:t>sowie der Verwendung eines einheitlichen Stulps</w:t>
      </w:r>
      <w:r w:rsidR="004876E6">
        <w:t xml:space="preserve"> an</w:t>
      </w:r>
      <w:r>
        <w:t xml:space="preserve"> und reicht bis zur standardisierten Fallenanbindung. Sie ermöglicht das einfache Drehen der </w:t>
      </w:r>
      <w:proofErr w:type="spellStart"/>
      <w:r>
        <w:t>eingeclipsten</w:t>
      </w:r>
      <w:proofErr w:type="spellEnd"/>
      <w:r>
        <w:t xml:space="preserve"> Falle oder den Austausch gegen einen anderen Fallenkopf. „Eine für alle“ lautet hier die Devise, was </w:t>
      </w:r>
      <w:r w:rsidR="00CE453C">
        <w:t>ebenso</w:t>
      </w:r>
      <w:r>
        <w:t xml:space="preserve"> für die Befestigungsmittel für Hauptschloss und Nebenschlosskästen gilt: Sie sind bei KFV ONE durchweg identisch. </w:t>
      </w:r>
    </w:p>
    <w:p w14:paraId="1A0B128E" w14:textId="77777777" w:rsidR="00F73B86" w:rsidRDefault="00F73B86" w:rsidP="00F73B86"/>
    <w:p w14:paraId="35D39147" w14:textId="77777777" w:rsidR="00F73B86" w:rsidRDefault="0055188C" w:rsidP="00F73B86">
      <w:r>
        <w:t xml:space="preserve">Durch die beispielhafte Modularität des neuen Systems für Mehrfachverriegelungen können KFV-Verarbeiter künftig ein vielfältiges Variantenspektrum konfigurieren, das sich durch die größtmögliche Reduzierung der erforderlichen Bauteile, eine schlanke Lagerhaltung und ein einfaches Bestellwesen auszeichnet. </w:t>
      </w:r>
      <w:r w:rsidR="00F73B86">
        <w:t xml:space="preserve">Von der konsequenten Vereinheitlichung des Modulsystems für Mehrfachverriegelungen profitieren Verarbeiter in mehrfacher Hinsicht. Aufbau und Handling der Bauteile sind denkbar unkompliziert und schaffen so die Voraussetzungen für eine fehlerfreie Fertigung. Dabei sorgt das standardisierte Produktdesign für unveränderte Montageprozesse über alle Varianten hinweg. Einfache Prozesse entstehen zudem durch die einheitlichen Fräsungen und Anschraubpositionen in sämtlichen Varianten sowie durch die optimierte, für alle Anwendungsfälle identische </w:t>
      </w:r>
      <w:proofErr w:type="spellStart"/>
      <w:r w:rsidR="00F73B86">
        <w:t>Treibstangeneinhängung</w:t>
      </w:r>
      <w:proofErr w:type="spellEnd"/>
      <w:r w:rsidR="00F73B86">
        <w:t xml:space="preserve">. </w:t>
      </w:r>
      <w:r>
        <w:t xml:space="preserve">Das ermöglicht einen serienübergreifenden Einsatz. </w:t>
      </w:r>
      <w:r w:rsidR="00F73B86">
        <w:t xml:space="preserve">Stark verbessert wurde nicht zuletzt die Montage von Schweizer Rundzylindern, die </w:t>
      </w:r>
      <w:r w:rsidR="00CE453C">
        <w:t xml:space="preserve">jetzt </w:t>
      </w:r>
      <w:r w:rsidR="00F73B86">
        <w:t xml:space="preserve">ohne Absenken der Mehrfachverriegelung erfolgen kann. </w:t>
      </w:r>
    </w:p>
    <w:p w14:paraId="10791368" w14:textId="77777777" w:rsidR="00F73B86" w:rsidRDefault="00F73B86" w:rsidP="00FE7AD2"/>
    <w:p w14:paraId="0FEA429E" w14:textId="77777777" w:rsidR="00B06EEB" w:rsidRDefault="00B06EEB" w:rsidP="00F73B86">
      <w:pPr>
        <w:pStyle w:val="berschrift4"/>
      </w:pPr>
      <w:r>
        <w:lastRenderedPageBreak/>
        <w:t xml:space="preserve">Gute </w:t>
      </w:r>
      <w:r w:rsidR="00F73B86">
        <w:t>Argumente für das</w:t>
      </w:r>
      <w:r>
        <w:t xml:space="preserve"> Verkaufsgespräch</w:t>
      </w:r>
    </w:p>
    <w:p w14:paraId="290A65F7" w14:textId="1E6931D1" w:rsidR="0055188C" w:rsidRDefault="00B06EEB" w:rsidP="0055188C">
      <w:r>
        <w:t xml:space="preserve">Überzeugen kann </w:t>
      </w:r>
      <w:r w:rsidR="00CE3AF1">
        <w:t>das neue Modulsystem</w:t>
      </w:r>
      <w:r>
        <w:t xml:space="preserve"> auch unter Raumkomfortaspekten</w:t>
      </w:r>
      <w:r w:rsidR="00CE453C">
        <w:t>, denn</w:t>
      </w:r>
      <w:r>
        <w:t xml:space="preserve"> </w:t>
      </w:r>
      <w:r w:rsidR="00407625">
        <w:t xml:space="preserve">KFV ONE punktet gleich in fünf Dimensionen des Raumkomforts, </w:t>
      </w:r>
      <w:r w:rsidR="00CE453C">
        <w:t>die</w:t>
      </w:r>
      <w:r w:rsidR="00407625">
        <w:t xml:space="preserve"> </w:t>
      </w:r>
      <w:r w:rsidR="0055188C">
        <w:t xml:space="preserve">im Vergleich zu dem bisherigen </w:t>
      </w:r>
      <w:r w:rsidR="00CE3AF1">
        <w:t>Sy</w:t>
      </w:r>
      <w:r w:rsidR="0055188C">
        <w:t xml:space="preserve">stem </w:t>
      </w:r>
      <w:r w:rsidR="00407625">
        <w:t>deutlich verbessert</w:t>
      </w:r>
      <w:r w:rsidR="0055188C">
        <w:t xml:space="preserve"> wurden</w:t>
      </w:r>
      <w:r w:rsidR="00407625">
        <w:t xml:space="preserve">: Design, Sicherheit, </w:t>
      </w:r>
      <w:r w:rsidR="00CE3AF1">
        <w:t>Komfortbedienung</w:t>
      </w:r>
      <w:r w:rsidR="00407625">
        <w:t xml:space="preserve">, Energieeffizienz und Nachrüstung. </w:t>
      </w:r>
      <w:r w:rsidR="0055188C">
        <w:t xml:space="preserve">Designvorteile bietet beispielsweise die Reduzierung der Schlosskastenstärke auf 15 mm. Sie </w:t>
      </w:r>
      <w:r w:rsidR="00CE453C">
        <w:t>erlaubt</w:t>
      </w:r>
      <w:r w:rsidR="0055188C">
        <w:t xml:space="preserve"> die passgenaue Abdeckung der Beschlagaufnahmenut </w:t>
      </w:r>
      <w:r w:rsidR="00CE453C">
        <w:t>selbst</w:t>
      </w:r>
      <w:r w:rsidR="0055188C">
        <w:t xml:space="preserve"> mit einer 16-mm-Stulp. Für eine hochwertige Optik ist so stets gesorgt. Das Thema Sicherheit schreibt KFV dabei gewohnt groß, denn d</w:t>
      </w:r>
      <w:r w:rsidR="0055188C" w:rsidRPr="00492140">
        <w:t xml:space="preserve">ie überarbeitete Kontur des Schwenkhakens </w:t>
      </w:r>
      <w:r w:rsidR="0055188C">
        <w:t>bietet weniger Auflage für Einbruchwerkzeuge und gibt Endanwendern das beruhigende Gefühl einer erhöhten Einbruchhemmung.</w:t>
      </w:r>
    </w:p>
    <w:p w14:paraId="0EF681E9" w14:textId="77777777" w:rsidR="0055188C" w:rsidRDefault="0055188C" w:rsidP="0055188C"/>
    <w:p w14:paraId="21E27E92" w14:textId="53BA3E72" w:rsidR="0055188C" w:rsidRPr="00864641" w:rsidRDefault="0055188C" w:rsidP="0055188C">
      <w:r>
        <w:t xml:space="preserve">Bei der Entwicklung des innovativen Modulsystems stand </w:t>
      </w:r>
      <w:r w:rsidR="00CE453C">
        <w:t>darüber hinaus</w:t>
      </w:r>
      <w:r>
        <w:t xml:space="preserve"> Bedienkomfort im Fokus. Davon zeugen u. a. die konstruktionsbedingt dauerhafte Leichtgängigkeit der Treibstangen sowie die dicht anliegenden Schloss- und </w:t>
      </w:r>
      <w:r w:rsidR="00CE3AF1">
        <w:t>Nebenschloss</w:t>
      </w:r>
      <w:r>
        <w:t>kästen an der Stulp. Sie verhindern das Eindringen von Frässpänen bei der Montage und schützen so insbesondere das Hauptschloss. Das erhöht die Funktionssicherheit und gewährleistet das einfache Ver- und Entriegeln der Tür. Bestes Beispiel ist die leichte Betätigung über den Schlüssel,</w:t>
      </w:r>
      <w:r w:rsidRPr="00124AF5">
        <w:t xml:space="preserve"> </w:t>
      </w:r>
      <w:r>
        <w:t>die der Einsatz eines neuen Getriebes mit sich bringt. Zudem sorgt die</w:t>
      </w:r>
      <w:r w:rsidR="00CE3AF1">
        <w:t xml:space="preserve"> standardmäßige</w:t>
      </w:r>
      <w:r>
        <w:t xml:space="preserve"> Softlockfalle für flüsterleises Schließen und das leichte Öffnen der Tür von außen. </w:t>
      </w:r>
    </w:p>
    <w:p w14:paraId="091E5FFD" w14:textId="77777777" w:rsidR="0055188C" w:rsidRDefault="0055188C" w:rsidP="0055188C"/>
    <w:p w14:paraId="6D55222F" w14:textId="77777777" w:rsidR="0055188C" w:rsidRDefault="0055188C" w:rsidP="0055188C">
      <w:r>
        <w:t xml:space="preserve">Die Summe seiner Vorteile verbindet das leistungsstarke System mit dem Aspekt der Energieeffizienz: Der verbesserte Getriebeaufbau ermöglicht das leichte Heranziehen der Tür in die Dichtung. Dadurch wird ein hoher Anpressdruck erzeugt, der kalte Zugluft draußen hält. KFV ONE ist ab dem Herbst für schlüsselbetätigte </w:t>
      </w:r>
      <w:r w:rsidR="00CE453C">
        <w:t>Mehrfachverriegelungen</w:t>
      </w:r>
      <w:r>
        <w:t xml:space="preserve"> erhältlich; die Einführung von drückerbetätigten Lösungen ist ebenfalls in Vorbereitung.</w:t>
      </w:r>
      <w:bookmarkEnd w:id="0"/>
      <w:r>
        <w:t xml:space="preserve"> </w:t>
      </w:r>
    </w:p>
    <w:p w14:paraId="760D4488" w14:textId="77777777" w:rsidR="0055188C" w:rsidRDefault="0055188C" w:rsidP="00407625"/>
    <w:p w14:paraId="760AFF21" w14:textId="77777777" w:rsidR="00B06EEB" w:rsidRDefault="00B06EEB" w:rsidP="005E1468"/>
    <w:tbl>
      <w:tblPr>
        <w:tblW w:w="13792" w:type="dxa"/>
        <w:tblCellMar>
          <w:left w:w="70" w:type="dxa"/>
          <w:right w:w="70" w:type="dxa"/>
        </w:tblCellMar>
        <w:tblLook w:val="04A0" w:firstRow="1" w:lastRow="0" w:firstColumn="1" w:lastColumn="0" w:noHBand="0" w:noVBand="1"/>
      </w:tblPr>
      <w:tblGrid>
        <w:gridCol w:w="2796"/>
        <w:gridCol w:w="5986"/>
        <w:gridCol w:w="5010"/>
      </w:tblGrid>
      <w:tr w:rsidR="00D30489" w:rsidRPr="00D30489" w14:paraId="43A90E74" w14:textId="77777777" w:rsidTr="00A47A47">
        <w:trPr>
          <w:trHeight w:val="138"/>
        </w:trPr>
        <w:tc>
          <w:tcPr>
            <w:tcW w:w="2796" w:type="dxa"/>
            <w:tcBorders>
              <w:top w:val="nil"/>
              <w:left w:val="nil"/>
              <w:bottom w:val="nil"/>
              <w:right w:val="nil"/>
            </w:tcBorders>
            <w:shd w:val="clear" w:color="auto" w:fill="auto"/>
            <w:vAlign w:val="bottom"/>
            <w:hideMark/>
          </w:tcPr>
          <w:p w14:paraId="1EEA7A38" w14:textId="77777777" w:rsidR="00D30489" w:rsidRPr="00D30489" w:rsidRDefault="00D30489" w:rsidP="00D30489">
            <w:pPr>
              <w:spacing w:line="240" w:lineRule="auto"/>
              <w:rPr>
                <w:rFonts w:cs="Arial"/>
                <w:color w:val="000000"/>
                <w:sz w:val="18"/>
                <w:szCs w:val="18"/>
              </w:rPr>
            </w:pPr>
          </w:p>
        </w:tc>
        <w:tc>
          <w:tcPr>
            <w:tcW w:w="5986" w:type="dxa"/>
            <w:tcBorders>
              <w:top w:val="nil"/>
              <w:left w:val="nil"/>
              <w:bottom w:val="nil"/>
              <w:right w:val="nil"/>
            </w:tcBorders>
            <w:shd w:val="clear" w:color="auto" w:fill="auto"/>
            <w:vAlign w:val="bottom"/>
            <w:hideMark/>
          </w:tcPr>
          <w:p w14:paraId="245F791B" w14:textId="77777777" w:rsidR="00D30489" w:rsidRPr="00D30489" w:rsidRDefault="00D30489" w:rsidP="00D30489">
            <w:pPr>
              <w:spacing w:line="240" w:lineRule="auto"/>
              <w:rPr>
                <w:rFonts w:ascii="Times New Roman" w:hAnsi="Times New Roman"/>
                <w:szCs w:val="20"/>
              </w:rPr>
            </w:pPr>
          </w:p>
        </w:tc>
        <w:tc>
          <w:tcPr>
            <w:tcW w:w="5010" w:type="dxa"/>
            <w:tcBorders>
              <w:top w:val="nil"/>
              <w:left w:val="nil"/>
              <w:bottom w:val="nil"/>
              <w:right w:val="nil"/>
            </w:tcBorders>
            <w:shd w:val="clear" w:color="auto" w:fill="auto"/>
            <w:vAlign w:val="bottom"/>
            <w:hideMark/>
          </w:tcPr>
          <w:p w14:paraId="7DB5D493" w14:textId="77777777" w:rsidR="00D30489" w:rsidRPr="00D30489" w:rsidRDefault="00D30489" w:rsidP="00D30489">
            <w:pPr>
              <w:spacing w:line="240" w:lineRule="auto"/>
              <w:rPr>
                <w:rFonts w:ascii="Times New Roman" w:hAnsi="Times New Roman"/>
                <w:szCs w:val="20"/>
              </w:rPr>
            </w:pPr>
          </w:p>
        </w:tc>
      </w:tr>
    </w:tbl>
    <w:p w14:paraId="79E6DF38" w14:textId="1C99A169" w:rsidR="005E1468" w:rsidRDefault="005E1468" w:rsidP="005A7C57">
      <w:pPr>
        <w:pStyle w:val="berschrift4"/>
      </w:pPr>
      <w:r>
        <w:t>Bildunterschrift</w:t>
      </w:r>
    </w:p>
    <w:p w14:paraId="290E6D78" w14:textId="77777777" w:rsidR="002A7F37" w:rsidRDefault="002A7F37" w:rsidP="002A7F37">
      <w:r>
        <w:t>Bildquelle: SIEGENIA</w:t>
      </w:r>
    </w:p>
    <w:p w14:paraId="298A4D77" w14:textId="77777777" w:rsidR="002A7F37" w:rsidRPr="002A7F37" w:rsidRDefault="002A7F37" w:rsidP="002A7F37"/>
    <w:p w14:paraId="39CAA2E6" w14:textId="3FB2F5D2" w:rsidR="005E1468" w:rsidRPr="00D129AE" w:rsidRDefault="005E1468" w:rsidP="005E1468">
      <w:pPr>
        <w:rPr>
          <w:bCs/>
          <w:i/>
        </w:rPr>
      </w:pPr>
      <w:r w:rsidRPr="00D129AE">
        <w:rPr>
          <w:bCs/>
          <w:i/>
        </w:rPr>
        <w:t xml:space="preserve">Motiv: </w:t>
      </w:r>
      <w:proofErr w:type="spellStart"/>
      <w:r w:rsidRPr="00D129AE">
        <w:rPr>
          <w:bCs/>
          <w:i/>
        </w:rPr>
        <w:t>SI</w:t>
      </w:r>
      <w:r>
        <w:rPr>
          <w:bCs/>
          <w:i/>
        </w:rPr>
        <w:t>E</w:t>
      </w:r>
      <w:r w:rsidRPr="00D129AE">
        <w:rPr>
          <w:bCs/>
          <w:i/>
        </w:rPr>
        <w:t>_</w:t>
      </w:r>
      <w:r w:rsidR="00CC1ED7">
        <w:rPr>
          <w:bCs/>
          <w:i/>
        </w:rPr>
        <w:t>KFV_</w:t>
      </w:r>
      <w:r w:rsidR="009022D0">
        <w:rPr>
          <w:bCs/>
          <w:i/>
        </w:rPr>
        <w:t>Modulsystem</w:t>
      </w:r>
      <w:proofErr w:type="spellEnd"/>
      <w:r w:rsidR="009022D0">
        <w:rPr>
          <w:bCs/>
          <w:i/>
        </w:rPr>
        <w:t xml:space="preserve"> </w:t>
      </w:r>
      <w:r w:rsidR="00CC1ED7">
        <w:rPr>
          <w:bCs/>
          <w:i/>
        </w:rPr>
        <w:t>KFV ONE</w:t>
      </w:r>
      <w:r w:rsidRPr="00D129AE">
        <w:rPr>
          <w:bCs/>
          <w:i/>
        </w:rPr>
        <w:t xml:space="preserve">.jpg </w:t>
      </w:r>
    </w:p>
    <w:p w14:paraId="2DD83523" w14:textId="6AF8D34B" w:rsidR="005E1468" w:rsidRPr="00D129AE" w:rsidRDefault="009022D0" w:rsidP="005E1468">
      <w:r w:rsidRPr="00021F0D">
        <w:t xml:space="preserve">Das Modulsystem KFV ONE sorgt für die massive Vereinfachung von Prozessen in Türenfertigung und -montage und </w:t>
      </w:r>
      <w:r>
        <w:t xml:space="preserve">gibt </w:t>
      </w:r>
      <w:r w:rsidRPr="00021F0D">
        <w:t xml:space="preserve">Verarbeitern starke Argumenten für </w:t>
      </w:r>
      <w:r>
        <w:t xml:space="preserve">das Verkaufsgespräch.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59257DF" w14:textId="77777777" w:rsidTr="0044187A">
        <w:tc>
          <w:tcPr>
            <w:tcW w:w="3348" w:type="dxa"/>
            <w:tcBorders>
              <w:top w:val="nil"/>
              <w:left w:val="nil"/>
              <w:bottom w:val="nil"/>
              <w:right w:val="nil"/>
            </w:tcBorders>
          </w:tcPr>
          <w:p w14:paraId="48C86D61" w14:textId="77777777" w:rsidR="008D7633" w:rsidRPr="0044187A" w:rsidRDefault="008D7633" w:rsidP="007A5EB4">
            <w:pPr>
              <w:pStyle w:val="Formatvorlage2"/>
              <w:rPr>
                <w:u w:val="single"/>
              </w:rPr>
            </w:pPr>
            <w:r w:rsidRPr="0044187A">
              <w:rPr>
                <w:u w:val="single"/>
              </w:rPr>
              <w:lastRenderedPageBreak/>
              <w:t>Herausgeber</w:t>
            </w:r>
          </w:p>
          <w:p w14:paraId="4C18FEA0" w14:textId="77777777" w:rsidR="008D7633" w:rsidRDefault="008D7633" w:rsidP="007A5EB4">
            <w:pPr>
              <w:pStyle w:val="Formatvorlage2"/>
            </w:pPr>
            <w:r>
              <w:t xml:space="preserve">SIEGENIA </w:t>
            </w:r>
            <w:r w:rsidR="00486878">
              <w:t>GRUPPE</w:t>
            </w:r>
          </w:p>
          <w:p w14:paraId="75ED188A" w14:textId="77777777" w:rsidR="008D7633" w:rsidRDefault="008D7633" w:rsidP="007A5EB4">
            <w:pPr>
              <w:pStyle w:val="Formatvorlage2"/>
            </w:pPr>
            <w:r>
              <w:t>Marketing-Kommunikation</w:t>
            </w:r>
          </w:p>
          <w:p w14:paraId="23D34CDD" w14:textId="77777777" w:rsidR="008D7633" w:rsidRDefault="008D7633" w:rsidP="007A5EB4">
            <w:pPr>
              <w:pStyle w:val="Formatvorlage2"/>
            </w:pPr>
            <w:r>
              <w:t>Industriestraße 1</w:t>
            </w:r>
            <w:r w:rsidR="000D0C02">
              <w:t>-</w:t>
            </w:r>
            <w:r>
              <w:t>3</w:t>
            </w:r>
          </w:p>
          <w:p w14:paraId="7C386EF5" w14:textId="77777777" w:rsidR="008D7633" w:rsidRDefault="008D7633" w:rsidP="007A5EB4">
            <w:pPr>
              <w:pStyle w:val="Formatvorlage2"/>
            </w:pPr>
            <w:r>
              <w:t>D - 57234 Wilnsdorf</w:t>
            </w:r>
          </w:p>
          <w:p w14:paraId="1C05A172" w14:textId="77777777" w:rsidR="008D7633" w:rsidRDefault="00FD182E" w:rsidP="007A5EB4">
            <w:pPr>
              <w:pStyle w:val="Formatvorlage2"/>
            </w:pPr>
            <w:r>
              <w:t xml:space="preserve">Tel.: </w:t>
            </w:r>
            <w:r w:rsidR="008D7633">
              <w:t>+49 271</w:t>
            </w:r>
            <w:r w:rsidR="0088698F">
              <w:t xml:space="preserve"> </w:t>
            </w:r>
            <w:r>
              <w:t>39</w:t>
            </w:r>
            <w:r w:rsidR="008D7633">
              <w:t>31-412</w:t>
            </w:r>
          </w:p>
          <w:p w14:paraId="1F0F5062" w14:textId="77777777" w:rsidR="008D7633" w:rsidRDefault="008D7633" w:rsidP="007A5EB4">
            <w:pPr>
              <w:pStyle w:val="Formatvorlage2"/>
            </w:pPr>
            <w:r>
              <w:t>Fax: +49 271</w:t>
            </w:r>
            <w:r w:rsidR="0088698F">
              <w:t xml:space="preserve"> </w:t>
            </w:r>
            <w:r>
              <w:t>3931-77412</w:t>
            </w:r>
          </w:p>
          <w:p w14:paraId="298B7B6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709A995" w14:textId="77777777" w:rsidR="002E59D6" w:rsidRDefault="00510191" w:rsidP="007A5EB4">
            <w:pPr>
              <w:pStyle w:val="Formatvorlage2"/>
            </w:pPr>
            <w:r>
              <w:t>www.siegenia</w:t>
            </w:r>
            <w:r w:rsidR="008D7633">
              <w:t>.</w:t>
            </w:r>
            <w:r>
              <w:t>com</w:t>
            </w:r>
          </w:p>
          <w:p w14:paraId="78BB957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F60E17F" w14:textId="77777777" w:rsidR="008D7633" w:rsidRPr="0044187A" w:rsidRDefault="008D7633" w:rsidP="007A5EB4">
            <w:pPr>
              <w:pStyle w:val="Formatvorlage2"/>
              <w:rPr>
                <w:u w:val="single"/>
              </w:rPr>
            </w:pPr>
            <w:r w:rsidRPr="0044187A">
              <w:rPr>
                <w:u w:val="single"/>
              </w:rPr>
              <w:t>Redaktion / Ansprechpartner</w:t>
            </w:r>
          </w:p>
          <w:p w14:paraId="52B7B00F" w14:textId="77777777" w:rsidR="008D7633" w:rsidRDefault="008D7633" w:rsidP="007A5EB4">
            <w:pPr>
              <w:pStyle w:val="Formatvorlage2"/>
            </w:pPr>
            <w:r>
              <w:t>Kemper Kommunikation</w:t>
            </w:r>
          </w:p>
          <w:p w14:paraId="6BEA1101" w14:textId="77777777" w:rsidR="008D7633" w:rsidRPr="00C33A1F" w:rsidRDefault="008D7633" w:rsidP="007A5EB4">
            <w:pPr>
              <w:pStyle w:val="Formatvorlage2"/>
            </w:pPr>
            <w:r>
              <w:t xml:space="preserve">Kirsten </w:t>
            </w:r>
            <w:r w:rsidRPr="00C33A1F">
              <w:t xml:space="preserve">Kemper </w:t>
            </w:r>
          </w:p>
          <w:p w14:paraId="0D9B403D" w14:textId="77777777" w:rsidR="008D7633" w:rsidRPr="00C33A1F" w:rsidRDefault="008D7633" w:rsidP="007A5EB4">
            <w:pPr>
              <w:pStyle w:val="Formatvorlage2"/>
            </w:pPr>
            <w:r w:rsidRPr="00C33A1F">
              <w:t>Feuerwehrstraße 42</w:t>
            </w:r>
          </w:p>
          <w:p w14:paraId="17FC14CB"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3CB65ECD"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3B5FBB02"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2962214" w14:textId="77777777" w:rsidR="008D7633" w:rsidRDefault="00716BDB" w:rsidP="007A5EB4">
            <w:pPr>
              <w:pStyle w:val="Formatvorlage2"/>
            </w:pPr>
            <w:r w:rsidRPr="004333E8">
              <w:t>www.kemper-kommunikation.de</w:t>
            </w:r>
          </w:p>
          <w:p w14:paraId="34A637C0" w14:textId="77777777" w:rsidR="00716BDB" w:rsidRPr="003F183E" w:rsidRDefault="00716BDB" w:rsidP="007A5EB4">
            <w:pPr>
              <w:pStyle w:val="Formatvorlage2"/>
            </w:pPr>
          </w:p>
        </w:tc>
        <w:tc>
          <w:tcPr>
            <w:tcW w:w="1800" w:type="dxa"/>
            <w:tcBorders>
              <w:top w:val="nil"/>
              <w:left w:val="nil"/>
              <w:bottom w:val="nil"/>
              <w:right w:val="nil"/>
            </w:tcBorders>
          </w:tcPr>
          <w:p w14:paraId="67B59C76" w14:textId="77777777" w:rsidR="008D7633" w:rsidRPr="0044187A" w:rsidRDefault="008D7633" w:rsidP="007A5EB4">
            <w:pPr>
              <w:pStyle w:val="Formatvorlage2"/>
              <w:rPr>
                <w:u w:val="single"/>
              </w:rPr>
            </w:pPr>
            <w:r w:rsidRPr="0044187A">
              <w:rPr>
                <w:u w:val="single"/>
              </w:rPr>
              <w:t>Text - Info</w:t>
            </w:r>
          </w:p>
          <w:p w14:paraId="3D40414B" w14:textId="77777777" w:rsidR="008D7633" w:rsidRPr="00C33A1F" w:rsidRDefault="008D7633" w:rsidP="007A5EB4">
            <w:pPr>
              <w:pStyle w:val="Formatvorlage2"/>
            </w:pPr>
            <w:r w:rsidRPr="00C33A1F">
              <w:t xml:space="preserve">Seiten: </w:t>
            </w:r>
            <w:r>
              <w:t>2</w:t>
            </w:r>
          </w:p>
          <w:p w14:paraId="6515BFB2" w14:textId="4D79AD1D" w:rsidR="008D7633" w:rsidRPr="00C33A1F" w:rsidRDefault="008D7633" w:rsidP="007A5EB4">
            <w:pPr>
              <w:pStyle w:val="Formatvorlage2"/>
            </w:pPr>
            <w:r>
              <w:t xml:space="preserve">Wörter: </w:t>
            </w:r>
            <w:r w:rsidR="00021F0D">
              <w:t>507</w:t>
            </w:r>
          </w:p>
          <w:p w14:paraId="0E680D9F" w14:textId="6ADD30EB" w:rsidR="008D7633" w:rsidRPr="00C33A1F" w:rsidRDefault="008D7633" w:rsidP="007A5EB4">
            <w:pPr>
              <w:pStyle w:val="Formatvorlage2"/>
            </w:pPr>
            <w:r w:rsidRPr="00C33A1F">
              <w:t xml:space="preserve">Zeichen: </w:t>
            </w:r>
            <w:r w:rsidR="00021F0D">
              <w:t>4 036</w:t>
            </w:r>
            <w:r w:rsidRPr="00C33A1F">
              <w:br/>
              <w:t>(mit Leerzeichen)</w:t>
            </w:r>
          </w:p>
          <w:p w14:paraId="48DF4D33" w14:textId="77777777" w:rsidR="008D7633" w:rsidRDefault="008D7633" w:rsidP="007A5EB4">
            <w:pPr>
              <w:pStyle w:val="Formatvorlage2"/>
            </w:pPr>
          </w:p>
          <w:p w14:paraId="39A17F76" w14:textId="77777777" w:rsidR="008D7633" w:rsidRPr="00C33A1F" w:rsidRDefault="008D7633" w:rsidP="007A5EB4">
            <w:pPr>
              <w:pStyle w:val="Formatvorlage2"/>
            </w:pPr>
            <w:r>
              <w:t xml:space="preserve">erstellt am: </w:t>
            </w:r>
            <w:r w:rsidR="00C55524">
              <w:t>2</w:t>
            </w:r>
            <w:r w:rsidR="00B55070">
              <w:t>1</w:t>
            </w:r>
            <w:r>
              <w:t>.</w:t>
            </w:r>
            <w:r w:rsidR="00486878">
              <w:t>0</w:t>
            </w:r>
            <w:r w:rsidR="00B55070">
              <w:t>3</w:t>
            </w:r>
            <w:r>
              <w:t>.201</w:t>
            </w:r>
            <w:r w:rsidR="00C55524">
              <w:t>8</w:t>
            </w:r>
          </w:p>
          <w:p w14:paraId="03A394DB" w14:textId="77777777" w:rsidR="008D7633" w:rsidRPr="0044187A" w:rsidRDefault="008D7633" w:rsidP="007A5EB4">
            <w:pPr>
              <w:pStyle w:val="Formatvorlage2"/>
              <w:rPr>
                <w:szCs w:val="20"/>
              </w:rPr>
            </w:pPr>
          </w:p>
        </w:tc>
      </w:tr>
      <w:tr w:rsidR="008D7633" w:rsidRPr="0044187A" w14:paraId="5AC8704A" w14:textId="77777777" w:rsidTr="0044187A">
        <w:tc>
          <w:tcPr>
            <w:tcW w:w="8208" w:type="dxa"/>
            <w:gridSpan w:val="3"/>
            <w:tcBorders>
              <w:top w:val="nil"/>
              <w:left w:val="nil"/>
              <w:bottom w:val="nil"/>
              <w:right w:val="nil"/>
            </w:tcBorders>
          </w:tcPr>
          <w:p w14:paraId="4A41D656" w14:textId="77777777" w:rsidR="008D7633" w:rsidRPr="003F183E" w:rsidRDefault="008D7633" w:rsidP="007A5EB4">
            <w:pPr>
              <w:pStyle w:val="Formatvorlage2"/>
            </w:pPr>
            <w:r w:rsidRPr="003F183E">
              <w:t>Bei Veröffentlichung von Bild- oder Textmaterial bitten wir um Zusendung eines Belegexemplars.</w:t>
            </w:r>
          </w:p>
        </w:tc>
      </w:tr>
    </w:tbl>
    <w:p w14:paraId="5688B8E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38297" w14:textId="77777777" w:rsidR="004578BF" w:rsidRDefault="004578BF">
      <w:r>
        <w:separator/>
      </w:r>
    </w:p>
  </w:endnote>
  <w:endnote w:type="continuationSeparator" w:id="0">
    <w:p w14:paraId="35D3C973" w14:textId="77777777" w:rsidR="004578BF" w:rsidRDefault="0045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88C9C" w14:textId="77777777" w:rsidR="00D50335" w:rsidRDefault="00D50335"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3C960" w14:textId="77777777" w:rsidR="004578BF" w:rsidRDefault="004578BF">
      <w:r>
        <w:separator/>
      </w:r>
    </w:p>
  </w:footnote>
  <w:footnote w:type="continuationSeparator" w:id="0">
    <w:p w14:paraId="729628BF" w14:textId="77777777" w:rsidR="004578BF" w:rsidRDefault="00457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5AEA3" w14:textId="77777777" w:rsidR="00D50335" w:rsidRDefault="00D50335">
    <w:pPr>
      <w:pStyle w:val="Kopfzeile"/>
    </w:pPr>
    <w:r>
      <w:rPr>
        <w:noProof/>
      </w:rPr>
      <w:drawing>
        <wp:anchor distT="0" distB="0" distL="114300" distR="114300" simplePos="0" relativeHeight="251657728" behindDoc="1" locked="0" layoutInCell="1" allowOverlap="1" wp14:anchorId="3BA87CAB" wp14:editId="49C3862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364"/>
    <w:multiLevelType w:val="hybridMultilevel"/>
    <w:tmpl w:val="028045B4"/>
    <w:lvl w:ilvl="0" w:tplc="68A2ACC4">
      <w:start w:val="1"/>
      <w:numFmt w:val="bullet"/>
      <w:lvlText w:val=""/>
      <w:lvlJc w:val="left"/>
      <w:pPr>
        <w:tabs>
          <w:tab w:val="num" w:pos="720"/>
        </w:tabs>
        <w:ind w:left="720" w:hanging="360"/>
      </w:pPr>
      <w:rPr>
        <w:rFonts w:ascii="Wingdings" w:hAnsi="Wingdings" w:hint="default"/>
      </w:rPr>
    </w:lvl>
    <w:lvl w:ilvl="1" w:tplc="6096E636">
      <w:numFmt w:val="bullet"/>
      <w:lvlText w:val=""/>
      <w:lvlJc w:val="left"/>
      <w:pPr>
        <w:tabs>
          <w:tab w:val="num" w:pos="1440"/>
        </w:tabs>
        <w:ind w:left="1440" w:hanging="360"/>
      </w:pPr>
      <w:rPr>
        <w:rFonts w:ascii="Symbol" w:hAnsi="Symbol" w:hint="default"/>
      </w:rPr>
    </w:lvl>
    <w:lvl w:ilvl="2" w:tplc="266A29B8" w:tentative="1">
      <w:start w:val="1"/>
      <w:numFmt w:val="bullet"/>
      <w:lvlText w:val=""/>
      <w:lvlJc w:val="left"/>
      <w:pPr>
        <w:tabs>
          <w:tab w:val="num" w:pos="2160"/>
        </w:tabs>
        <w:ind w:left="2160" w:hanging="360"/>
      </w:pPr>
      <w:rPr>
        <w:rFonts w:ascii="Wingdings" w:hAnsi="Wingdings" w:hint="default"/>
      </w:rPr>
    </w:lvl>
    <w:lvl w:ilvl="3" w:tplc="0346D58A" w:tentative="1">
      <w:start w:val="1"/>
      <w:numFmt w:val="bullet"/>
      <w:lvlText w:val=""/>
      <w:lvlJc w:val="left"/>
      <w:pPr>
        <w:tabs>
          <w:tab w:val="num" w:pos="2880"/>
        </w:tabs>
        <w:ind w:left="2880" w:hanging="360"/>
      </w:pPr>
      <w:rPr>
        <w:rFonts w:ascii="Wingdings" w:hAnsi="Wingdings" w:hint="default"/>
      </w:rPr>
    </w:lvl>
    <w:lvl w:ilvl="4" w:tplc="B21E9776" w:tentative="1">
      <w:start w:val="1"/>
      <w:numFmt w:val="bullet"/>
      <w:lvlText w:val=""/>
      <w:lvlJc w:val="left"/>
      <w:pPr>
        <w:tabs>
          <w:tab w:val="num" w:pos="3600"/>
        </w:tabs>
        <w:ind w:left="3600" w:hanging="360"/>
      </w:pPr>
      <w:rPr>
        <w:rFonts w:ascii="Wingdings" w:hAnsi="Wingdings" w:hint="default"/>
      </w:rPr>
    </w:lvl>
    <w:lvl w:ilvl="5" w:tplc="24EE2090" w:tentative="1">
      <w:start w:val="1"/>
      <w:numFmt w:val="bullet"/>
      <w:lvlText w:val=""/>
      <w:lvlJc w:val="left"/>
      <w:pPr>
        <w:tabs>
          <w:tab w:val="num" w:pos="4320"/>
        </w:tabs>
        <w:ind w:left="4320" w:hanging="360"/>
      </w:pPr>
      <w:rPr>
        <w:rFonts w:ascii="Wingdings" w:hAnsi="Wingdings" w:hint="default"/>
      </w:rPr>
    </w:lvl>
    <w:lvl w:ilvl="6" w:tplc="7A907800" w:tentative="1">
      <w:start w:val="1"/>
      <w:numFmt w:val="bullet"/>
      <w:lvlText w:val=""/>
      <w:lvlJc w:val="left"/>
      <w:pPr>
        <w:tabs>
          <w:tab w:val="num" w:pos="5040"/>
        </w:tabs>
        <w:ind w:left="5040" w:hanging="360"/>
      </w:pPr>
      <w:rPr>
        <w:rFonts w:ascii="Wingdings" w:hAnsi="Wingdings" w:hint="default"/>
      </w:rPr>
    </w:lvl>
    <w:lvl w:ilvl="7" w:tplc="31760156" w:tentative="1">
      <w:start w:val="1"/>
      <w:numFmt w:val="bullet"/>
      <w:lvlText w:val=""/>
      <w:lvlJc w:val="left"/>
      <w:pPr>
        <w:tabs>
          <w:tab w:val="num" w:pos="5760"/>
        </w:tabs>
        <w:ind w:left="5760" w:hanging="360"/>
      </w:pPr>
      <w:rPr>
        <w:rFonts w:ascii="Wingdings" w:hAnsi="Wingdings" w:hint="default"/>
      </w:rPr>
    </w:lvl>
    <w:lvl w:ilvl="8" w:tplc="AF6A071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AC5985"/>
    <w:multiLevelType w:val="hybridMultilevel"/>
    <w:tmpl w:val="FAD43AA8"/>
    <w:lvl w:ilvl="0" w:tplc="C6AC2BAE">
      <w:start w:val="1"/>
      <w:numFmt w:val="bullet"/>
      <w:lvlText w:val=""/>
      <w:lvlJc w:val="left"/>
      <w:pPr>
        <w:tabs>
          <w:tab w:val="num" w:pos="720"/>
        </w:tabs>
        <w:ind w:left="720" w:hanging="360"/>
      </w:pPr>
      <w:rPr>
        <w:rFonts w:ascii="Wingdings" w:hAnsi="Wingdings" w:hint="default"/>
      </w:rPr>
    </w:lvl>
    <w:lvl w:ilvl="1" w:tplc="1CE4CB38" w:tentative="1">
      <w:start w:val="1"/>
      <w:numFmt w:val="bullet"/>
      <w:lvlText w:val=""/>
      <w:lvlJc w:val="left"/>
      <w:pPr>
        <w:tabs>
          <w:tab w:val="num" w:pos="1440"/>
        </w:tabs>
        <w:ind w:left="1440" w:hanging="360"/>
      </w:pPr>
      <w:rPr>
        <w:rFonts w:ascii="Wingdings" w:hAnsi="Wingdings" w:hint="default"/>
      </w:rPr>
    </w:lvl>
    <w:lvl w:ilvl="2" w:tplc="E0B2A926" w:tentative="1">
      <w:start w:val="1"/>
      <w:numFmt w:val="bullet"/>
      <w:lvlText w:val=""/>
      <w:lvlJc w:val="left"/>
      <w:pPr>
        <w:tabs>
          <w:tab w:val="num" w:pos="2160"/>
        </w:tabs>
        <w:ind w:left="2160" w:hanging="360"/>
      </w:pPr>
      <w:rPr>
        <w:rFonts w:ascii="Wingdings" w:hAnsi="Wingdings" w:hint="default"/>
      </w:rPr>
    </w:lvl>
    <w:lvl w:ilvl="3" w:tplc="A37EB814" w:tentative="1">
      <w:start w:val="1"/>
      <w:numFmt w:val="bullet"/>
      <w:lvlText w:val=""/>
      <w:lvlJc w:val="left"/>
      <w:pPr>
        <w:tabs>
          <w:tab w:val="num" w:pos="2880"/>
        </w:tabs>
        <w:ind w:left="2880" w:hanging="360"/>
      </w:pPr>
      <w:rPr>
        <w:rFonts w:ascii="Wingdings" w:hAnsi="Wingdings" w:hint="default"/>
      </w:rPr>
    </w:lvl>
    <w:lvl w:ilvl="4" w:tplc="5D2858EC" w:tentative="1">
      <w:start w:val="1"/>
      <w:numFmt w:val="bullet"/>
      <w:lvlText w:val=""/>
      <w:lvlJc w:val="left"/>
      <w:pPr>
        <w:tabs>
          <w:tab w:val="num" w:pos="3600"/>
        </w:tabs>
        <w:ind w:left="3600" w:hanging="360"/>
      </w:pPr>
      <w:rPr>
        <w:rFonts w:ascii="Wingdings" w:hAnsi="Wingdings" w:hint="default"/>
      </w:rPr>
    </w:lvl>
    <w:lvl w:ilvl="5" w:tplc="C2FE32D0" w:tentative="1">
      <w:start w:val="1"/>
      <w:numFmt w:val="bullet"/>
      <w:lvlText w:val=""/>
      <w:lvlJc w:val="left"/>
      <w:pPr>
        <w:tabs>
          <w:tab w:val="num" w:pos="4320"/>
        </w:tabs>
        <w:ind w:left="4320" w:hanging="360"/>
      </w:pPr>
      <w:rPr>
        <w:rFonts w:ascii="Wingdings" w:hAnsi="Wingdings" w:hint="default"/>
      </w:rPr>
    </w:lvl>
    <w:lvl w:ilvl="6" w:tplc="D9426AD0" w:tentative="1">
      <w:start w:val="1"/>
      <w:numFmt w:val="bullet"/>
      <w:lvlText w:val=""/>
      <w:lvlJc w:val="left"/>
      <w:pPr>
        <w:tabs>
          <w:tab w:val="num" w:pos="5040"/>
        </w:tabs>
        <w:ind w:left="5040" w:hanging="360"/>
      </w:pPr>
      <w:rPr>
        <w:rFonts w:ascii="Wingdings" w:hAnsi="Wingdings" w:hint="default"/>
      </w:rPr>
    </w:lvl>
    <w:lvl w:ilvl="7" w:tplc="098EDB5C" w:tentative="1">
      <w:start w:val="1"/>
      <w:numFmt w:val="bullet"/>
      <w:lvlText w:val=""/>
      <w:lvlJc w:val="left"/>
      <w:pPr>
        <w:tabs>
          <w:tab w:val="num" w:pos="5760"/>
        </w:tabs>
        <w:ind w:left="5760" w:hanging="360"/>
      </w:pPr>
      <w:rPr>
        <w:rFonts w:ascii="Wingdings" w:hAnsi="Wingdings" w:hint="default"/>
      </w:rPr>
    </w:lvl>
    <w:lvl w:ilvl="8" w:tplc="D9BEC58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5A6C5A"/>
    <w:multiLevelType w:val="hybridMultilevel"/>
    <w:tmpl w:val="FBF8DB3A"/>
    <w:lvl w:ilvl="0" w:tplc="DD0484F6">
      <w:start w:val="1"/>
      <w:numFmt w:val="bullet"/>
      <w:lvlText w:val=""/>
      <w:lvlJc w:val="left"/>
      <w:pPr>
        <w:tabs>
          <w:tab w:val="num" w:pos="720"/>
        </w:tabs>
        <w:ind w:left="720" w:hanging="360"/>
      </w:pPr>
      <w:rPr>
        <w:rFonts w:ascii="Wingdings" w:hAnsi="Wingdings" w:hint="default"/>
      </w:rPr>
    </w:lvl>
    <w:lvl w:ilvl="1" w:tplc="61627D2E" w:tentative="1">
      <w:start w:val="1"/>
      <w:numFmt w:val="bullet"/>
      <w:lvlText w:val=""/>
      <w:lvlJc w:val="left"/>
      <w:pPr>
        <w:tabs>
          <w:tab w:val="num" w:pos="1440"/>
        </w:tabs>
        <w:ind w:left="1440" w:hanging="360"/>
      </w:pPr>
      <w:rPr>
        <w:rFonts w:ascii="Wingdings" w:hAnsi="Wingdings" w:hint="default"/>
      </w:rPr>
    </w:lvl>
    <w:lvl w:ilvl="2" w:tplc="D7FEDB88" w:tentative="1">
      <w:start w:val="1"/>
      <w:numFmt w:val="bullet"/>
      <w:lvlText w:val=""/>
      <w:lvlJc w:val="left"/>
      <w:pPr>
        <w:tabs>
          <w:tab w:val="num" w:pos="2160"/>
        </w:tabs>
        <w:ind w:left="2160" w:hanging="360"/>
      </w:pPr>
      <w:rPr>
        <w:rFonts w:ascii="Wingdings" w:hAnsi="Wingdings" w:hint="default"/>
      </w:rPr>
    </w:lvl>
    <w:lvl w:ilvl="3" w:tplc="7466CF1A" w:tentative="1">
      <w:start w:val="1"/>
      <w:numFmt w:val="bullet"/>
      <w:lvlText w:val=""/>
      <w:lvlJc w:val="left"/>
      <w:pPr>
        <w:tabs>
          <w:tab w:val="num" w:pos="2880"/>
        </w:tabs>
        <w:ind w:left="2880" w:hanging="360"/>
      </w:pPr>
      <w:rPr>
        <w:rFonts w:ascii="Wingdings" w:hAnsi="Wingdings" w:hint="default"/>
      </w:rPr>
    </w:lvl>
    <w:lvl w:ilvl="4" w:tplc="978438C6" w:tentative="1">
      <w:start w:val="1"/>
      <w:numFmt w:val="bullet"/>
      <w:lvlText w:val=""/>
      <w:lvlJc w:val="left"/>
      <w:pPr>
        <w:tabs>
          <w:tab w:val="num" w:pos="3600"/>
        </w:tabs>
        <w:ind w:left="3600" w:hanging="360"/>
      </w:pPr>
      <w:rPr>
        <w:rFonts w:ascii="Wingdings" w:hAnsi="Wingdings" w:hint="default"/>
      </w:rPr>
    </w:lvl>
    <w:lvl w:ilvl="5" w:tplc="5026425E" w:tentative="1">
      <w:start w:val="1"/>
      <w:numFmt w:val="bullet"/>
      <w:lvlText w:val=""/>
      <w:lvlJc w:val="left"/>
      <w:pPr>
        <w:tabs>
          <w:tab w:val="num" w:pos="4320"/>
        </w:tabs>
        <w:ind w:left="4320" w:hanging="360"/>
      </w:pPr>
      <w:rPr>
        <w:rFonts w:ascii="Wingdings" w:hAnsi="Wingdings" w:hint="default"/>
      </w:rPr>
    </w:lvl>
    <w:lvl w:ilvl="6" w:tplc="94806CF8" w:tentative="1">
      <w:start w:val="1"/>
      <w:numFmt w:val="bullet"/>
      <w:lvlText w:val=""/>
      <w:lvlJc w:val="left"/>
      <w:pPr>
        <w:tabs>
          <w:tab w:val="num" w:pos="5040"/>
        </w:tabs>
        <w:ind w:left="5040" w:hanging="360"/>
      </w:pPr>
      <w:rPr>
        <w:rFonts w:ascii="Wingdings" w:hAnsi="Wingdings" w:hint="default"/>
      </w:rPr>
    </w:lvl>
    <w:lvl w:ilvl="7" w:tplc="CC94F9CA" w:tentative="1">
      <w:start w:val="1"/>
      <w:numFmt w:val="bullet"/>
      <w:lvlText w:val=""/>
      <w:lvlJc w:val="left"/>
      <w:pPr>
        <w:tabs>
          <w:tab w:val="num" w:pos="5760"/>
        </w:tabs>
        <w:ind w:left="5760" w:hanging="360"/>
      </w:pPr>
      <w:rPr>
        <w:rFonts w:ascii="Wingdings" w:hAnsi="Wingdings" w:hint="default"/>
      </w:rPr>
    </w:lvl>
    <w:lvl w:ilvl="8" w:tplc="6F882D6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CA7D0E"/>
    <w:multiLevelType w:val="hybridMultilevel"/>
    <w:tmpl w:val="986AAE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9133B36"/>
    <w:multiLevelType w:val="hybridMultilevel"/>
    <w:tmpl w:val="9D4E3EFA"/>
    <w:lvl w:ilvl="0" w:tplc="63C0252E">
      <w:start w:val="1"/>
      <w:numFmt w:val="bullet"/>
      <w:lvlText w:val=""/>
      <w:lvlJc w:val="left"/>
      <w:pPr>
        <w:tabs>
          <w:tab w:val="num" w:pos="720"/>
        </w:tabs>
        <w:ind w:left="720" w:hanging="360"/>
      </w:pPr>
      <w:rPr>
        <w:rFonts w:ascii="Wingdings" w:hAnsi="Wingdings" w:hint="default"/>
      </w:rPr>
    </w:lvl>
    <w:lvl w:ilvl="1" w:tplc="E2E03174" w:tentative="1">
      <w:start w:val="1"/>
      <w:numFmt w:val="bullet"/>
      <w:lvlText w:val=""/>
      <w:lvlJc w:val="left"/>
      <w:pPr>
        <w:tabs>
          <w:tab w:val="num" w:pos="1440"/>
        </w:tabs>
        <w:ind w:left="1440" w:hanging="360"/>
      </w:pPr>
      <w:rPr>
        <w:rFonts w:ascii="Wingdings" w:hAnsi="Wingdings" w:hint="default"/>
      </w:rPr>
    </w:lvl>
    <w:lvl w:ilvl="2" w:tplc="7458EAAC" w:tentative="1">
      <w:start w:val="1"/>
      <w:numFmt w:val="bullet"/>
      <w:lvlText w:val=""/>
      <w:lvlJc w:val="left"/>
      <w:pPr>
        <w:tabs>
          <w:tab w:val="num" w:pos="2160"/>
        </w:tabs>
        <w:ind w:left="2160" w:hanging="360"/>
      </w:pPr>
      <w:rPr>
        <w:rFonts w:ascii="Wingdings" w:hAnsi="Wingdings" w:hint="default"/>
      </w:rPr>
    </w:lvl>
    <w:lvl w:ilvl="3" w:tplc="789ECCDC" w:tentative="1">
      <w:start w:val="1"/>
      <w:numFmt w:val="bullet"/>
      <w:lvlText w:val=""/>
      <w:lvlJc w:val="left"/>
      <w:pPr>
        <w:tabs>
          <w:tab w:val="num" w:pos="2880"/>
        </w:tabs>
        <w:ind w:left="2880" w:hanging="360"/>
      </w:pPr>
      <w:rPr>
        <w:rFonts w:ascii="Wingdings" w:hAnsi="Wingdings" w:hint="default"/>
      </w:rPr>
    </w:lvl>
    <w:lvl w:ilvl="4" w:tplc="95AA28C6" w:tentative="1">
      <w:start w:val="1"/>
      <w:numFmt w:val="bullet"/>
      <w:lvlText w:val=""/>
      <w:lvlJc w:val="left"/>
      <w:pPr>
        <w:tabs>
          <w:tab w:val="num" w:pos="3600"/>
        </w:tabs>
        <w:ind w:left="3600" w:hanging="360"/>
      </w:pPr>
      <w:rPr>
        <w:rFonts w:ascii="Wingdings" w:hAnsi="Wingdings" w:hint="default"/>
      </w:rPr>
    </w:lvl>
    <w:lvl w:ilvl="5" w:tplc="B0E0FC0A" w:tentative="1">
      <w:start w:val="1"/>
      <w:numFmt w:val="bullet"/>
      <w:lvlText w:val=""/>
      <w:lvlJc w:val="left"/>
      <w:pPr>
        <w:tabs>
          <w:tab w:val="num" w:pos="4320"/>
        </w:tabs>
        <w:ind w:left="4320" w:hanging="360"/>
      </w:pPr>
      <w:rPr>
        <w:rFonts w:ascii="Wingdings" w:hAnsi="Wingdings" w:hint="default"/>
      </w:rPr>
    </w:lvl>
    <w:lvl w:ilvl="6" w:tplc="D12E6B9E" w:tentative="1">
      <w:start w:val="1"/>
      <w:numFmt w:val="bullet"/>
      <w:lvlText w:val=""/>
      <w:lvlJc w:val="left"/>
      <w:pPr>
        <w:tabs>
          <w:tab w:val="num" w:pos="5040"/>
        </w:tabs>
        <w:ind w:left="5040" w:hanging="360"/>
      </w:pPr>
      <w:rPr>
        <w:rFonts w:ascii="Wingdings" w:hAnsi="Wingdings" w:hint="default"/>
      </w:rPr>
    </w:lvl>
    <w:lvl w:ilvl="7" w:tplc="21D43B7C" w:tentative="1">
      <w:start w:val="1"/>
      <w:numFmt w:val="bullet"/>
      <w:lvlText w:val=""/>
      <w:lvlJc w:val="left"/>
      <w:pPr>
        <w:tabs>
          <w:tab w:val="num" w:pos="5760"/>
        </w:tabs>
        <w:ind w:left="5760" w:hanging="360"/>
      </w:pPr>
      <w:rPr>
        <w:rFonts w:ascii="Wingdings" w:hAnsi="Wingdings" w:hint="default"/>
      </w:rPr>
    </w:lvl>
    <w:lvl w:ilvl="8" w:tplc="90A472A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ED67C7"/>
    <w:multiLevelType w:val="hybridMultilevel"/>
    <w:tmpl w:val="10F625E8"/>
    <w:lvl w:ilvl="0" w:tplc="8C3693FA">
      <w:start w:val="1"/>
      <w:numFmt w:val="bullet"/>
      <w:lvlText w:val=""/>
      <w:lvlJc w:val="left"/>
      <w:pPr>
        <w:tabs>
          <w:tab w:val="num" w:pos="720"/>
        </w:tabs>
        <w:ind w:left="720" w:hanging="360"/>
      </w:pPr>
      <w:rPr>
        <w:rFonts w:ascii="Wingdings" w:hAnsi="Wingdings" w:hint="default"/>
      </w:rPr>
    </w:lvl>
    <w:lvl w:ilvl="1" w:tplc="678E1644" w:tentative="1">
      <w:start w:val="1"/>
      <w:numFmt w:val="bullet"/>
      <w:lvlText w:val=""/>
      <w:lvlJc w:val="left"/>
      <w:pPr>
        <w:tabs>
          <w:tab w:val="num" w:pos="1440"/>
        </w:tabs>
        <w:ind w:left="1440" w:hanging="360"/>
      </w:pPr>
      <w:rPr>
        <w:rFonts w:ascii="Wingdings" w:hAnsi="Wingdings" w:hint="default"/>
      </w:rPr>
    </w:lvl>
    <w:lvl w:ilvl="2" w:tplc="B5F04ACE" w:tentative="1">
      <w:start w:val="1"/>
      <w:numFmt w:val="bullet"/>
      <w:lvlText w:val=""/>
      <w:lvlJc w:val="left"/>
      <w:pPr>
        <w:tabs>
          <w:tab w:val="num" w:pos="2160"/>
        </w:tabs>
        <w:ind w:left="2160" w:hanging="360"/>
      </w:pPr>
      <w:rPr>
        <w:rFonts w:ascii="Wingdings" w:hAnsi="Wingdings" w:hint="default"/>
      </w:rPr>
    </w:lvl>
    <w:lvl w:ilvl="3" w:tplc="490A934A" w:tentative="1">
      <w:start w:val="1"/>
      <w:numFmt w:val="bullet"/>
      <w:lvlText w:val=""/>
      <w:lvlJc w:val="left"/>
      <w:pPr>
        <w:tabs>
          <w:tab w:val="num" w:pos="2880"/>
        </w:tabs>
        <w:ind w:left="2880" w:hanging="360"/>
      </w:pPr>
      <w:rPr>
        <w:rFonts w:ascii="Wingdings" w:hAnsi="Wingdings" w:hint="default"/>
      </w:rPr>
    </w:lvl>
    <w:lvl w:ilvl="4" w:tplc="F7F298E6" w:tentative="1">
      <w:start w:val="1"/>
      <w:numFmt w:val="bullet"/>
      <w:lvlText w:val=""/>
      <w:lvlJc w:val="left"/>
      <w:pPr>
        <w:tabs>
          <w:tab w:val="num" w:pos="3600"/>
        </w:tabs>
        <w:ind w:left="3600" w:hanging="360"/>
      </w:pPr>
      <w:rPr>
        <w:rFonts w:ascii="Wingdings" w:hAnsi="Wingdings" w:hint="default"/>
      </w:rPr>
    </w:lvl>
    <w:lvl w:ilvl="5" w:tplc="53901152" w:tentative="1">
      <w:start w:val="1"/>
      <w:numFmt w:val="bullet"/>
      <w:lvlText w:val=""/>
      <w:lvlJc w:val="left"/>
      <w:pPr>
        <w:tabs>
          <w:tab w:val="num" w:pos="4320"/>
        </w:tabs>
        <w:ind w:left="4320" w:hanging="360"/>
      </w:pPr>
      <w:rPr>
        <w:rFonts w:ascii="Wingdings" w:hAnsi="Wingdings" w:hint="default"/>
      </w:rPr>
    </w:lvl>
    <w:lvl w:ilvl="6" w:tplc="DA602ADA" w:tentative="1">
      <w:start w:val="1"/>
      <w:numFmt w:val="bullet"/>
      <w:lvlText w:val=""/>
      <w:lvlJc w:val="left"/>
      <w:pPr>
        <w:tabs>
          <w:tab w:val="num" w:pos="5040"/>
        </w:tabs>
        <w:ind w:left="5040" w:hanging="360"/>
      </w:pPr>
      <w:rPr>
        <w:rFonts w:ascii="Wingdings" w:hAnsi="Wingdings" w:hint="default"/>
      </w:rPr>
    </w:lvl>
    <w:lvl w:ilvl="7" w:tplc="46B03FA8" w:tentative="1">
      <w:start w:val="1"/>
      <w:numFmt w:val="bullet"/>
      <w:lvlText w:val=""/>
      <w:lvlJc w:val="left"/>
      <w:pPr>
        <w:tabs>
          <w:tab w:val="num" w:pos="5760"/>
        </w:tabs>
        <w:ind w:left="5760" w:hanging="360"/>
      </w:pPr>
      <w:rPr>
        <w:rFonts w:ascii="Wingdings" w:hAnsi="Wingdings" w:hint="default"/>
      </w:rPr>
    </w:lvl>
    <w:lvl w:ilvl="8" w:tplc="93D6F5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C1F09"/>
    <w:multiLevelType w:val="hybridMultilevel"/>
    <w:tmpl w:val="CD4A2810"/>
    <w:lvl w:ilvl="0" w:tplc="350A402E">
      <w:start w:val="1"/>
      <w:numFmt w:val="bullet"/>
      <w:lvlText w:val=""/>
      <w:lvlJc w:val="left"/>
      <w:pPr>
        <w:tabs>
          <w:tab w:val="num" w:pos="720"/>
        </w:tabs>
        <w:ind w:left="720" w:hanging="360"/>
      </w:pPr>
      <w:rPr>
        <w:rFonts w:ascii="Wingdings" w:hAnsi="Wingdings" w:hint="default"/>
      </w:rPr>
    </w:lvl>
    <w:lvl w:ilvl="1" w:tplc="8738FE30">
      <w:numFmt w:val="bullet"/>
      <w:lvlText w:val=""/>
      <w:lvlJc w:val="left"/>
      <w:pPr>
        <w:tabs>
          <w:tab w:val="num" w:pos="1440"/>
        </w:tabs>
        <w:ind w:left="1440" w:hanging="360"/>
      </w:pPr>
      <w:rPr>
        <w:rFonts w:ascii="Symbol" w:hAnsi="Symbol" w:hint="default"/>
      </w:rPr>
    </w:lvl>
    <w:lvl w:ilvl="2" w:tplc="38543A7A" w:tentative="1">
      <w:start w:val="1"/>
      <w:numFmt w:val="bullet"/>
      <w:lvlText w:val=""/>
      <w:lvlJc w:val="left"/>
      <w:pPr>
        <w:tabs>
          <w:tab w:val="num" w:pos="2160"/>
        </w:tabs>
        <w:ind w:left="2160" w:hanging="360"/>
      </w:pPr>
      <w:rPr>
        <w:rFonts w:ascii="Wingdings" w:hAnsi="Wingdings" w:hint="default"/>
      </w:rPr>
    </w:lvl>
    <w:lvl w:ilvl="3" w:tplc="A88EBE12" w:tentative="1">
      <w:start w:val="1"/>
      <w:numFmt w:val="bullet"/>
      <w:lvlText w:val=""/>
      <w:lvlJc w:val="left"/>
      <w:pPr>
        <w:tabs>
          <w:tab w:val="num" w:pos="2880"/>
        </w:tabs>
        <w:ind w:left="2880" w:hanging="360"/>
      </w:pPr>
      <w:rPr>
        <w:rFonts w:ascii="Wingdings" w:hAnsi="Wingdings" w:hint="default"/>
      </w:rPr>
    </w:lvl>
    <w:lvl w:ilvl="4" w:tplc="57BC2306" w:tentative="1">
      <w:start w:val="1"/>
      <w:numFmt w:val="bullet"/>
      <w:lvlText w:val=""/>
      <w:lvlJc w:val="left"/>
      <w:pPr>
        <w:tabs>
          <w:tab w:val="num" w:pos="3600"/>
        </w:tabs>
        <w:ind w:left="3600" w:hanging="360"/>
      </w:pPr>
      <w:rPr>
        <w:rFonts w:ascii="Wingdings" w:hAnsi="Wingdings" w:hint="default"/>
      </w:rPr>
    </w:lvl>
    <w:lvl w:ilvl="5" w:tplc="240428D8" w:tentative="1">
      <w:start w:val="1"/>
      <w:numFmt w:val="bullet"/>
      <w:lvlText w:val=""/>
      <w:lvlJc w:val="left"/>
      <w:pPr>
        <w:tabs>
          <w:tab w:val="num" w:pos="4320"/>
        </w:tabs>
        <w:ind w:left="4320" w:hanging="360"/>
      </w:pPr>
      <w:rPr>
        <w:rFonts w:ascii="Wingdings" w:hAnsi="Wingdings" w:hint="default"/>
      </w:rPr>
    </w:lvl>
    <w:lvl w:ilvl="6" w:tplc="559CAF90" w:tentative="1">
      <w:start w:val="1"/>
      <w:numFmt w:val="bullet"/>
      <w:lvlText w:val=""/>
      <w:lvlJc w:val="left"/>
      <w:pPr>
        <w:tabs>
          <w:tab w:val="num" w:pos="5040"/>
        </w:tabs>
        <w:ind w:left="5040" w:hanging="360"/>
      </w:pPr>
      <w:rPr>
        <w:rFonts w:ascii="Wingdings" w:hAnsi="Wingdings" w:hint="default"/>
      </w:rPr>
    </w:lvl>
    <w:lvl w:ilvl="7" w:tplc="9642E4E8" w:tentative="1">
      <w:start w:val="1"/>
      <w:numFmt w:val="bullet"/>
      <w:lvlText w:val=""/>
      <w:lvlJc w:val="left"/>
      <w:pPr>
        <w:tabs>
          <w:tab w:val="num" w:pos="5760"/>
        </w:tabs>
        <w:ind w:left="5760" w:hanging="360"/>
      </w:pPr>
      <w:rPr>
        <w:rFonts w:ascii="Wingdings" w:hAnsi="Wingdings" w:hint="default"/>
      </w:rPr>
    </w:lvl>
    <w:lvl w:ilvl="8" w:tplc="27F4378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2324A5"/>
    <w:multiLevelType w:val="hybridMultilevel"/>
    <w:tmpl w:val="6A20DCA2"/>
    <w:lvl w:ilvl="0" w:tplc="5B149D9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7"/>
  </w:num>
  <w:num w:numId="5">
    <w:abstractNumId w:val="0"/>
  </w:num>
  <w:num w:numId="6">
    <w:abstractNumId w:val="10"/>
  </w:num>
  <w:num w:numId="7">
    <w:abstractNumId w:val="6"/>
  </w:num>
  <w:num w:numId="8">
    <w:abstractNumId w:val="9"/>
  </w:num>
  <w:num w:numId="9">
    <w:abstractNumId w:val="2"/>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842"/>
    <w:rsid w:val="000024D9"/>
    <w:rsid w:val="00003256"/>
    <w:rsid w:val="0001449A"/>
    <w:rsid w:val="0001520C"/>
    <w:rsid w:val="00021F0D"/>
    <w:rsid w:val="00026907"/>
    <w:rsid w:val="000361AD"/>
    <w:rsid w:val="00040EBF"/>
    <w:rsid w:val="000420AF"/>
    <w:rsid w:val="00064165"/>
    <w:rsid w:val="000675C7"/>
    <w:rsid w:val="000761DB"/>
    <w:rsid w:val="00090045"/>
    <w:rsid w:val="00095303"/>
    <w:rsid w:val="000A1DF0"/>
    <w:rsid w:val="000A5CA3"/>
    <w:rsid w:val="000B2964"/>
    <w:rsid w:val="000D0C02"/>
    <w:rsid w:val="000D2A27"/>
    <w:rsid w:val="000D4874"/>
    <w:rsid w:val="000E424C"/>
    <w:rsid w:val="000F2936"/>
    <w:rsid w:val="000F565C"/>
    <w:rsid w:val="000F67C4"/>
    <w:rsid w:val="001025BB"/>
    <w:rsid w:val="00105CBF"/>
    <w:rsid w:val="00106FCD"/>
    <w:rsid w:val="0010792E"/>
    <w:rsid w:val="001128F1"/>
    <w:rsid w:val="00122F20"/>
    <w:rsid w:val="001250CA"/>
    <w:rsid w:val="00137BD1"/>
    <w:rsid w:val="00145B48"/>
    <w:rsid w:val="00146786"/>
    <w:rsid w:val="00151656"/>
    <w:rsid w:val="001529E6"/>
    <w:rsid w:val="00156B0C"/>
    <w:rsid w:val="00166476"/>
    <w:rsid w:val="00166FB7"/>
    <w:rsid w:val="00171C51"/>
    <w:rsid w:val="00172006"/>
    <w:rsid w:val="001944F3"/>
    <w:rsid w:val="001B7003"/>
    <w:rsid w:val="001C39FF"/>
    <w:rsid w:val="001C511E"/>
    <w:rsid w:val="001D26E4"/>
    <w:rsid w:val="001E0780"/>
    <w:rsid w:val="001E1DA6"/>
    <w:rsid w:val="001E4153"/>
    <w:rsid w:val="001F3432"/>
    <w:rsid w:val="002046D3"/>
    <w:rsid w:val="002245B4"/>
    <w:rsid w:val="00253494"/>
    <w:rsid w:val="00254A9B"/>
    <w:rsid w:val="00255FE8"/>
    <w:rsid w:val="00272508"/>
    <w:rsid w:val="002769DE"/>
    <w:rsid w:val="002819C3"/>
    <w:rsid w:val="00285D71"/>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1A03"/>
    <w:rsid w:val="00357C43"/>
    <w:rsid w:val="00364DEF"/>
    <w:rsid w:val="00375A48"/>
    <w:rsid w:val="0038244F"/>
    <w:rsid w:val="0038276B"/>
    <w:rsid w:val="0038499F"/>
    <w:rsid w:val="00386685"/>
    <w:rsid w:val="003914C5"/>
    <w:rsid w:val="00392D5F"/>
    <w:rsid w:val="003A1BA5"/>
    <w:rsid w:val="003A3D14"/>
    <w:rsid w:val="003D61A2"/>
    <w:rsid w:val="003E0D26"/>
    <w:rsid w:val="003E378F"/>
    <w:rsid w:val="00407625"/>
    <w:rsid w:val="004176D4"/>
    <w:rsid w:val="00420F79"/>
    <w:rsid w:val="004333E8"/>
    <w:rsid w:val="0044187A"/>
    <w:rsid w:val="00446899"/>
    <w:rsid w:val="00447689"/>
    <w:rsid w:val="004578BF"/>
    <w:rsid w:val="0046235C"/>
    <w:rsid w:val="004629AD"/>
    <w:rsid w:val="004806AF"/>
    <w:rsid w:val="00486878"/>
    <w:rsid w:val="004876E6"/>
    <w:rsid w:val="004B62AB"/>
    <w:rsid w:val="004C28A0"/>
    <w:rsid w:val="004C4FDA"/>
    <w:rsid w:val="004C503A"/>
    <w:rsid w:val="004E057A"/>
    <w:rsid w:val="004E2322"/>
    <w:rsid w:val="004E2BD7"/>
    <w:rsid w:val="004E3AF9"/>
    <w:rsid w:val="00510191"/>
    <w:rsid w:val="00510DC1"/>
    <w:rsid w:val="00516842"/>
    <w:rsid w:val="005254BE"/>
    <w:rsid w:val="0055188C"/>
    <w:rsid w:val="00552DC0"/>
    <w:rsid w:val="0055550C"/>
    <w:rsid w:val="00563E60"/>
    <w:rsid w:val="00575B6B"/>
    <w:rsid w:val="00592833"/>
    <w:rsid w:val="00594903"/>
    <w:rsid w:val="005A214B"/>
    <w:rsid w:val="005A3974"/>
    <w:rsid w:val="005A520F"/>
    <w:rsid w:val="005A5DC6"/>
    <w:rsid w:val="005A6A38"/>
    <w:rsid w:val="005A7C57"/>
    <w:rsid w:val="005B070A"/>
    <w:rsid w:val="005D364D"/>
    <w:rsid w:val="005E06F2"/>
    <w:rsid w:val="005E1468"/>
    <w:rsid w:val="005E3E61"/>
    <w:rsid w:val="005F2A75"/>
    <w:rsid w:val="005F3D5F"/>
    <w:rsid w:val="005F7B2E"/>
    <w:rsid w:val="006016B0"/>
    <w:rsid w:val="0061051B"/>
    <w:rsid w:val="0061253D"/>
    <w:rsid w:val="00617358"/>
    <w:rsid w:val="00617D76"/>
    <w:rsid w:val="006279BD"/>
    <w:rsid w:val="00630405"/>
    <w:rsid w:val="0063344C"/>
    <w:rsid w:val="00634A59"/>
    <w:rsid w:val="006446D6"/>
    <w:rsid w:val="00646C70"/>
    <w:rsid w:val="00656A7F"/>
    <w:rsid w:val="00656FEE"/>
    <w:rsid w:val="00667448"/>
    <w:rsid w:val="006866DF"/>
    <w:rsid w:val="00692205"/>
    <w:rsid w:val="006944D9"/>
    <w:rsid w:val="006A2FD7"/>
    <w:rsid w:val="006A7184"/>
    <w:rsid w:val="006B5F37"/>
    <w:rsid w:val="006B6CD1"/>
    <w:rsid w:val="006B7979"/>
    <w:rsid w:val="006C044C"/>
    <w:rsid w:val="006C6D45"/>
    <w:rsid w:val="006E5CC8"/>
    <w:rsid w:val="00701954"/>
    <w:rsid w:val="00703943"/>
    <w:rsid w:val="007046C4"/>
    <w:rsid w:val="007148FF"/>
    <w:rsid w:val="00716BDB"/>
    <w:rsid w:val="00717456"/>
    <w:rsid w:val="00717A82"/>
    <w:rsid w:val="007247ED"/>
    <w:rsid w:val="00730E66"/>
    <w:rsid w:val="00737DE1"/>
    <w:rsid w:val="00744683"/>
    <w:rsid w:val="00751517"/>
    <w:rsid w:val="00757DDE"/>
    <w:rsid w:val="00764AAC"/>
    <w:rsid w:val="007871C1"/>
    <w:rsid w:val="0079193B"/>
    <w:rsid w:val="00794A4F"/>
    <w:rsid w:val="007A5EB4"/>
    <w:rsid w:val="007A6E1C"/>
    <w:rsid w:val="007C50D1"/>
    <w:rsid w:val="007C5C24"/>
    <w:rsid w:val="007D4D4F"/>
    <w:rsid w:val="007E2B7F"/>
    <w:rsid w:val="007F3F54"/>
    <w:rsid w:val="007F43E0"/>
    <w:rsid w:val="007F733D"/>
    <w:rsid w:val="00801D78"/>
    <w:rsid w:val="008078CF"/>
    <w:rsid w:val="008171AF"/>
    <w:rsid w:val="00824F53"/>
    <w:rsid w:val="0083465B"/>
    <w:rsid w:val="00835351"/>
    <w:rsid w:val="008366E0"/>
    <w:rsid w:val="008429DC"/>
    <w:rsid w:val="0085079E"/>
    <w:rsid w:val="00852D9D"/>
    <w:rsid w:val="00853823"/>
    <w:rsid w:val="00857800"/>
    <w:rsid w:val="0086386E"/>
    <w:rsid w:val="00864230"/>
    <w:rsid w:val="00871847"/>
    <w:rsid w:val="0088698F"/>
    <w:rsid w:val="00894ADF"/>
    <w:rsid w:val="008A6F1F"/>
    <w:rsid w:val="008B3F72"/>
    <w:rsid w:val="008C3491"/>
    <w:rsid w:val="008C5079"/>
    <w:rsid w:val="008D2B30"/>
    <w:rsid w:val="008D3232"/>
    <w:rsid w:val="008D7633"/>
    <w:rsid w:val="008E3684"/>
    <w:rsid w:val="008F5464"/>
    <w:rsid w:val="009022D0"/>
    <w:rsid w:val="00910883"/>
    <w:rsid w:val="0092580A"/>
    <w:rsid w:val="00927C17"/>
    <w:rsid w:val="0093490C"/>
    <w:rsid w:val="0093664F"/>
    <w:rsid w:val="00943EB0"/>
    <w:rsid w:val="00945CA5"/>
    <w:rsid w:val="009553BC"/>
    <w:rsid w:val="009557EA"/>
    <w:rsid w:val="00963959"/>
    <w:rsid w:val="00963D60"/>
    <w:rsid w:val="00965850"/>
    <w:rsid w:val="0096600A"/>
    <w:rsid w:val="009B067B"/>
    <w:rsid w:val="009B4822"/>
    <w:rsid w:val="009B5300"/>
    <w:rsid w:val="009B5DE9"/>
    <w:rsid w:val="009D0CC8"/>
    <w:rsid w:val="009D6C04"/>
    <w:rsid w:val="009E28F9"/>
    <w:rsid w:val="009E7597"/>
    <w:rsid w:val="009F69BC"/>
    <w:rsid w:val="00A12A8B"/>
    <w:rsid w:val="00A14556"/>
    <w:rsid w:val="00A17D84"/>
    <w:rsid w:val="00A22DF2"/>
    <w:rsid w:val="00A23065"/>
    <w:rsid w:val="00A2339E"/>
    <w:rsid w:val="00A24651"/>
    <w:rsid w:val="00A25EB9"/>
    <w:rsid w:val="00A32395"/>
    <w:rsid w:val="00A40AB4"/>
    <w:rsid w:val="00A47A47"/>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06EEB"/>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59F"/>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4E17"/>
    <w:rsid w:val="00C96519"/>
    <w:rsid w:val="00CA66F5"/>
    <w:rsid w:val="00CA6BD1"/>
    <w:rsid w:val="00CC07E8"/>
    <w:rsid w:val="00CC1ED7"/>
    <w:rsid w:val="00CD45F8"/>
    <w:rsid w:val="00CE16F1"/>
    <w:rsid w:val="00CE3AF1"/>
    <w:rsid w:val="00CE453C"/>
    <w:rsid w:val="00CE5038"/>
    <w:rsid w:val="00CE5448"/>
    <w:rsid w:val="00CE5488"/>
    <w:rsid w:val="00CE63E0"/>
    <w:rsid w:val="00CF6534"/>
    <w:rsid w:val="00CF72EF"/>
    <w:rsid w:val="00CF7462"/>
    <w:rsid w:val="00D04FE4"/>
    <w:rsid w:val="00D30489"/>
    <w:rsid w:val="00D313A4"/>
    <w:rsid w:val="00D32108"/>
    <w:rsid w:val="00D45693"/>
    <w:rsid w:val="00D47D4E"/>
    <w:rsid w:val="00D50335"/>
    <w:rsid w:val="00D551E4"/>
    <w:rsid w:val="00D55DC3"/>
    <w:rsid w:val="00D57457"/>
    <w:rsid w:val="00D64F60"/>
    <w:rsid w:val="00D71AC9"/>
    <w:rsid w:val="00D95E97"/>
    <w:rsid w:val="00DA2153"/>
    <w:rsid w:val="00DA2662"/>
    <w:rsid w:val="00DB44DA"/>
    <w:rsid w:val="00DB4ACB"/>
    <w:rsid w:val="00DC032C"/>
    <w:rsid w:val="00DC1F2A"/>
    <w:rsid w:val="00DE3025"/>
    <w:rsid w:val="00DF1C10"/>
    <w:rsid w:val="00DF1EE2"/>
    <w:rsid w:val="00DF4293"/>
    <w:rsid w:val="00E03F6F"/>
    <w:rsid w:val="00E04C83"/>
    <w:rsid w:val="00E14DD8"/>
    <w:rsid w:val="00E155F0"/>
    <w:rsid w:val="00E17E89"/>
    <w:rsid w:val="00E20D4D"/>
    <w:rsid w:val="00E2358B"/>
    <w:rsid w:val="00E34020"/>
    <w:rsid w:val="00E3479A"/>
    <w:rsid w:val="00E36B57"/>
    <w:rsid w:val="00E43902"/>
    <w:rsid w:val="00E6313B"/>
    <w:rsid w:val="00E64F56"/>
    <w:rsid w:val="00E66783"/>
    <w:rsid w:val="00E76C0B"/>
    <w:rsid w:val="00E76D9B"/>
    <w:rsid w:val="00E77789"/>
    <w:rsid w:val="00E80515"/>
    <w:rsid w:val="00E954AC"/>
    <w:rsid w:val="00EA2678"/>
    <w:rsid w:val="00EA2954"/>
    <w:rsid w:val="00EB511E"/>
    <w:rsid w:val="00EB632F"/>
    <w:rsid w:val="00EC07FA"/>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6592"/>
    <w:rsid w:val="00F71E39"/>
    <w:rsid w:val="00F73478"/>
    <w:rsid w:val="00F73B86"/>
    <w:rsid w:val="00F82E34"/>
    <w:rsid w:val="00F84C8D"/>
    <w:rsid w:val="00FA07A1"/>
    <w:rsid w:val="00FA3E25"/>
    <w:rsid w:val="00FB5A18"/>
    <w:rsid w:val="00FD07B9"/>
    <w:rsid w:val="00FD182E"/>
    <w:rsid w:val="00FE1822"/>
    <w:rsid w:val="00FE1C52"/>
    <w:rsid w:val="00FE226B"/>
    <w:rsid w:val="00FE3AB9"/>
    <w:rsid w:val="00FE7AD2"/>
    <w:rsid w:val="00FF051D"/>
    <w:rsid w:val="00FF75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9C96B2"/>
  <w15:docId w15:val="{DD515489-8C30-4461-B94A-AC4C7743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Formatvorlage1">
    <w:name w:val="Formatvorlage1"/>
    <w:basedOn w:val="Standard"/>
    <w:rsid w:val="00516842"/>
    <w:pPr>
      <w:tabs>
        <w:tab w:val="num" w:pos="794"/>
      </w:tabs>
      <w:ind w:left="794" w:hanging="357"/>
    </w:pPr>
    <w:rPr>
      <w:sz w:val="22"/>
    </w:rPr>
  </w:style>
  <w:style w:type="paragraph" w:customStyle="1" w:styleId="Default">
    <w:name w:val="Default"/>
    <w:rsid w:val="004C28A0"/>
    <w:pPr>
      <w:autoSpaceDE w:val="0"/>
      <w:autoSpaceDN w:val="0"/>
      <w:adjustRightInd w:val="0"/>
    </w:pPr>
    <w:rPr>
      <w:rFonts w:ascii="Arial" w:hAnsi="Arial" w:cs="Arial"/>
      <w:color w:val="000000"/>
      <w:sz w:val="24"/>
      <w:szCs w:val="24"/>
      <w:lang w:eastAsia="en-US"/>
    </w:rPr>
  </w:style>
  <w:style w:type="character" w:customStyle="1" w:styleId="berschrift4Zchn">
    <w:name w:val="Überschrift 4 Zchn"/>
    <w:basedOn w:val="Absatz-Standardschriftart"/>
    <w:link w:val="berschrift4"/>
    <w:rsid w:val="00106FCD"/>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56883">
      <w:bodyDiv w:val="1"/>
      <w:marLeft w:val="0"/>
      <w:marRight w:val="0"/>
      <w:marTop w:val="0"/>
      <w:marBottom w:val="0"/>
      <w:divBdr>
        <w:top w:val="none" w:sz="0" w:space="0" w:color="auto"/>
        <w:left w:val="none" w:sz="0" w:space="0" w:color="auto"/>
        <w:bottom w:val="none" w:sz="0" w:space="0" w:color="auto"/>
        <w:right w:val="none" w:sz="0" w:space="0" w:color="auto"/>
      </w:divBdr>
      <w:divsChild>
        <w:div w:id="993485341">
          <w:marLeft w:val="446"/>
          <w:marRight w:val="0"/>
          <w:marTop w:val="96"/>
          <w:marBottom w:val="0"/>
          <w:divBdr>
            <w:top w:val="none" w:sz="0" w:space="0" w:color="auto"/>
            <w:left w:val="none" w:sz="0" w:space="0" w:color="auto"/>
            <w:bottom w:val="none" w:sz="0" w:space="0" w:color="auto"/>
            <w:right w:val="none" w:sz="0" w:space="0" w:color="auto"/>
          </w:divBdr>
        </w:div>
      </w:divsChild>
    </w:div>
    <w:div w:id="215894291">
      <w:bodyDiv w:val="1"/>
      <w:marLeft w:val="0"/>
      <w:marRight w:val="0"/>
      <w:marTop w:val="0"/>
      <w:marBottom w:val="0"/>
      <w:divBdr>
        <w:top w:val="none" w:sz="0" w:space="0" w:color="auto"/>
        <w:left w:val="none" w:sz="0" w:space="0" w:color="auto"/>
        <w:bottom w:val="none" w:sz="0" w:space="0" w:color="auto"/>
        <w:right w:val="none" w:sz="0" w:space="0" w:color="auto"/>
      </w:divBdr>
      <w:divsChild>
        <w:div w:id="207768888">
          <w:marLeft w:val="446"/>
          <w:marRight w:val="0"/>
          <w:marTop w:val="96"/>
          <w:marBottom w:val="0"/>
          <w:divBdr>
            <w:top w:val="none" w:sz="0" w:space="0" w:color="auto"/>
            <w:left w:val="none" w:sz="0" w:space="0" w:color="auto"/>
            <w:bottom w:val="none" w:sz="0" w:space="0" w:color="auto"/>
            <w:right w:val="none" w:sz="0" w:space="0" w:color="auto"/>
          </w:divBdr>
        </w:div>
        <w:div w:id="895699657">
          <w:marLeft w:val="446"/>
          <w:marRight w:val="0"/>
          <w:marTop w:val="96"/>
          <w:marBottom w:val="0"/>
          <w:divBdr>
            <w:top w:val="none" w:sz="0" w:space="0" w:color="auto"/>
            <w:left w:val="none" w:sz="0" w:space="0" w:color="auto"/>
            <w:bottom w:val="none" w:sz="0" w:space="0" w:color="auto"/>
            <w:right w:val="none" w:sz="0" w:space="0" w:color="auto"/>
          </w:divBdr>
        </w:div>
        <w:div w:id="611522830">
          <w:marLeft w:val="1166"/>
          <w:marRight w:val="0"/>
          <w:marTop w:val="96"/>
          <w:marBottom w:val="0"/>
          <w:divBdr>
            <w:top w:val="none" w:sz="0" w:space="0" w:color="auto"/>
            <w:left w:val="none" w:sz="0" w:space="0" w:color="auto"/>
            <w:bottom w:val="none" w:sz="0" w:space="0" w:color="auto"/>
            <w:right w:val="none" w:sz="0" w:space="0" w:color="auto"/>
          </w:divBdr>
        </w:div>
        <w:div w:id="75712511">
          <w:marLeft w:val="1166"/>
          <w:marRight w:val="0"/>
          <w:marTop w:val="96"/>
          <w:marBottom w:val="0"/>
          <w:divBdr>
            <w:top w:val="none" w:sz="0" w:space="0" w:color="auto"/>
            <w:left w:val="none" w:sz="0" w:space="0" w:color="auto"/>
            <w:bottom w:val="none" w:sz="0" w:space="0" w:color="auto"/>
            <w:right w:val="none" w:sz="0" w:space="0" w:color="auto"/>
          </w:divBdr>
        </w:div>
      </w:divsChild>
    </w:div>
    <w:div w:id="251865153">
      <w:bodyDiv w:val="1"/>
      <w:marLeft w:val="0"/>
      <w:marRight w:val="0"/>
      <w:marTop w:val="0"/>
      <w:marBottom w:val="0"/>
      <w:divBdr>
        <w:top w:val="none" w:sz="0" w:space="0" w:color="auto"/>
        <w:left w:val="none" w:sz="0" w:space="0" w:color="auto"/>
        <w:bottom w:val="none" w:sz="0" w:space="0" w:color="auto"/>
        <w:right w:val="none" w:sz="0" w:space="0" w:color="auto"/>
      </w:divBdr>
      <w:divsChild>
        <w:div w:id="1653563371">
          <w:marLeft w:val="446"/>
          <w:marRight w:val="0"/>
          <w:marTop w:val="360"/>
          <w:marBottom w:val="0"/>
          <w:divBdr>
            <w:top w:val="none" w:sz="0" w:space="0" w:color="auto"/>
            <w:left w:val="none" w:sz="0" w:space="0" w:color="auto"/>
            <w:bottom w:val="none" w:sz="0" w:space="0" w:color="auto"/>
            <w:right w:val="none" w:sz="0" w:space="0" w:color="auto"/>
          </w:divBdr>
        </w:div>
        <w:div w:id="2011323669">
          <w:marLeft w:val="446"/>
          <w:marRight w:val="0"/>
          <w:marTop w:val="360"/>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18769226">
      <w:bodyDiv w:val="1"/>
      <w:marLeft w:val="0"/>
      <w:marRight w:val="0"/>
      <w:marTop w:val="0"/>
      <w:marBottom w:val="0"/>
      <w:divBdr>
        <w:top w:val="none" w:sz="0" w:space="0" w:color="auto"/>
        <w:left w:val="none" w:sz="0" w:space="0" w:color="auto"/>
        <w:bottom w:val="none" w:sz="0" w:space="0" w:color="auto"/>
        <w:right w:val="none" w:sz="0" w:space="0" w:color="auto"/>
      </w:divBdr>
      <w:divsChild>
        <w:div w:id="1775829810">
          <w:marLeft w:val="547"/>
          <w:marRight w:val="0"/>
          <w:marTop w:val="96"/>
          <w:marBottom w:val="0"/>
          <w:divBdr>
            <w:top w:val="none" w:sz="0" w:space="0" w:color="auto"/>
            <w:left w:val="none" w:sz="0" w:space="0" w:color="auto"/>
            <w:bottom w:val="none" w:sz="0" w:space="0" w:color="auto"/>
            <w:right w:val="none" w:sz="0" w:space="0" w:color="auto"/>
          </w:divBdr>
        </w:div>
        <w:div w:id="511382174">
          <w:marLeft w:val="547"/>
          <w:marRight w:val="0"/>
          <w:marTop w:val="96"/>
          <w:marBottom w:val="0"/>
          <w:divBdr>
            <w:top w:val="none" w:sz="0" w:space="0" w:color="auto"/>
            <w:left w:val="none" w:sz="0" w:space="0" w:color="auto"/>
            <w:bottom w:val="none" w:sz="0" w:space="0" w:color="auto"/>
            <w:right w:val="none" w:sz="0" w:space="0" w:color="auto"/>
          </w:divBdr>
        </w:div>
        <w:div w:id="603071660">
          <w:marLeft w:val="547"/>
          <w:marRight w:val="0"/>
          <w:marTop w:val="96"/>
          <w:marBottom w:val="0"/>
          <w:divBdr>
            <w:top w:val="none" w:sz="0" w:space="0" w:color="auto"/>
            <w:left w:val="none" w:sz="0" w:space="0" w:color="auto"/>
            <w:bottom w:val="none" w:sz="0" w:space="0" w:color="auto"/>
            <w:right w:val="none" w:sz="0" w:space="0" w:color="auto"/>
          </w:divBdr>
        </w:div>
        <w:div w:id="2070104794">
          <w:marLeft w:val="547"/>
          <w:marRight w:val="0"/>
          <w:marTop w:val="96"/>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39047829">
      <w:bodyDiv w:val="1"/>
      <w:marLeft w:val="0"/>
      <w:marRight w:val="0"/>
      <w:marTop w:val="0"/>
      <w:marBottom w:val="0"/>
      <w:divBdr>
        <w:top w:val="none" w:sz="0" w:space="0" w:color="auto"/>
        <w:left w:val="none" w:sz="0" w:space="0" w:color="auto"/>
        <w:bottom w:val="none" w:sz="0" w:space="0" w:color="auto"/>
        <w:right w:val="none" w:sz="0" w:space="0" w:color="auto"/>
      </w:divBdr>
    </w:div>
    <w:div w:id="1880509937">
      <w:bodyDiv w:val="1"/>
      <w:marLeft w:val="0"/>
      <w:marRight w:val="0"/>
      <w:marTop w:val="0"/>
      <w:marBottom w:val="0"/>
      <w:divBdr>
        <w:top w:val="none" w:sz="0" w:space="0" w:color="auto"/>
        <w:left w:val="none" w:sz="0" w:space="0" w:color="auto"/>
        <w:bottom w:val="none" w:sz="0" w:space="0" w:color="auto"/>
        <w:right w:val="none" w:sz="0" w:space="0" w:color="auto"/>
      </w:divBdr>
    </w:div>
    <w:div w:id="2107801326">
      <w:bodyDiv w:val="1"/>
      <w:marLeft w:val="0"/>
      <w:marRight w:val="0"/>
      <w:marTop w:val="0"/>
      <w:marBottom w:val="0"/>
      <w:divBdr>
        <w:top w:val="none" w:sz="0" w:space="0" w:color="auto"/>
        <w:left w:val="none" w:sz="0" w:space="0" w:color="auto"/>
        <w:bottom w:val="none" w:sz="0" w:space="0" w:color="auto"/>
        <w:right w:val="none" w:sz="0" w:space="0" w:color="auto"/>
      </w:divBdr>
      <w:divsChild>
        <w:div w:id="1689017520">
          <w:marLeft w:val="446"/>
          <w:marRight w:val="0"/>
          <w:marTop w:val="96"/>
          <w:marBottom w:val="0"/>
          <w:divBdr>
            <w:top w:val="none" w:sz="0" w:space="0" w:color="auto"/>
            <w:left w:val="none" w:sz="0" w:space="0" w:color="auto"/>
            <w:bottom w:val="none" w:sz="0" w:space="0" w:color="auto"/>
            <w:right w:val="none" w:sz="0" w:space="0" w:color="auto"/>
          </w:divBdr>
        </w:div>
        <w:div w:id="1524054906">
          <w:marLeft w:val="446"/>
          <w:marRight w:val="0"/>
          <w:marTop w:val="96"/>
          <w:marBottom w:val="0"/>
          <w:divBdr>
            <w:top w:val="none" w:sz="0" w:space="0" w:color="auto"/>
            <w:left w:val="none" w:sz="0" w:space="0" w:color="auto"/>
            <w:bottom w:val="none" w:sz="0" w:space="0" w:color="auto"/>
            <w:right w:val="none" w:sz="0" w:space="0" w:color="auto"/>
          </w:divBdr>
        </w:div>
        <w:div w:id="450705580">
          <w:marLeft w:val="1166"/>
          <w:marRight w:val="0"/>
          <w:marTop w:val="96"/>
          <w:marBottom w:val="0"/>
          <w:divBdr>
            <w:top w:val="none" w:sz="0" w:space="0" w:color="auto"/>
            <w:left w:val="none" w:sz="0" w:space="0" w:color="auto"/>
            <w:bottom w:val="none" w:sz="0" w:space="0" w:color="auto"/>
            <w:right w:val="none" w:sz="0" w:space="0" w:color="auto"/>
          </w:divBdr>
        </w:div>
        <w:div w:id="851382958">
          <w:marLeft w:val="1166"/>
          <w:marRight w:val="0"/>
          <w:marTop w:val="96"/>
          <w:marBottom w:val="0"/>
          <w:divBdr>
            <w:top w:val="none" w:sz="0" w:space="0" w:color="auto"/>
            <w:left w:val="none" w:sz="0" w:space="0" w:color="auto"/>
            <w:bottom w:val="none" w:sz="0" w:space="0" w:color="auto"/>
            <w:right w:val="none" w:sz="0" w:space="0" w:color="auto"/>
          </w:divBdr>
        </w:div>
        <w:div w:id="958150279">
          <w:marLeft w:val="1166"/>
          <w:marRight w:val="0"/>
          <w:marTop w:val="96"/>
          <w:marBottom w:val="0"/>
          <w:divBdr>
            <w:top w:val="none" w:sz="0" w:space="0" w:color="auto"/>
            <w:left w:val="none" w:sz="0" w:space="0" w:color="auto"/>
            <w:bottom w:val="none" w:sz="0" w:space="0" w:color="auto"/>
            <w:right w:val="none" w:sz="0" w:space="0" w:color="auto"/>
          </w:divBdr>
        </w:div>
      </w:divsChild>
    </w:div>
    <w:div w:id="2108037708">
      <w:bodyDiv w:val="1"/>
      <w:marLeft w:val="0"/>
      <w:marRight w:val="0"/>
      <w:marTop w:val="0"/>
      <w:marBottom w:val="0"/>
      <w:divBdr>
        <w:top w:val="none" w:sz="0" w:space="0" w:color="auto"/>
        <w:left w:val="none" w:sz="0" w:space="0" w:color="auto"/>
        <w:bottom w:val="none" w:sz="0" w:space="0" w:color="auto"/>
        <w:right w:val="none" w:sz="0" w:space="0" w:color="auto"/>
      </w:divBdr>
      <w:divsChild>
        <w:div w:id="2080400184">
          <w:marLeft w:val="44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7F875-FA28-49C8-8A5A-4D16CCBB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684</Words>
  <Characters>4313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4988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2018-03-01T16:21:00Z</dcterms:created>
  <dcterms:modified xsi:type="dcterms:W3CDTF">2018-03-07T13:15:00Z</dcterms:modified>
</cp:coreProperties>
</file>