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DB2C8" w14:textId="77777777" w:rsidR="005E1468" w:rsidRDefault="0067081C" w:rsidP="005E1468">
      <w:pPr>
        <w:pStyle w:val="berschrift2"/>
      </w:pPr>
      <w:r>
        <w:t>Stärke(n) zeigen</w:t>
      </w:r>
    </w:p>
    <w:p w14:paraId="6DB09080" w14:textId="77777777" w:rsidR="0077666F" w:rsidRPr="0067081C" w:rsidRDefault="0077666F" w:rsidP="0067081C">
      <w:pPr>
        <w:keepNext/>
        <w:outlineLvl w:val="0"/>
        <w:rPr>
          <w:rFonts w:cs="Arial"/>
          <w:b/>
          <w:bCs/>
          <w:i/>
          <w:kern w:val="32"/>
          <w:sz w:val="24"/>
          <w:szCs w:val="32"/>
        </w:rPr>
      </w:pPr>
      <w:r w:rsidRPr="00CE76C1">
        <w:rPr>
          <w:rFonts w:cs="Arial"/>
          <w:b/>
          <w:bCs/>
          <w:i/>
          <w:kern w:val="32"/>
          <w:sz w:val="24"/>
          <w:szCs w:val="32"/>
        </w:rPr>
        <w:t xml:space="preserve">Bandseite </w:t>
      </w:r>
      <w:r w:rsidRPr="00CE76C1">
        <w:rPr>
          <w:rFonts w:cs="Arial"/>
          <w:b/>
          <w:bCs/>
          <w:i/>
          <w:kern w:val="32"/>
          <w:sz w:val="24"/>
          <w:szCs w:val="32"/>
          <w:lang w:val="x-none"/>
        </w:rPr>
        <w:t>TITAN</w:t>
      </w:r>
      <w:r w:rsidRPr="00CE76C1">
        <w:rPr>
          <w:rFonts w:cs="Arial"/>
          <w:b/>
          <w:bCs/>
          <w:i/>
          <w:kern w:val="32"/>
          <w:sz w:val="24"/>
          <w:szCs w:val="32"/>
        </w:rPr>
        <w:t xml:space="preserve"> Holz</w:t>
      </w:r>
      <w:r w:rsidR="0067081C">
        <w:rPr>
          <w:rFonts w:cs="Arial"/>
          <w:b/>
          <w:bCs/>
          <w:i/>
          <w:kern w:val="32"/>
          <w:sz w:val="24"/>
          <w:szCs w:val="32"/>
        </w:rPr>
        <w:t>: edle Optik – erstklassige Verarbeitung</w:t>
      </w:r>
    </w:p>
    <w:p w14:paraId="29A46348" w14:textId="77777777" w:rsidR="0077666F" w:rsidRPr="00CE76C1" w:rsidRDefault="0077666F" w:rsidP="0077666F"/>
    <w:p w14:paraId="22818079" w14:textId="77777777" w:rsidR="00C26631" w:rsidRDefault="0077666F" w:rsidP="0077666F">
      <w:r w:rsidRPr="00CE76C1">
        <w:t xml:space="preserve">Diese Bandseite gibt nicht nur optisch ein gutes Bild ab, sondern sichert Verarbeitern durch ihre </w:t>
      </w:r>
      <w:r w:rsidR="005B0E1D">
        <w:t>durchdachte</w:t>
      </w:r>
      <w:r w:rsidRPr="00CE76C1">
        <w:t xml:space="preserve"> Konstruktion </w:t>
      </w:r>
      <w:r w:rsidR="00E409C4">
        <w:t>enorme</w:t>
      </w:r>
      <w:r w:rsidRPr="00CE76C1">
        <w:t xml:space="preserve"> </w:t>
      </w:r>
      <w:r w:rsidR="00E409C4">
        <w:t>V</w:t>
      </w:r>
      <w:r w:rsidRPr="00CE76C1">
        <w:t>orteile</w:t>
      </w:r>
      <w:r w:rsidR="00E409C4">
        <w:t xml:space="preserve"> in der Fertigung</w:t>
      </w:r>
      <w:r w:rsidRPr="00CE76C1">
        <w:t>: die neue Bandseite TITAN Holz</w:t>
      </w:r>
      <w:r w:rsidR="005B0E1D">
        <w:t xml:space="preserve"> von SIEGENIA</w:t>
      </w:r>
      <w:r w:rsidR="00E409C4">
        <w:t xml:space="preserve">. </w:t>
      </w:r>
      <w:r w:rsidRPr="00CE76C1">
        <w:t xml:space="preserve">Ihr elegantes Design macht Technik weitestgehend unsichtbar, denn </w:t>
      </w:r>
      <w:r w:rsidR="00E409C4">
        <w:t>sämtliche Schrauben liegen komplett verdeckt</w:t>
      </w:r>
      <w:r w:rsidRPr="00CE76C1">
        <w:t xml:space="preserve">. Zusätzlich unterstützt wird die ansprechende Optik durch </w:t>
      </w:r>
      <w:r w:rsidR="00D833DD">
        <w:t xml:space="preserve">die </w:t>
      </w:r>
      <w:r w:rsidR="00460ED1">
        <w:t xml:space="preserve">Möglichkeit zur </w:t>
      </w:r>
      <w:r w:rsidR="00D833DD">
        <w:t>individuelle</w:t>
      </w:r>
      <w:r w:rsidR="00460ED1">
        <w:t>n</w:t>
      </w:r>
      <w:r w:rsidR="00D833DD">
        <w:t xml:space="preserve"> Farbgestaltung sowie </w:t>
      </w:r>
      <w:r w:rsidRPr="00CE76C1">
        <w:t>ein geringes</w:t>
      </w:r>
      <w:r w:rsidR="00D833DD">
        <w:t>,</w:t>
      </w:r>
      <w:r w:rsidRPr="00CE76C1">
        <w:t xml:space="preserve"> über sämtliche Flügelgewichte gleichbleibendes Blendrahmenfreimaß</w:t>
      </w:r>
      <w:r w:rsidR="00460ED1">
        <w:t xml:space="preserve">. Für Eigenheimbesitzer bedeutet das: große Glasflächen, einen hohen Lichteinfall und damit viel </w:t>
      </w:r>
      <w:r w:rsidR="00C26631">
        <w:t xml:space="preserve">Raumkomfort. Auch beim Thema Energieeffizienz kann die neue Bandseite punkten. Dank ihrer hohen Tragkraft von 150 kg erlaubt sie den </w:t>
      </w:r>
      <w:r w:rsidR="0008162E">
        <w:t xml:space="preserve">problemlosen </w:t>
      </w:r>
      <w:r w:rsidR="00C26631">
        <w:t xml:space="preserve">Einsatz </w:t>
      </w:r>
      <w:r w:rsidR="00460ED1">
        <w:t>von</w:t>
      </w:r>
      <w:r w:rsidR="00C26631">
        <w:t xml:space="preserve"> 3-fach-Verglasungen. </w:t>
      </w:r>
      <w:r w:rsidR="00460ED1">
        <w:t xml:space="preserve">In </w:t>
      </w:r>
      <w:r w:rsidR="00C26631">
        <w:t>K</w:t>
      </w:r>
      <w:r w:rsidR="00460ED1">
        <w:t>ombination</w:t>
      </w:r>
      <w:r w:rsidR="00C26631">
        <w:t xml:space="preserve"> mit einem leistungsstarken Dichtschluss </w:t>
      </w:r>
      <w:r w:rsidR="005F3F72">
        <w:t>sichert</w:t>
      </w:r>
      <w:r w:rsidR="00C26631">
        <w:t xml:space="preserve"> das ein Optimum an Behaglichkeit und niedrige Energiekosten. </w:t>
      </w:r>
    </w:p>
    <w:p w14:paraId="5D2A6817" w14:textId="77777777" w:rsidR="005F3F72" w:rsidRDefault="007546C3" w:rsidP="005F3F72">
      <w:pPr>
        <w:pStyle w:val="berschrift4"/>
      </w:pPr>
      <w:r>
        <w:t>150 kg ohne Zusatzbauteile</w:t>
      </w:r>
    </w:p>
    <w:p w14:paraId="3EE814CB" w14:textId="087E4FD6" w:rsidR="005F3F72" w:rsidRDefault="005F3F72" w:rsidP="005F3F72">
      <w:pPr>
        <w:rPr>
          <w:rFonts w:cs="Arial"/>
          <w:szCs w:val="20"/>
        </w:rPr>
      </w:pPr>
      <w:r w:rsidRPr="00CE76C1">
        <w:rPr>
          <w:rFonts w:cs="Arial"/>
          <w:szCs w:val="20"/>
        </w:rPr>
        <w:t xml:space="preserve">Stärke(n) zeigt die neue Bandseite </w:t>
      </w:r>
      <w:r>
        <w:t>für Fenster aus Holz und Holz-Alu</w:t>
      </w:r>
      <w:r w:rsidRPr="00CE76C1">
        <w:rPr>
          <w:rFonts w:cs="Arial"/>
          <w:szCs w:val="20"/>
        </w:rPr>
        <w:t xml:space="preserve"> auch in der </w:t>
      </w:r>
      <w:r>
        <w:rPr>
          <w:rFonts w:cs="Arial"/>
          <w:szCs w:val="20"/>
        </w:rPr>
        <w:t>Fertigung</w:t>
      </w:r>
      <w:r w:rsidR="00D67815">
        <w:rPr>
          <w:rFonts w:cs="Arial"/>
          <w:szCs w:val="20"/>
        </w:rPr>
        <w:t>, wo sie d</w:t>
      </w:r>
      <w:r w:rsidR="00460ED1">
        <w:rPr>
          <w:rFonts w:cs="Arial"/>
          <w:szCs w:val="20"/>
        </w:rPr>
        <w:t>ank ihrer ausgereiften Konstruktion</w:t>
      </w:r>
      <w:r w:rsidR="00D87789">
        <w:rPr>
          <w:rFonts w:cs="Arial"/>
          <w:szCs w:val="20"/>
        </w:rPr>
        <w:t xml:space="preserve"> </w:t>
      </w:r>
      <w:r w:rsidR="00D67815">
        <w:rPr>
          <w:rFonts w:cs="Arial"/>
          <w:szCs w:val="20"/>
        </w:rPr>
        <w:t xml:space="preserve">die </w:t>
      </w:r>
      <w:r w:rsidR="00460ED1">
        <w:rPr>
          <w:rFonts w:cs="Arial"/>
          <w:szCs w:val="20"/>
        </w:rPr>
        <w:t>vollständige</w:t>
      </w:r>
      <w:r w:rsidR="00D67815">
        <w:rPr>
          <w:rFonts w:cs="Arial"/>
          <w:szCs w:val="20"/>
        </w:rPr>
        <w:t xml:space="preserve"> Bearbeitung am Losen Stab über sämtliche Systeme und Flügelgewichte hinweg </w:t>
      </w:r>
      <w:r w:rsidR="008C2EB1">
        <w:rPr>
          <w:rFonts w:cs="Arial"/>
          <w:szCs w:val="20"/>
        </w:rPr>
        <w:t xml:space="preserve">erlaubt. So sorgt sie </w:t>
      </w:r>
      <w:r w:rsidR="00D67815">
        <w:rPr>
          <w:rFonts w:cs="Arial"/>
          <w:szCs w:val="20"/>
        </w:rPr>
        <w:t xml:space="preserve">für maximale Effizienz und Wirtschaftlichkeit. </w:t>
      </w:r>
      <w:r w:rsidR="00D833DD">
        <w:rPr>
          <w:rFonts w:cs="Arial"/>
          <w:szCs w:val="20"/>
        </w:rPr>
        <w:t xml:space="preserve">Zusätzliche Zeiteinsparungen beim Anschlag </w:t>
      </w:r>
      <w:r w:rsidR="00460ED1">
        <w:rPr>
          <w:rFonts w:cs="Arial"/>
          <w:szCs w:val="20"/>
        </w:rPr>
        <w:t xml:space="preserve">entstehen </w:t>
      </w:r>
      <w:r w:rsidR="008C2EB1">
        <w:rPr>
          <w:rFonts w:cs="Arial"/>
          <w:szCs w:val="20"/>
        </w:rPr>
        <w:t xml:space="preserve">zudem </w:t>
      </w:r>
      <w:r w:rsidR="00D833DD">
        <w:rPr>
          <w:rFonts w:cs="Arial"/>
          <w:szCs w:val="20"/>
        </w:rPr>
        <w:t>durch die exa</w:t>
      </w:r>
      <w:r w:rsidR="007E3A5F">
        <w:rPr>
          <w:rFonts w:cs="Arial"/>
          <w:szCs w:val="20"/>
        </w:rPr>
        <w:t>kte Positionierung mit Hilfe des</w:t>
      </w:r>
      <w:r w:rsidR="00D833DD">
        <w:rPr>
          <w:rFonts w:cs="Arial"/>
          <w:szCs w:val="20"/>
        </w:rPr>
        <w:t xml:space="preserve"> neuen</w:t>
      </w:r>
      <w:r w:rsidR="007E3A5F">
        <w:rPr>
          <w:rFonts w:cs="Arial"/>
          <w:szCs w:val="20"/>
        </w:rPr>
        <w:t xml:space="preserve"> </w:t>
      </w:r>
      <w:r w:rsidR="00D833DD">
        <w:rPr>
          <w:rFonts w:cs="Arial"/>
          <w:szCs w:val="20"/>
        </w:rPr>
        <w:t>Doppelkop</w:t>
      </w:r>
      <w:r w:rsidR="007E3A5F">
        <w:rPr>
          <w:rFonts w:cs="Arial"/>
          <w:szCs w:val="20"/>
        </w:rPr>
        <w:t>fes</w:t>
      </w:r>
      <w:r w:rsidR="00460ED1">
        <w:rPr>
          <w:rFonts w:cs="Arial"/>
          <w:szCs w:val="20"/>
        </w:rPr>
        <w:t>, de</w:t>
      </w:r>
      <w:r w:rsidR="007E3A5F">
        <w:rPr>
          <w:rFonts w:cs="Arial"/>
          <w:szCs w:val="20"/>
        </w:rPr>
        <w:t>r</w:t>
      </w:r>
      <w:r w:rsidR="00460ED1">
        <w:rPr>
          <w:rFonts w:cs="Arial"/>
          <w:szCs w:val="20"/>
        </w:rPr>
        <w:t xml:space="preserve"> </w:t>
      </w:r>
      <w:r w:rsidR="00D833DD">
        <w:rPr>
          <w:rFonts w:cs="Arial"/>
          <w:szCs w:val="20"/>
        </w:rPr>
        <w:t xml:space="preserve">derzeit </w:t>
      </w:r>
      <w:r w:rsidR="00460ED1">
        <w:rPr>
          <w:rFonts w:cs="Arial"/>
          <w:szCs w:val="20"/>
        </w:rPr>
        <w:t xml:space="preserve">einzigartig </w:t>
      </w:r>
      <w:r w:rsidR="008C2EB1">
        <w:rPr>
          <w:rFonts w:cs="Arial"/>
          <w:szCs w:val="20"/>
        </w:rPr>
        <w:t xml:space="preserve">auf dem Markt </w:t>
      </w:r>
      <w:r w:rsidR="00460ED1">
        <w:rPr>
          <w:rFonts w:cs="Arial"/>
          <w:szCs w:val="20"/>
        </w:rPr>
        <w:t>ist</w:t>
      </w:r>
      <w:r w:rsidR="00D833DD">
        <w:rPr>
          <w:rFonts w:cs="Arial"/>
          <w:szCs w:val="20"/>
        </w:rPr>
        <w:t xml:space="preserve">. </w:t>
      </w:r>
      <w:r w:rsidR="006619C6">
        <w:rPr>
          <w:rFonts w:cs="Arial"/>
          <w:szCs w:val="20"/>
        </w:rPr>
        <w:t xml:space="preserve">Dank </w:t>
      </w:r>
      <w:r w:rsidR="007E3A5F">
        <w:rPr>
          <w:rFonts w:cs="Arial"/>
          <w:szCs w:val="20"/>
        </w:rPr>
        <w:t xml:space="preserve">seines </w:t>
      </w:r>
      <w:r w:rsidR="006619C6">
        <w:rPr>
          <w:rFonts w:cs="Arial"/>
          <w:szCs w:val="20"/>
        </w:rPr>
        <w:t xml:space="preserve">geringen </w:t>
      </w:r>
      <w:r w:rsidR="007E3A5F">
        <w:rPr>
          <w:rFonts w:cs="Arial"/>
          <w:szCs w:val="20"/>
        </w:rPr>
        <w:t>D</w:t>
      </w:r>
      <w:r w:rsidR="006619C6">
        <w:rPr>
          <w:rFonts w:cs="Arial"/>
          <w:szCs w:val="20"/>
        </w:rPr>
        <w:t xml:space="preserve">urchmessers von </w:t>
      </w:r>
      <w:r w:rsidR="007E3A5F">
        <w:rPr>
          <w:rFonts w:cs="Arial"/>
          <w:szCs w:val="20"/>
        </w:rPr>
        <w:t xml:space="preserve">nur </w:t>
      </w:r>
      <w:r w:rsidR="006619C6">
        <w:rPr>
          <w:rFonts w:cs="Arial"/>
          <w:szCs w:val="20"/>
        </w:rPr>
        <w:t>30</w:t>
      </w:r>
      <w:r w:rsidR="007E3A5F">
        <w:rPr>
          <w:rFonts w:cs="Arial"/>
          <w:szCs w:val="20"/>
        </w:rPr>
        <w:t xml:space="preserve"> </w:t>
      </w:r>
      <w:r w:rsidR="006619C6">
        <w:rPr>
          <w:rFonts w:cs="Arial"/>
          <w:szCs w:val="20"/>
        </w:rPr>
        <w:t>mm werden die Lager</w:t>
      </w:r>
      <w:r w:rsidR="006619C6" w:rsidRPr="00CE76C1">
        <w:rPr>
          <w:rFonts w:cs="Arial"/>
          <w:szCs w:val="20"/>
        </w:rPr>
        <w:t xml:space="preserve"> </w:t>
      </w:r>
      <w:r w:rsidR="006619C6">
        <w:rPr>
          <w:rFonts w:cs="Arial"/>
          <w:szCs w:val="20"/>
        </w:rPr>
        <w:t xml:space="preserve">vom Holz </w:t>
      </w:r>
      <w:r w:rsidR="007E3A5F">
        <w:rPr>
          <w:rFonts w:cs="Arial"/>
          <w:szCs w:val="20"/>
        </w:rPr>
        <w:t xml:space="preserve">sauber </w:t>
      </w:r>
      <w:r w:rsidR="006619C6">
        <w:rPr>
          <w:rFonts w:cs="Arial"/>
          <w:szCs w:val="20"/>
        </w:rPr>
        <w:t>umsch</w:t>
      </w:r>
      <w:r w:rsidR="00936125">
        <w:rPr>
          <w:rFonts w:cs="Arial"/>
          <w:szCs w:val="20"/>
        </w:rPr>
        <w:t>l</w:t>
      </w:r>
      <w:r w:rsidR="006619C6">
        <w:rPr>
          <w:rFonts w:cs="Arial"/>
          <w:szCs w:val="20"/>
        </w:rPr>
        <w:t xml:space="preserve">ossen und somit präzise ausgerichtet. </w:t>
      </w:r>
      <w:r w:rsidR="0085191F">
        <w:rPr>
          <w:rFonts w:cs="Arial"/>
          <w:szCs w:val="20"/>
        </w:rPr>
        <w:t>Zudem bleibt ein größerer, stabiler Steg</w:t>
      </w:r>
      <w:r w:rsidR="006619C6">
        <w:rPr>
          <w:rFonts w:cs="Arial"/>
          <w:szCs w:val="20"/>
        </w:rPr>
        <w:t xml:space="preserve"> im Randbereich der Fräsung </w:t>
      </w:r>
      <w:r w:rsidR="0085191F">
        <w:rPr>
          <w:rFonts w:cs="Arial"/>
          <w:szCs w:val="20"/>
        </w:rPr>
        <w:t xml:space="preserve">stehen, der bei der Weiterverarbeitung nicht </w:t>
      </w:r>
      <w:r w:rsidR="00B366B6">
        <w:rPr>
          <w:rFonts w:cs="Arial"/>
          <w:szCs w:val="20"/>
        </w:rPr>
        <w:t>wegzubrechen droht</w:t>
      </w:r>
      <w:r w:rsidR="006619C6">
        <w:rPr>
          <w:rFonts w:cs="Arial"/>
          <w:szCs w:val="20"/>
        </w:rPr>
        <w:t>.</w:t>
      </w:r>
    </w:p>
    <w:p w14:paraId="42541970" w14:textId="43E38383" w:rsidR="007E3A5F" w:rsidRPr="00CE76C1" w:rsidRDefault="007E3A5F" w:rsidP="005F3F72">
      <w:pPr>
        <w:rPr>
          <w:rFonts w:cs="Arial"/>
          <w:szCs w:val="20"/>
        </w:rPr>
      </w:pPr>
    </w:p>
    <w:p w14:paraId="0E76A143" w14:textId="77777777" w:rsidR="00A82224" w:rsidRDefault="005C75EF" w:rsidP="005E1468">
      <w:r>
        <w:t>Ein echtes Alleinstellungsmerkmal der neuen Bandseite ist ihre hohe Tragfähigkeit</w:t>
      </w:r>
      <w:r w:rsidR="008C2EB1">
        <w:t>: Sie</w:t>
      </w:r>
      <w:r>
        <w:t xml:space="preserve"> erlaubt die Realisierung von 150 kg schweren Flügeln ganz ohne Zusatzbauteile. Das reduziert die </w:t>
      </w:r>
      <w:r w:rsidR="008C2EB1">
        <w:t>L</w:t>
      </w:r>
      <w:r>
        <w:t>agerhaltungskosten und erhöht die Prozesssicherheit</w:t>
      </w:r>
      <w:r w:rsidR="00B0313F">
        <w:t xml:space="preserve"> – ein Effekt, der auch durch zahlreiche rechts/links-verwendbare Bauteile unterstützt wird</w:t>
      </w:r>
      <w:r>
        <w:t xml:space="preserve">. Für die sichere Befestigung schwerer Flügel </w:t>
      </w:r>
      <w:r w:rsidR="00B0313F">
        <w:t>selbst</w:t>
      </w:r>
      <w:r>
        <w:t xml:space="preserve"> bei weichen Hölzern sorgen die sechs Befestigungspunkte pro Lagerstelle. </w:t>
      </w:r>
    </w:p>
    <w:p w14:paraId="78153232" w14:textId="31EAC711" w:rsidR="008C2EB1" w:rsidRDefault="007E3A5F" w:rsidP="007E3A5F">
      <w:pPr>
        <w:pStyle w:val="berschrift4"/>
      </w:pPr>
      <w:r>
        <w:t>Einfache Vor-Ort-Montage</w:t>
      </w:r>
    </w:p>
    <w:p w14:paraId="6033A478" w14:textId="77777777" w:rsidR="003D16B6" w:rsidRPr="00B0313F" w:rsidRDefault="00B0313F" w:rsidP="00B0313F">
      <w:r>
        <w:t xml:space="preserve">Auch bei der Montage vor Ort kann die Bandseite TITAN Holz überzeugen. </w:t>
      </w:r>
      <w:r w:rsidRPr="00B0313F">
        <w:t>Die gut zugängliche integrierte</w:t>
      </w:r>
      <w:r>
        <w:t xml:space="preserve"> 3D-</w:t>
      </w:r>
      <w:r w:rsidRPr="00B0313F">
        <w:t>Andruck</w:t>
      </w:r>
      <w:r>
        <w:t>v</w:t>
      </w:r>
      <w:r w:rsidRPr="00B0313F">
        <w:t xml:space="preserve">erstellung gleicht Fertigungstoleranzen mühelos aus </w:t>
      </w:r>
      <w:r>
        <w:t xml:space="preserve">und spart wertvolle </w:t>
      </w:r>
      <w:r w:rsidRPr="00B0313F">
        <w:t xml:space="preserve">Zeit bei der Feineinstellung. </w:t>
      </w:r>
      <w:r>
        <w:t xml:space="preserve">Ebenfalls hilfreich: </w:t>
      </w:r>
      <w:r w:rsidR="00085A76" w:rsidRPr="00B0313F">
        <w:t xml:space="preserve">Der Ecklagerbolzen bleibt </w:t>
      </w:r>
      <w:r>
        <w:t xml:space="preserve">bis </w:t>
      </w:r>
      <w:r w:rsidR="00085A76" w:rsidRPr="00B0313F">
        <w:t xml:space="preserve">zum Einhängen </w:t>
      </w:r>
      <w:r w:rsidR="00085A76" w:rsidRPr="00B0313F">
        <w:lastRenderedPageBreak/>
        <w:t xml:space="preserve">des Flügels </w:t>
      </w:r>
      <w:r>
        <w:t xml:space="preserve">zuverlässig </w:t>
      </w:r>
      <w:r w:rsidR="00085A76" w:rsidRPr="00B0313F">
        <w:t xml:space="preserve">in der gewünschten Stellung. </w:t>
      </w:r>
      <w:r w:rsidR="00085A76" w:rsidRPr="00B0313F">
        <w:br/>
      </w:r>
    </w:p>
    <w:p w14:paraId="3839769F" w14:textId="41B229DD" w:rsidR="003D16B6" w:rsidRDefault="003D16B6" w:rsidP="00B0313F"/>
    <w:p w14:paraId="6AFCE4B1" w14:textId="0056ECCC" w:rsidR="00050FB8" w:rsidRDefault="00050FB8" w:rsidP="00B0313F"/>
    <w:p w14:paraId="21C70F39" w14:textId="0128830F" w:rsidR="00050FB8" w:rsidRDefault="00050FB8" w:rsidP="00B0313F"/>
    <w:p w14:paraId="0A388E20" w14:textId="77777777" w:rsidR="00050FB8" w:rsidRPr="00B0313F" w:rsidRDefault="00050FB8" w:rsidP="00B0313F"/>
    <w:p w14:paraId="0F88823D" w14:textId="77777777" w:rsidR="005E1468" w:rsidRPr="00B55070" w:rsidRDefault="005E1468" w:rsidP="005E1468"/>
    <w:p w14:paraId="02F914C9" w14:textId="77777777" w:rsidR="005F3D5F" w:rsidRDefault="005F3D5F" w:rsidP="005E1468"/>
    <w:p w14:paraId="289F2675" w14:textId="77777777" w:rsidR="005E1468" w:rsidRDefault="005E1468" w:rsidP="005A7C57">
      <w:pPr>
        <w:pStyle w:val="berschrift4"/>
      </w:pPr>
      <w:r>
        <w:t>Bildunterschriften</w:t>
      </w:r>
    </w:p>
    <w:p w14:paraId="7C931C43" w14:textId="77777777" w:rsidR="002A7F37" w:rsidRDefault="002A7F37" w:rsidP="002A7F37">
      <w:r>
        <w:t>Bildquelle: SIEGENIA</w:t>
      </w:r>
    </w:p>
    <w:p w14:paraId="32B02B4E" w14:textId="77777777" w:rsidR="002A7F37" w:rsidRPr="002A7F37" w:rsidRDefault="002A7F37" w:rsidP="002A7F37"/>
    <w:p w14:paraId="2B7A17A5" w14:textId="76D29F3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86B6E">
        <w:rPr>
          <w:bCs/>
          <w:i/>
        </w:rPr>
        <w:t>TITAN_Bandseite</w:t>
      </w:r>
      <w:proofErr w:type="spellEnd"/>
      <w:r w:rsidR="00986B6E">
        <w:rPr>
          <w:bCs/>
          <w:i/>
        </w:rPr>
        <w:t xml:space="preserve"> </w:t>
      </w:r>
      <w:r w:rsidR="00B72E36">
        <w:rPr>
          <w:bCs/>
          <w:i/>
        </w:rPr>
        <w:t xml:space="preserve">TITAN </w:t>
      </w:r>
      <w:r w:rsidR="00986B6E">
        <w:rPr>
          <w:bCs/>
          <w:i/>
        </w:rPr>
        <w:t>Holz_</w:t>
      </w:r>
      <w:r w:rsidR="00AC5E17">
        <w:rPr>
          <w:bCs/>
          <w:i/>
        </w:rPr>
        <w:t>oben</w:t>
      </w:r>
      <w:r w:rsidRPr="00D129AE">
        <w:rPr>
          <w:bCs/>
          <w:i/>
        </w:rPr>
        <w:t xml:space="preserve">.jpg </w:t>
      </w:r>
    </w:p>
    <w:p w14:paraId="05E9D349" w14:textId="2ADBFB89" w:rsidR="005E1468" w:rsidRPr="00D129AE" w:rsidRDefault="00A059E2" w:rsidP="005E1468">
      <w:r w:rsidRPr="00CE76C1">
        <w:t>Die Bandseite TITAN Holz</w:t>
      </w:r>
      <w:r>
        <w:t xml:space="preserve"> von SIEGENIA</w:t>
      </w:r>
      <w:r w:rsidRPr="00CE76C1">
        <w:t xml:space="preserve"> gibt optisch ein gutes Bild ab</w:t>
      </w:r>
      <w:r>
        <w:t xml:space="preserve"> und </w:t>
      </w:r>
      <w:r w:rsidRPr="00CE76C1">
        <w:t xml:space="preserve">sichert Verarbeitern durch ihre </w:t>
      </w:r>
      <w:r>
        <w:t>durchdachte</w:t>
      </w:r>
      <w:r w:rsidRPr="00CE76C1">
        <w:t xml:space="preserve"> Konstruktion </w:t>
      </w:r>
      <w:r>
        <w:t>enorme</w:t>
      </w:r>
      <w:r w:rsidRPr="00CE76C1">
        <w:t xml:space="preserve"> </w:t>
      </w:r>
      <w:r>
        <w:t>V</w:t>
      </w:r>
      <w:r w:rsidRPr="00CE76C1">
        <w:t>orteile</w:t>
      </w:r>
      <w:r>
        <w:t xml:space="preserve"> in der Fertigung. </w:t>
      </w:r>
    </w:p>
    <w:p w14:paraId="765B4FCA" w14:textId="77777777" w:rsidR="005E1468" w:rsidRDefault="005E1468" w:rsidP="005E1468"/>
    <w:p w14:paraId="2810E209" w14:textId="2FCFA49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86B6E">
        <w:rPr>
          <w:bCs/>
          <w:i/>
        </w:rPr>
        <w:t>TITAN_Bandseite</w:t>
      </w:r>
      <w:proofErr w:type="spellEnd"/>
      <w:r w:rsidR="00986B6E">
        <w:rPr>
          <w:bCs/>
          <w:i/>
        </w:rPr>
        <w:t xml:space="preserve"> </w:t>
      </w:r>
      <w:r w:rsidR="00B72E36">
        <w:rPr>
          <w:bCs/>
          <w:i/>
        </w:rPr>
        <w:t xml:space="preserve">TITAN </w:t>
      </w:r>
      <w:bookmarkStart w:id="0" w:name="_GoBack"/>
      <w:bookmarkEnd w:id="0"/>
      <w:r w:rsidR="00986B6E">
        <w:rPr>
          <w:bCs/>
          <w:i/>
        </w:rPr>
        <w:t>Holz_</w:t>
      </w:r>
      <w:r w:rsidR="00AC5E17">
        <w:rPr>
          <w:bCs/>
          <w:i/>
        </w:rPr>
        <w:t>unten</w:t>
      </w:r>
      <w:r w:rsidRPr="00D129AE">
        <w:rPr>
          <w:bCs/>
          <w:i/>
        </w:rPr>
        <w:t xml:space="preserve">.jpg </w:t>
      </w:r>
    </w:p>
    <w:p w14:paraId="2ABC2B3E" w14:textId="6A27400C" w:rsidR="005E1468" w:rsidRPr="00D129AE" w:rsidRDefault="00A059E2" w:rsidP="005E1468">
      <w:r>
        <w:t>Das elegante</w:t>
      </w:r>
      <w:r w:rsidRPr="00CE76C1">
        <w:t xml:space="preserve"> Design </w:t>
      </w:r>
      <w:r>
        <w:t xml:space="preserve">der Bandseite TITAN Holz von SIEGENIA </w:t>
      </w:r>
      <w:r w:rsidRPr="00CE76C1">
        <w:t>macht Te</w:t>
      </w:r>
      <w:r>
        <w:t>chnik weitestgehend unsichtbar: Sämtliche Schrauben liegen komplett verdeckt</w:t>
      </w:r>
      <w:r w:rsidRPr="00CE76C1">
        <w:t>.</w:t>
      </w:r>
    </w:p>
    <w:p w14:paraId="0FD3B74D" w14:textId="77777777" w:rsidR="005E1468" w:rsidRDefault="005E1468" w:rsidP="005E1468"/>
    <w:p w14:paraId="482BCD47" w14:textId="77777777" w:rsidR="008D7633" w:rsidRPr="00ED6392" w:rsidRDefault="008D7633" w:rsidP="008D7633"/>
    <w:p w14:paraId="536F017F" w14:textId="66B2FE5D" w:rsidR="008D7633" w:rsidRDefault="008D7633" w:rsidP="008D7633">
      <w:pPr>
        <w:rPr>
          <w:szCs w:val="20"/>
        </w:rPr>
      </w:pPr>
    </w:p>
    <w:p w14:paraId="7B3A5563" w14:textId="75ECD2BE" w:rsidR="00050FB8" w:rsidRDefault="00050FB8" w:rsidP="008D7633">
      <w:pPr>
        <w:rPr>
          <w:szCs w:val="20"/>
        </w:rPr>
      </w:pPr>
    </w:p>
    <w:p w14:paraId="649943C5" w14:textId="77777777" w:rsidR="008D7633" w:rsidRPr="00E14DD8" w:rsidRDefault="008D7633" w:rsidP="008D7633">
      <w:pPr>
        <w:rPr>
          <w:szCs w:val="20"/>
        </w:rPr>
      </w:pPr>
    </w:p>
    <w:p w14:paraId="66C9C637" w14:textId="77777777" w:rsidR="008D7633" w:rsidRPr="00E14DD8" w:rsidRDefault="008D7633" w:rsidP="008D7633">
      <w:pPr>
        <w:rPr>
          <w:szCs w:val="20"/>
        </w:rPr>
      </w:pPr>
    </w:p>
    <w:p w14:paraId="65C60A2A" w14:textId="77777777" w:rsidR="008D7633" w:rsidRPr="00E14DD8" w:rsidRDefault="008D7633" w:rsidP="008D7633">
      <w:pPr>
        <w:rPr>
          <w:szCs w:val="20"/>
        </w:rPr>
      </w:pPr>
    </w:p>
    <w:p w14:paraId="7980D375" w14:textId="77777777" w:rsidR="008D7633" w:rsidRPr="00E14DD8" w:rsidRDefault="008D7633" w:rsidP="008D7633">
      <w:pPr>
        <w:rPr>
          <w:szCs w:val="20"/>
        </w:rPr>
      </w:pPr>
    </w:p>
    <w:p w14:paraId="5E3D266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9EEBFE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AF7948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70A386B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E23230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503D2A8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3EB54E5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C8A9115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AEC9EAE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290610F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7E8735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B9E746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8E36C8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7C849B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9C0F248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A1B9737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F84D166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05622DA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227DC286" w14:textId="77777777" w:rsidR="008D7633" w:rsidRPr="00986B6E" w:rsidRDefault="0088698F" w:rsidP="007A5EB4">
            <w:pPr>
              <w:pStyle w:val="Formatvorlage2"/>
              <w:rPr>
                <w:lang w:val="it-IT"/>
              </w:rPr>
            </w:pPr>
            <w:r w:rsidRPr="00986B6E">
              <w:rPr>
                <w:lang w:val="it-IT"/>
              </w:rPr>
              <w:t>E</w:t>
            </w:r>
            <w:r w:rsidR="008D7633" w:rsidRPr="00986B6E">
              <w:rPr>
                <w:lang w:val="it-IT"/>
              </w:rPr>
              <w:t>-Mail: info@kemper-kommunikation.de</w:t>
            </w:r>
          </w:p>
          <w:p w14:paraId="4D9C4F4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099D39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856692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60C99DF" w14:textId="0D9AEDE1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7E3A5F">
              <w:t>n</w:t>
            </w:r>
            <w:r w:rsidRPr="00C33A1F">
              <w:t xml:space="preserve">: </w:t>
            </w:r>
            <w:r w:rsidR="007E3A5F">
              <w:t>2</w:t>
            </w:r>
          </w:p>
          <w:p w14:paraId="7C77AE6D" w14:textId="7F56CE33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050FB8">
              <w:t>319</w:t>
            </w:r>
          </w:p>
          <w:p w14:paraId="166B8CD0" w14:textId="6A1EDAA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050FB8">
              <w:t>2 462</w:t>
            </w:r>
            <w:r w:rsidRPr="00C33A1F">
              <w:br/>
              <w:t>(mit Leerzeichen)</w:t>
            </w:r>
          </w:p>
          <w:p w14:paraId="3705D783" w14:textId="77777777" w:rsidR="008D7633" w:rsidRDefault="008D7633" w:rsidP="007A5EB4">
            <w:pPr>
              <w:pStyle w:val="Formatvorlage2"/>
            </w:pPr>
          </w:p>
          <w:p w14:paraId="76298F28" w14:textId="047F395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050FB8">
              <w:t>0</w:t>
            </w:r>
            <w:r>
              <w:t>.</w:t>
            </w:r>
            <w:r w:rsidR="00486878">
              <w:t>0</w:t>
            </w:r>
            <w:r w:rsidR="00050FB8">
              <w:t>7</w:t>
            </w:r>
            <w:r>
              <w:t>.201</w:t>
            </w:r>
            <w:r w:rsidR="00986B6E">
              <w:t>7</w:t>
            </w:r>
          </w:p>
          <w:p w14:paraId="3365F82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3E32F9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597F4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DA5F71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960BB" w14:textId="77777777" w:rsidR="00D02C4E" w:rsidRDefault="00D02C4E">
      <w:r>
        <w:separator/>
      </w:r>
    </w:p>
  </w:endnote>
  <w:endnote w:type="continuationSeparator" w:id="0">
    <w:p w14:paraId="2CCAE3C3" w14:textId="77777777" w:rsidR="00D02C4E" w:rsidRDefault="00D0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920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AF4B" w14:textId="77777777" w:rsidR="00D02C4E" w:rsidRDefault="00D02C4E">
      <w:r>
        <w:separator/>
      </w:r>
    </w:p>
  </w:footnote>
  <w:footnote w:type="continuationSeparator" w:id="0">
    <w:p w14:paraId="5472E718" w14:textId="77777777" w:rsidR="00D02C4E" w:rsidRDefault="00D02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9CB92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C94AA28" wp14:editId="1E50BEA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415AE"/>
    <w:multiLevelType w:val="hybridMultilevel"/>
    <w:tmpl w:val="CB6EEFCC"/>
    <w:lvl w:ilvl="0" w:tplc="FA6477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ECE2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8AF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82D5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E65F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94F6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56CB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9056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6B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753B1"/>
    <w:multiLevelType w:val="hybridMultilevel"/>
    <w:tmpl w:val="EF6EFF34"/>
    <w:lvl w:ilvl="0" w:tplc="24425F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8288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9244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26E7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2087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7E09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B2C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3C47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500A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A24E8"/>
    <w:multiLevelType w:val="hybridMultilevel"/>
    <w:tmpl w:val="02BC37F6"/>
    <w:lvl w:ilvl="0" w:tplc="475C0F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6D1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4AC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208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E01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3E87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E2D6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2EF7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3C5E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B1BD9"/>
    <w:multiLevelType w:val="hybridMultilevel"/>
    <w:tmpl w:val="1800FC58"/>
    <w:lvl w:ilvl="0" w:tplc="598230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D8FE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0ECE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A6F6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A3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96B1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34BD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AC15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0802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E2455"/>
    <w:multiLevelType w:val="hybridMultilevel"/>
    <w:tmpl w:val="24820438"/>
    <w:lvl w:ilvl="0" w:tplc="31948B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1C13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561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F2D1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4EF0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9A60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8CB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2EE9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722D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9B"/>
    <w:rsid w:val="000024D9"/>
    <w:rsid w:val="00003256"/>
    <w:rsid w:val="0001449A"/>
    <w:rsid w:val="0001520C"/>
    <w:rsid w:val="00026907"/>
    <w:rsid w:val="00040EBF"/>
    <w:rsid w:val="00050FB8"/>
    <w:rsid w:val="00064165"/>
    <w:rsid w:val="000675C7"/>
    <w:rsid w:val="0008162E"/>
    <w:rsid w:val="00085A76"/>
    <w:rsid w:val="00090045"/>
    <w:rsid w:val="00095303"/>
    <w:rsid w:val="000A1DF0"/>
    <w:rsid w:val="000A5CA3"/>
    <w:rsid w:val="000D0C02"/>
    <w:rsid w:val="000D2A27"/>
    <w:rsid w:val="000D31A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308E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16B6"/>
    <w:rsid w:val="003D363D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0ED1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0E1D"/>
    <w:rsid w:val="005C6048"/>
    <w:rsid w:val="005C75EF"/>
    <w:rsid w:val="005E06F2"/>
    <w:rsid w:val="005E1468"/>
    <w:rsid w:val="005E3E61"/>
    <w:rsid w:val="005F2A75"/>
    <w:rsid w:val="005F3D5F"/>
    <w:rsid w:val="005F3F72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19C6"/>
    <w:rsid w:val="00667448"/>
    <w:rsid w:val="0067081C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157B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46C3"/>
    <w:rsid w:val="00757DDE"/>
    <w:rsid w:val="00764AAC"/>
    <w:rsid w:val="007729D4"/>
    <w:rsid w:val="0077666F"/>
    <w:rsid w:val="007871C1"/>
    <w:rsid w:val="0079193B"/>
    <w:rsid w:val="00794A4F"/>
    <w:rsid w:val="007A5EB4"/>
    <w:rsid w:val="007A6E1C"/>
    <w:rsid w:val="007C50D1"/>
    <w:rsid w:val="007C5C24"/>
    <w:rsid w:val="007E2B7F"/>
    <w:rsid w:val="007E3A5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191F"/>
    <w:rsid w:val="00853823"/>
    <w:rsid w:val="00857800"/>
    <w:rsid w:val="0086386E"/>
    <w:rsid w:val="00871847"/>
    <w:rsid w:val="00886009"/>
    <w:rsid w:val="0088698F"/>
    <w:rsid w:val="00894ADF"/>
    <w:rsid w:val="008A6F1F"/>
    <w:rsid w:val="008C2EB1"/>
    <w:rsid w:val="008C3491"/>
    <w:rsid w:val="008C5079"/>
    <w:rsid w:val="008D2B30"/>
    <w:rsid w:val="008D3232"/>
    <w:rsid w:val="008D7633"/>
    <w:rsid w:val="008F4605"/>
    <w:rsid w:val="00910883"/>
    <w:rsid w:val="0092580A"/>
    <w:rsid w:val="0093490C"/>
    <w:rsid w:val="00936125"/>
    <w:rsid w:val="0093664F"/>
    <w:rsid w:val="00943EB0"/>
    <w:rsid w:val="00945CA5"/>
    <w:rsid w:val="009553BC"/>
    <w:rsid w:val="009557EA"/>
    <w:rsid w:val="00963959"/>
    <w:rsid w:val="00963D60"/>
    <w:rsid w:val="0096600A"/>
    <w:rsid w:val="00986B6E"/>
    <w:rsid w:val="009B067B"/>
    <w:rsid w:val="009B4822"/>
    <w:rsid w:val="009B5300"/>
    <w:rsid w:val="009B5DE9"/>
    <w:rsid w:val="009D0CC8"/>
    <w:rsid w:val="009D6C04"/>
    <w:rsid w:val="009E28F9"/>
    <w:rsid w:val="009E7597"/>
    <w:rsid w:val="00A059E2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131A"/>
    <w:rsid w:val="00AA224C"/>
    <w:rsid w:val="00AA6262"/>
    <w:rsid w:val="00AB1EC7"/>
    <w:rsid w:val="00AC5E17"/>
    <w:rsid w:val="00AD4128"/>
    <w:rsid w:val="00AD7705"/>
    <w:rsid w:val="00AD7B27"/>
    <w:rsid w:val="00AE06DB"/>
    <w:rsid w:val="00B0313F"/>
    <w:rsid w:val="00B057B0"/>
    <w:rsid w:val="00B11AB7"/>
    <w:rsid w:val="00B239B4"/>
    <w:rsid w:val="00B366B6"/>
    <w:rsid w:val="00B3687B"/>
    <w:rsid w:val="00B41B50"/>
    <w:rsid w:val="00B47777"/>
    <w:rsid w:val="00B47ADF"/>
    <w:rsid w:val="00B55070"/>
    <w:rsid w:val="00B62ECB"/>
    <w:rsid w:val="00B63C95"/>
    <w:rsid w:val="00B63E35"/>
    <w:rsid w:val="00B72E36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38E3"/>
    <w:rsid w:val="00C14A00"/>
    <w:rsid w:val="00C24B77"/>
    <w:rsid w:val="00C26631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2C4E"/>
    <w:rsid w:val="00D04FE4"/>
    <w:rsid w:val="00D313A4"/>
    <w:rsid w:val="00D32108"/>
    <w:rsid w:val="00D45693"/>
    <w:rsid w:val="00D47D4E"/>
    <w:rsid w:val="00D55DC3"/>
    <w:rsid w:val="00D57457"/>
    <w:rsid w:val="00D64F60"/>
    <w:rsid w:val="00D67815"/>
    <w:rsid w:val="00D833DD"/>
    <w:rsid w:val="00D87789"/>
    <w:rsid w:val="00DA2153"/>
    <w:rsid w:val="00DA2662"/>
    <w:rsid w:val="00DA3C9B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7B8C"/>
    <w:rsid w:val="00E409C4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3D1A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0D84"/>
    <w:rsid w:val="00F513DD"/>
    <w:rsid w:val="00F516C4"/>
    <w:rsid w:val="00F548E5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A19F76B"/>
  <w15:docId w15:val="{CB09DABB-D479-4112-8F15-08F5E458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3D16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48863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619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5006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272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9410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974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065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7745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81335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06569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6730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789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DEFB4-1A7B-4E1E-B32B-25C85DC3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493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3597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2017-04-13T08:02:00Z</dcterms:created>
  <dcterms:modified xsi:type="dcterms:W3CDTF">2017-07-10T12:29:00Z</dcterms:modified>
</cp:coreProperties>
</file>