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8A779" w14:textId="77777777" w:rsidR="005E1468" w:rsidRDefault="006E4EA6" w:rsidP="005E1468">
      <w:pPr>
        <w:pStyle w:val="berschrift2"/>
      </w:pPr>
      <w:r>
        <w:t>Fast wie von allein</w:t>
      </w:r>
    </w:p>
    <w:p w14:paraId="093D8648" w14:textId="77777777" w:rsidR="000B0166" w:rsidRPr="003A7CB7" w:rsidRDefault="003262BD" w:rsidP="006E4EA6">
      <w:pPr>
        <w:pStyle w:val="berschrift1"/>
      </w:pPr>
      <w:r>
        <w:t>PORTAL PS/</w:t>
      </w:r>
      <w:r w:rsidR="000B0166">
        <w:t>PS</w:t>
      </w:r>
      <w:r w:rsidR="000B0166" w:rsidRPr="003A7CB7">
        <w:t xml:space="preserve">K </w:t>
      </w:r>
      <w:proofErr w:type="spellStart"/>
      <w:r>
        <w:t>comfort</w:t>
      </w:r>
      <w:proofErr w:type="spellEnd"/>
      <w:r w:rsidR="000B0166">
        <w:t>: intuitive Bedienung – einfache Montage</w:t>
      </w:r>
    </w:p>
    <w:p w14:paraId="185529E9" w14:textId="77777777" w:rsidR="00AF2F08" w:rsidRDefault="00AF2F08" w:rsidP="00AF2F08"/>
    <w:p w14:paraId="16359A80" w14:textId="77777777" w:rsidR="00AF2F08" w:rsidRPr="0090317B" w:rsidRDefault="00AF2F08" w:rsidP="00AF2F08">
      <w:r>
        <w:t xml:space="preserve">Im Fokus dieser Neuentwicklung von SIEGENIA stehen ein völlig neuer Bedienkomfort und die ebenso einfache wie sichere Flügelmontage: Der </w:t>
      </w:r>
      <w:r w:rsidRPr="0090317B">
        <w:t xml:space="preserve">neue </w:t>
      </w:r>
      <w:r w:rsidR="003262BD">
        <w:t>PORTAL PS/PS</w:t>
      </w:r>
      <w:r w:rsidR="003262BD" w:rsidRPr="003A7CB7">
        <w:t xml:space="preserve">K </w:t>
      </w:r>
      <w:proofErr w:type="spellStart"/>
      <w:r w:rsidR="003262BD">
        <w:t>comfort</w:t>
      </w:r>
      <w:proofErr w:type="spellEnd"/>
      <w:r w:rsidR="003262BD" w:rsidRPr="0090317B">
        <w:t xml:space="preserve"> </w:t>
      </w:r>
      <w:r w:rsidRPr="0090317B">
        <w:t xml:space="preserve">für </w:t>
      </w:r>
      <w:r w:rsidR="00A001A7">
        <w:t>Parallel-Schiebe- oder Parallel-Schiebe-Kipp-Systeme</w:t>
      </w:r>
      <w:r w:rsidR="00A001A7" w:rsidRPr="002633CC">
        <w:t xml:space="preserve"> </w:t>
      </w:r>
      <w:r w:rsidRPr="0090317B">
        <w:t>aus Holz, Holz-Aluminium und Kunststoff verbindet ein</w:t>
      </w:r>
      <w:r w:rsidR="00AF6968">
        <w:t>e</w:t>
      </w:r>
      <w:r w:rsidRPr="0090317B">
        <w:t xml:space="preserve"> intuitive</w:t>
      </w:r>
      <w:r w:rsidR="00AF6968">
        <w:t xml:space="preserve"> Handhabung</w:t>
      </w:r>
      <w:r w:rsidRPr="0090317B">
        <w:t xml:space="preserve"> mit hoher Leichtgängigkeit und dem flüssigen Gleiten des Flügels in </w:t>
      </w:r>
      <w:r w:rsidRPr="006E4EA6">
        <w:t xml:space="preserve">oder aus der </w:t>
      </w:r>
      <w:r w:rsidRPr="0090317B">
        <w:t xml:space="preserve">Verschlussstellung. </w:t>
      </w:r>
      <w:r w:rsidR="004419C6">
        <w:t xml:space="preserve">Das gibt Endanwendern </w:t>
      </w:r>
      <w:r w:rsidRPr="0090317B">
        <w:t>ein Höchstmaß an Raumkomfort. Er</w:t>
      </w:r>
      <w:r w:rsidR="004419C6">
        <w:t>zielt</w:t>
      </w:r>
      <w:r w:rsidRPr="0090317B">
        <w:t xml:space="preserve"> wird dieser Effekt durch die optimierte </w:t>
      </w:r>
      <w:r w:rsidR="004419C6">
        <w:t>Einlaufk</w:t>
      </w:r>
      <w:r w:rsidRPr="0090317B">
        <w:t xml:space="preserve">inematik </w:t>
      </w:r>
      <w:r w:rsidR="004419C6">
        <w:t>auf der Ober- und Unterseite des Flügels</w:t>
      </w:r>
      <w:r w:rsidR="00A001A7" w:rsidRPr="002633CC">
        <w:t>, die für ein</w:t>
      </w:r>
      <w:r w:rsidR="00896E95">
        <w:t>e ruhige, gleichförmige</w:t>
      </w:r>
      <w:r w:rsidR="00A001A7" w:rsidRPr="002633CC">
        <w:t xml:space="preserve"> </w:t>
      </w:r>
      <w:r w:rsidR="00896E95">
        <w:t>Bewegung</w:t>
      </w:r>
      <w:r w:rsidR="00A001A7" w:rsidRPr="002633CC">
        <w:t xml:space="preserve"> sorgt.</w:t>
      </w:r>
      <w:r w:rsidR="00282C0F">
        <w:t xml:space="preserve"> </w:t>
      </w:r>
      <w:r w:rsidRPr="0090317B">
        <w:t xml:space="preserve">Für besonders hohe Ansprüche an Bedienkomfort und Behaglichkeit steht optional ein im Falz integrierbares </w:t>
      </w:r>
      <w:r w:rsidR="00896E95">
        <w:t>Komfort</w:t>
      </w:r>
      <w:r w:rsidRPr="0090317B">
        <w:t>system zur Verfügung, d</w:t>
      </w:r>
      <w:r w:rsidR="004419C6">
        <w:t>as</w:t>
      </w:r>
      <w:r w:rsidRPr="0090317B">
        <w:t xml:space="preserve"> den sanften, materialschonenden Einlauf des Flügels zusätzlich </w:t>
      </w:r>
      <w:r w:rsidR="009E5DE6">
        <w:t xml:space="preserve">auf Dauer </w:t>
      </w:r>
      <w:r w:rsidRPr="0090317B">
        <w:t xml:space="preserve">sichert. </w:t>
      </w:r>
    </w:p>
    <w:p w14:paraId="2174E596" w14:textId="77777777" w:rsidR="00AF2F08" w:rsidRDefault="00AF2F08" w:rsidP="00AF2F08"/>
    <w:p w14:paraId="1C98711A" w14:textId="77777777" w:rsidR="00A001A7" w:rsidRDefault="00AF2F08" w:rsidP="00AF2F08">
      <w:r>
        <w:t xml:space="preserve">In puncto </w:t>
      </w:r>
      <w:r w:rsidRPr="0090317B">
        <w:t xml:space="preserve">Raumkomfort ebenfalls ein klares Plus </w:t>
      </w:r>
      <w:r w:rsidR="00282C0F">
        <w:t>sind</w:t>
      </w:r>
      <w:r w:rsidRPr="0090317B">
        <w:t xml:space="preserve"> die neue Scherenlösung</w:t>
      </w:r>
      <w:r w:rsidR="00282C0F">
        <w:t xml:space="preserve"> </w:t>
      </w:r>
      <w:r w:rsidR="00896E95">
        <w:t xml:space="preserve">mit Kippbremse </w:t>
      </w:r>
      <w:r w:rsidR="00282C0F">
        <w:t xml:space="preserve">und </w:t>
      </w:r>
      <w:r w:rsidR="001B3469">
        <w:t>die</w:t>
      </w:r>
      <w:r w:rsidR="00282C0F">
        <w:t xml:space="preserve"> äußerst effektive Zuschlagbremse</w:t>
      </w:r>
      <w:r w:rsidR="00AF6968">
        <w:t xml:space="preserve">. Sie verhindern </w:t>
      </w:r>
      <w:r w:rsidRPr="0090317B">
        <w:t>das Nachschwingen des Flügels beim Ein- und Ausfahren</w:t>
      </w:r>
      <w:r w:rsidR="00A001A7">
        <w:t xml:space="preserve"> fast vollständig</w:t>
      </w:r>
      <w:r w:rsidRPr="0090317B">
        <w:t>. Das macht d</w:t>
      </w:r>
      <w:r w:rsidR="00A001A7">
        <w:t>as</w:t>
      </w:r>
      <w:r w:rsidRPr="0090317B">
        <w:t xml:space="preserve"> Öffn</w:t>
      </w:r>
      <w:r w:rsidR="00A001A7">
        <w:t>en</w:t>
      </w:r>
      <w:r w:rsidRPr="0090317B">
        <w:t xml:space="preserve"> und Schließ</w:t>
      </w:r>
      <w:r w:rsidR="00A001A7">
        <w:t xml:space="preserve">en </w:t>
      </w:r>
      <w:r w:rsidRPr="0090317B">
        <w:t xml:space="preserve">angenehm, schont den Flügel und gibt ihm ein Höchstmaß an Stabilität und Langlebigkeit. </w:t>
      </w:r>
      <w:r w:rsidR="009E5DE6">
        <w:t>Auch</w:t>
      </w:r>
      <w:r w:rsidR="00896E95">
        <w:t xml:space="preserve"> beim Design</w:t>
      </w:r>
      <w:r w:rsidR="009E5DE6">
        <w:t xml:space="preserve"> zeigt </w:t>
      </w:r>
      <w:r w:rsidRPr="0090317B">
        <w:t>der neue Beschlag</w:t>
      </w:r>
      <w:r w:rsidR="009E5DE6">
        <w:t xml:space="preserve"> Stärken</w:t>
      </w:r>
      <w:r w:rsidRPr="0090317B">
        <w:t xml:space="preserve">: Seine ansprechenden Abdeckkappen </w:t>
      </w:r>
      <w:r w:rsidR="00AF6968">
        <w:t>verschaffen</w:t>
      </w:r>
      <w:r w:rsidRPr="0090317B">
        <w:t xml:space="preserve"> dem Element ein zeitgemäßes, frisches Erscheinungsbild</w:t>
      </w:r>
      <w:r>
        <w:t>.</w:t>
      </w:r>
    </w:p>
    <w:p w14:paraId="1F37C279" w14:textId="77777777" w:rsidR="00AF2F08" w:rsidRDefault="00AF2F08" w:rsidP="00AF2F08">
      <w:pPr>
        <w:pStyle w:val="berschrift4"/>
      </w:pPr>
      <w:r>
        <w:t>Flexibel und einfach zu montieren</w:t>
      </w:r>
    </w:p>
    <w:p w14:paraId="392C4F22" w14:textId="77777777" w:rsidR="00AF2F08" w:rsidRPr="00F608AC" w:rsidRDefault="00AF2F08" w:rsidP="00AF2F08">
      <w:pPr>
        <w:rPr>
          <w:color w:val="FF0000"/>
        </w:rPr>
      </w:pPr>
      <w:r>
        <w:t xml:space="preserve">Dank seines Baukastensystems flexibel an die unterschiedlichsten </w:t>
      </w:r>
      <w:r w:rsidR="00896E95">
        <w:t>Budget</w:t>
      </w:r>
      <w:r>
        <w:t>- und Komfortanforderungen anpassbar, steht die konsequente Weiterentwicklung des</w:t>
      </w:r>
      <w:r w:rsidR="00896E95">
        <w:t xml:space="preserve"> bisherigen PS/PSK</w:t>
      </w:r>
      <w:r>
        <w:t xml:space="preserve"> bei Verarbeitern für eine wirtschaftliche Fertigung, passgenaue Lösungen für die unterschiedlichsten Flügelgewichte und eine </w:t>
      </w:r>
      <w:r w:rsidR="00AF6968">
        <w:t>einfache</w:t>
      </w:r>
      <w:r>
        <w:t xml:space="preserve"> Flügelmontage. Dafür sorgen u. a. die neue </w:t>
      </w:r>
      <w:r w:rsidRPr="009251E7">
        <w:t xml:space="preserve">Höhen- und Neigungsverstellung des Laufwagens, </w:t>
      </w:r>
      <w:r w:rsidRPr="0090317B">
        <w:t xml:space="preserve">die </w:t>
      </w:r>
      <w:r w:rsidRPr="006E4EA6">
        <w:t xml:space="preserve">clevere </w:t>
      </w:r>
      <w:r w:rsidRPr="0090317B">
        <w:t xml:space="preserve">Aushebesicherung des Flügels sowie </w:t>
      </w:r>
      <w:r w:rsidRPr="006E4EA6">
        <w:t xml:space="preserve">eine optimierte </w:t>
      </w:r>
      <w:r w:rsidRPr="0090317B">
        <w:t xml:space="preserve">Laufschiene. Letztere bewirkt, dass der Flügel beim Einhängen nur noch </w:t>
      </w:r>
      <w:r w:rsidR="00AF6968">
        <w:t>minimal</w:t>
      </w:r>
      <w:r w:rsidRPr="0090317B">
        <w:t xml:space="preserve"> geneigt werden muss und sich damit kraft- und aufwandsarm montieren lässt</w:t>
      </w:r>
      <w:r w:rsidRPr="009251E7">
        <w:t xml:space="preserve">. </w:t>
      </w:r>
    </w:p>
    <w:p w14:paraId="73E4A783" w14:textId="77777777" w:rsidR="00AF2F08" w:rsidRDefault="00AF2F08" w:rsidP="00AF2F08"/>
    <w:p w14:paraId="07959422" w14:textId="1A355249" w:rsidR="005F3D5F" w:rsidRDefault="00AF2F08" w:rsidP="001A6AF6">
      <w:pPr>
        <w:pStyle w:val="Kommentartext"/>
        <w:spacing w:line="360" w:lineRule="auto"/>
      </w:pPr>
      <w:r w:rsidRPr="001A6AF6">
        <w:rPr>
          <w:szCs w:val="21"/>
        </w:rPr>
        <w:t xml:space="preserve">Fertigungsfreundlich ist die Auslegung auf unterschiedliche Flügelgewichte. </w:t>
      </w:r>
      <w:r w:rsidR="00AF6968" w:rsidRPr="001A6AF6">
        <w:rPr>
          <w:szCs w:val="21"/>
        </w:rPr>
        <w:t xml:space="preserve">In Abhängigkeit vom eingesetzten Profilsystem </w:t>
      </w:r>
      <w:r w:rsidRPr="001A6AF6">
        <w:rPr>
          <w:szCs w:val="21"/>
        </w:rPr>
        <w:t xml:space="preserve">können Verarbeiter </w:t>
      </w:r>
      <w:r w:rsidR="00AF6968" w:rsidRPr="001A6AF6">
        <w:rPr>
          <w:szCs w:val="21"/>
        </w:rPr>
        <w:t xml:space="preserve">beispielsweise </w:t>
      </w:r>
      <w:r w:rsidRPr="001A6AF6">
        <w:rPr>
          <w:szCs w:val="21"/>
        </w:rPr>
        <w:t>bei Elementen bis 160 kg auf eine Unterfütterung der Laufschiene verzichten</w:t>
      </w:r>
      <w:r w:rsidR="00AF6968" w:rsidRPr="001A6AF6">
        <w:rPr>
          <w:szCs w:val="21"/>
        </w:rPr>
        <w:t xml:space="preserve">. </w:t>
      </w:r>
      <w:r w:rsidR="001A6AF6" w:rsidRPr="001A6AF6">
        <w:rPr>
          <w:szCs w:val="21"/>
        </w:rPr>
        <w:t xml:space="preserve">Hierzu wird von SIEGENIA </w:t>
      </w:r>
      <w:r w:rsidR="001A6AF6">
        <w:rPr>
          <w:szCs w:val="21"/>
        </w:rPr>
        <w:t xml:space="preserve">vorab </w:t>
      </w:r>
      <w:r w:rsidR="001A6AF6" w:rsidRPr="001A6AF6">
        <w:rPr>
          <w:szCs w:val="21"/>
        </w:rPr>
        <w:t xml:space="preserve">eine Prüfung </w:t>
      </w:r>
      <w:r w:rsidR="001A6AF6">
        <w:rPr>
          <w:szCs w:val="21"/>
        </w:rPr>
        <w:t xml:space="preserve">zur Freigabe des Profilsystems </w:t>
      </w:r>
      <w:r w:rsidR="001A6AF6" w:rsidRPr="001A6AF6">
        <w:rPr>
          <w:szCs w:val="21"/>
        </w:rPr>
        <w:t>durchgeführt.</w:t>
      </w:r>
      <w:r w:rsidR="001A6AF6">
        <w:rPr>
          <w:szCs w:val="21"/>
        </w:rPr>
        <w:t xml:space="preserve"> </w:t>
      </w:r>
      <w:r w:rsidR="00AF6968">
        <w:t xml:space="preserve">Zudem lässt sich </w:t>
      </w:r>
      <w:r w:rsidR="00AF6968" w:rsidRPr="0090317B">
        <w:t xml:space="preserve">die neue Lösung von </w:t>
      </w:r>
      <w:r w:rsidR="00AF6968">
        <w:t xml:space="preserve">SIEGENIA </w:t>
      </w:r>
      <w:r w:rsidR="00AF6968" w:rsidRPr="0090317B">
        <w:lastRenderedPageBreak/>
        <w:t>bei Flügelgewichten bis 200 kg</w:t>
      </w:r>
      <w:r w:rsidR="00AF6968">
        <w:t xml:space="preserve"> auch als Parallel-Schiebe-Beschlag</w:t>
      </w:r>
      <w:r w:rsidR="00AF6968" w:rsidRPr="0090317B">
        <w:t xml:space="preserve"> </w:t>
      </w:r>
      <w:r w:rsidR="00AF6968">
        <w:t>einsetzen. Hierfür müssen lediglich zwei zusätzliche</w:t>
      </w:r>
      <w:r w:rsidRPr="0090317B">
        <w:t xml:space="preserve"> Laufwagen eingesetzt werden. </w:t>
      </w:r>
    </w:p>
    <w:p w14:paraId="0AA272DF" w14:textId="6F0DAD4A" w:rsidR="00103D0D" w:rsidRDefault="00103D0D" w:rsidP="001A6AF6">
      <w:pPr>
        <w:pStyle w:val="Kommentartext"/>
        <w:spacing w:line="360" w:lineRule="auto"/>
      </w:pPr>
    </w:p>
    <w:p w14:paraId="7ABDE631" w14:textId="77777777" w:rsidR="00103D0D" w:rsidRDefault="00103D0D" w:rsidP="001A6AF6">
      <w:pPr>
        <w:pStyle w:val="Kommentartext"/>
        <w:spacing w:line="360" w:lineRule="auto"/>
      </w:pPr>
    </w:p>
    <w:p w14:paraId="10608544" w14:textId="01566D2C" w:rsidR="005E1468" w:rsidRDefault="003C7C92" w:rsidP="005A7C57">
      <w:pPr>
        <w:pStyle w:val="berschrift4"/>
      </w:pPr>
      <w:r>
        <w:t>Bildunterschrift</w:t>
      </w:r>
      <w:r w:rsidR="00103D0D">
        <w:t>en</w:t>
      </w:r>
    </w:p>
    <w:p w14:paraId="61E53BEC" w14:textId="77777777" w:rsidR="002A7F37" w:rsidRDefault="002A7F37" w:rsidP="002A7F37">
      <w:r>
        <w:t>Bildquelle: SIEGENIA</w:t>
      </w:r>
    </w:p>
    <w:p w14:paraId="3238ABBF" w14:textId="77777777" w:rsidR="002A7F37" w:rsidRPr="002A7F37" w:rsidRDefault="002A7F37" w:rsidP="002A7F37"/>
    <w:p w14:paraId="43217E27" w14:textId="4C78F328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103D0D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C7C92">
        <w:rPr>
          <w:bCs/>
          <w:i/>
        </w:rPr>
        <w:t>PORTAL_PS</w:t>
      </w:r>
      <w:r w:rsidR="00103D0D">
        <w:rPr>
          <w:bCs/>
          <w:i/>
        </w:rPr>
        <w:t xml:space="preserve"> </w:t>
      </w:r>
      <w:r w:rsidR="003C7C92">
        <w:rPr>
          <w:bCs/>
          <w:i/>
        </w:rPr>
        <w:t>comfort</w:t>
      </w:r>
      <w:r w:rsidR="00103D0D">
        <w:rPr>
          <w:bCs/>
          <w:i/>
        </w:rPr>
        <w:t>_Element</w:t>
      </w:r>
      <w:r w:rsidRPr="00D129AE">
        <w:rPr>
          <w:bCs/>
          <w:i/>
        </w:rPr>
        <w:t xml:space="preserve">.jpg </w:t>
      </w:r>
    </w:p>
    <w:p w14:paraId="76F167BF" w14:textId="334332CF" w:rsidR="005E1468" w:rsidRPr="00D129AE" w:rsidRDefault="009E5DE6" w:rsidP="005E1468">
      <w:r>
        <w:t>Der PORTAL PS/PS</w:t>
      </w:r>
      <w:r w:rsidRPr="003A7CB7">
        <w:t xml:space="preserve">K </w:t>
      </w:r>
      <w:proofErr w:type="spellStart"/>
      <w:r>
        <w:t>comfort</w:t>
      </w:r>
      <w:proofErr w:type="spellEnd"/>
      <w:r w:rsidRPr="0090317B">
        <w:t xml:space="preserve"> verbindet ein</w:t>
      </w:r>
      <w:r>
        <w:t>e</w:t>
      </w:r>
      <w:r w:rsidRPr="0090317B">
        <w:t xml:space="preserve"> intuitive</w:t>
      </w:r>
      <w:r>
        <w:t xml:space="preserve"> Handhabung</w:t>
      </w:r>
      <w:r w:rsidRPr="0090317B">
        <w:t xml:space="preserve"> mit hoher Leichtgängigkeit und </w:t>
      </w:r>
      <w:r w:rsidR="009F4ECC">
        <w:t>einer einfachen, sicheren Montage</w:t>
      </w:r>
      <w:r w:rsidRPr="0090317B">
        <w:t>.</w:t>
      </w:r>
    </w:p>
    <w:p w14:paraId="2625F277" w14:textId="77777777" w:rsidR="005E1468" w:rsidRDefault="005E1468" w:rsidP="005E1468"/>
    <w:p w14:paraId="6A21FD52" w14:textId="3DB940F1" w:rsidR="00103D0D" w:rsidRPr="00D129AE" w:rsidRDefault="00103D0D" w:rsidP="00103D0D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PORTAL_PS comfort_Laufwagen</w:t>
      </w:r>
      <w:r w:rsidRPr="00D129AE">
        <w:rPr>
          <w:bCs/>
          <w:i/>
        </w:rPr>
        <w:t xml:space="preserve">.jpg </w:t>
      </w:r>
    </w:p>
    <w:p w14:paraId="139C2C28" w14:textId="327102C6" w:rsidR="009F4ECC" w:rsidRPr="009F4ECC" w:rsidRDefault="009F4ECC" w:rsidP="009F4ECC">
      <w:r w:rsidRPr="009F4ECC">
        <w:t xml:space="preserve">Der entkoppelte Steuerarm am Laufwagen </w:t>
      </w:r>
      <w:r w:rsidR="00A719E5">
        <w:t xml:space="preserve">des </w:t>
      </w:r>
      <w:r>
        <w:t xml:space="preserve">PORTAL PS/PSK </w:t>
      </w:r>
      <w:proofErr w:type="spellStart"/>
      <w:r>
        <w:t>comfort</w:t>
      </w:r>
      <w:proofErr w:type="spellEnd"/>
      <w:r w:rsidRPr="009F4ECC">
        <w:t xml:space="preserve"> sorgt für ei</w:t>
      </w:r>
      <w:r>
        <w:t>n sanftes Schließen des Flügels.</w:t>
      </w:r>
    </w:p>
    <w:p w14:paraId="23108287" w14:textId="117A31D4" w:rsidR="00917D1A" w:rsidRDefault="00103D0D" w:rsidP="005E1468">
      <w:r>
        <w:t xml:space="preserve"> </w:t>
      </w:r>
    </w:p>
    <w:p w14:paraId="7C2138AD" w14:textId="4DBDCA3D" w:rsidR="00917D1A" w:rsidRDefault="00917D1A" w:rsidP="005E1468"/>
    <w:p w14:paraId="0504640D" w14:textId="6ACD02FB" w:rsidR="00917D1A" w:rsidRDefault="00917D1A" w:rsidP="005E1468"/>
    <w:p w14:paraId="55F84ADF" w14:textId="4E2FFCE6" w:rsidR="00917D1A" w:rsidRDefault="00917D1A" w:rsidP="005E1468"/>
    <w:p w14:paraId="63EFF126" w14:textId="77777777" w:rsidR="005E1468" w:rsidRDefault="005E1468" w:rsidP="005E1468"/>
    <w:p w14:paraId="5EFC894A" w14:textId="61F9C565" w:rsidR="0081346C" w:rsidRDefault="0081346C" w:rsidP="008D7633"/>
    <w:p w14:paraId="4616A595" w14:textId="2F6394D0" w:rsidR="00AF7C25" w:rsidRDefault="00AF7C25" w:rsidP="008D7633"/>
    <w:p w14:paraId="058CB65D" w14:textId="46E320AA" w:rsidR="00004900" w:rsidRDefault="00004900" w:rsidP="008D7633">
      <w:pPr>
        <w:rPr>
          <w:szCs w:val="20"/>
        </w:rPr>
      </w:pPr>
    </w:p>
    <w:p w14:paraId="1AE4522A" w14:textId="77777777" w:rsidR="008D7633" w:rsidRPr="00E14DD8" w:rsidRDefault="008D7633" w:rsidP="008D7633">
      <w:pPr>
        <w:rPr>
          <w:szCs w:val="20"/>
        </w:rPr>
      </w:pPr>
    </w:p>
    <w:p w14:paraId="4430E3B5" w14:textId="77777777" w:rsidR="008D7633" w:rsidRPr="00E14DD8" w:rsidRDefault="008D7633" w:rsidP="008D7633">
      <w:pPr>
        <w:rPr>
          <w:szCs w:val="20"/>
        </w:rPr>
      </w:pPr>
    </w:p>
    <w:p w14:paraId="229C776A" w14:textId="77777777" w:rsidR="008D7633" w:rsidRPr="00E14DD8" w:rsidRDefault="008D7633" w:rsidP="008D7633">
      <w:pPr>
        <w:rPr>
          <w:szCs w:val="20"/>
        </w:rPr>
      </w:pPr>
    </w:p>
    <w:p w14:paraId="679DDD1F" w14:textId="77777777" w:rsidR="008D7633" w:rsidRPr="00E14DD8" w:rsidRDefault="008D7633" w:rsidP="008D7633">
      <w:pPr>
        <w:rPr>
          <w:szCs w:val="20"/>
        </w:rPr>
      </w:pPr>
    </w:p>
    <w:p w14:paraId="2E38D045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B6A0BD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49AB10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D85F15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6899A3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7EDD526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A16C9E0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74B839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7053E2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F2E64BC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1DB8931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E2AF13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75CC8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2357F8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9699E33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3E71405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32F7E9A5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BCB330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6D70CC49" w14:textId="77777777" w:rsidR="008D7633" w:rsidRPr="00AF2F08" w:rsidRDefault="0088698F" w:rsidP="007A5EB4">
            <w:pPr>
              <w:pStyle w:val="Formatvorlage2"/>
              <w:rPr>
                <w:lang w:val="it-IT"/>
              </w:rPr>
            </w:pPr>
            <w:r w:rsidRPr="00AF2F08">
              <w:rPr>
                <w:lang w:val="it-IT"/>
              </w:rPr>
              <w:t>E</w:t>
            </w:r>
            <w:r w:rsidR="008D7633" w:rsidRPr="00AF2F08">
              <w:rPr>
                <w:lang w:val="it-IT"/>
              </w:rPr>
              <w:t>-Mail: info@kemper-kommunikation.de</w:t>
            </w:r>
          </w:p>
          <w:p w14:paraId="1B59F06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46857D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FEA455" w14:textId="77777777" w:rsidR="008D7633" w:rsidRPr="00AF7C25" w:rsidRDefault="008D7633" w:rsidP="007A5EB4">
            <w:pPr>
              <w:pStyle w:val="Formatvorlage2"/>
              <w:rPr>
                <w:u w:val="single"/>
              </w:rPr>
            </w:pPr>
            <w:r w:rsidRPr="00AF7C25">
              <w:rPr>
                <w:u w:val="single"/>
              </w:rPr>
              <w:t>Text - Info</w:t>
            </w:r>
          </w:p>
          <w:p w14:paraId="70F30075" w14:textId="5C44969C" w:rsidR="008D7633" w:rsidRPr="00AF7C25" w:rsidRDefault="008D7633" w:rsidP="007A5EB4">
            <w:pPr>
              <w:pStyle w:val="Formatvorlage2"/>
            </w:pPr>
            <w:r w:rsidRPr="00AF7C25">
              <w:t>Seite</w:t>
            </w:r>
            <w:r w:rsidR="00AF7C25" w:rsidRPr="00AF7C25">
              <w:t>n</w:t>
            </w:r>
            <w:r w:rsidR="00917D1A" w:rsidRPr="00AF7C25">
              <w:t xml:space="preserve">: </w:t>
            </w:r>
            <w:r w:rsidR="00AF7C25" w:rsidRPr="00AF7C25">
              <w:t>2</w:t>
            </w:r>
          </w:p>
          <w:p w14:paraId="35656F75" w14:textId="5A37A053" w:rsidR="008D7633" w:rsidRPr="00AF7C25" w:rsidRDefault="008D7633" w:rsidP="007A5EB4">
            <w:pPr>
              <w:pStyle w:val="Formatvorlage2"/>
            </w:pPr>
            <w:r w:rsidRPr="00AF7C25">
              <w:t xml:space="preserve">Wörter: </w:t>
            </w:r>
            <w:r w:rsidR="0081346C" w:rsidRPr="00AF7C25">
              <w:t>31</w:t>
            </w:r>
            <w:r w:rsidR="00AF7C25" w:rsidRPr="00AF7C25">
              <w:t>7</w:t>
            </w:r>
          </w:p>
          <w:p w14:paraId="0F71A529" w14:textId="0C90F528" w:rsidR="008D7633" w:rsidRPr="004E0921" w:rsidRDefault="008D7633" w:rsidP="007A5EB4">
            <w:pPr>
              <w:pStyle w:val="Formatvorlage2"/>
            </w:pPr>
            <w:r w:rsidRPr="004E0921">
              <w:t xml:space="preserve">Zeichen: </w:t>
            </w:r>
            <w:r w:rsidR="0081346C" w:rsidRPr="004E0921">
              <w:t xml:space="preserve">2 </w:t>
            </w:r>
            <w:r w:rsidRPr="004E0921">
              <w:t>4</w:t>
            </w:r>
            <w:r w:rsidR="0081346C" w:rsidRPr="004E0921">
              <w:t>8</w:t>
            </w:r>
            <w:r w:rsidR="00AF7C25" w:rsidRPr="004E0921">
              <w:t>2</w:t>
            </w:r>
            <w:r w:rsidRPr="004E0921">
              <w:br/>
              <w:t>(mit Leerzeichen)</w:t>
            </w:r>
          </w:p>
          <w:p w14:paraId="15D9DE94" w14:textId="77777777" w:rsidR="008D7633" w:rsidRPr="004E0921" w:rsidRDefault="008D7633" w:rsidP="007A5EB4">
            <w:pPr>
              <w:pStyle w:val="Formatvorlage2"/>
            </w:pPr>
          </w:p>
          <w:p w14:paraId="623C8E95" w14:textId="7629F527" w:rsidR="008D7633" w:rsidRPr="004E0921" w:rsidRDefault="008D7633" w:rsidP="007A5EB4">
            <w:pPr>
              <w:pStyle w:val="Formatvorlage2"/>
            </w:pPr>
            <w:r w:rsidRPr="004E0921">
              <w:t xml:space="preserve">erstellt am: </w:t>
            </w:r>
            <w:r w:rsidR="00347B21">
              <w:t>24</w:t>
            </w:r>
            <w:bookmarkStart w:id="0" w:name="_GoBack"/>
            <w:bookmarkEnd w:id="0"/>
            <w:r w:rsidRPr="004E0921">
              <w:t>.</w:t>
            </w:r>
            <w:r w:rsidR="00486878" w:rsidRPr="004E0921">
              <w:t>0</w:t>
            </w:r>
            <w:r w:rsidR="008810F0" w:rsidRPr="004E0921">
              <w:t>4</w:t>
            </w:r>
            <w:r w:rsidRPr="004E0921">
              <w:t>.201</w:t>
            </w:r>
            <w:r w:rsidR="006E4EA6" w:rsidRPr="004E0921">
              <w:t>7</w:t>
            </w:r>
          </w:p>
          <w:p w14:paraId="4836DA85" w14:textId="77777777" w:rsidR="008D7633" w:rsidRPr="00917D1A" w:rsidRDefault="008D7633" w:rsidP="007A5EB4">
            <w:pPr>
              <w:pStyle w:val="Formatvorlage2"/>
              <w:rPr>
                <w:szCs w:val="20"/>
                <w:highlight w:val="yellow"/>
              </w:rPr>
            </w:pPr>
          </w:p>
        </w:tc>
      </w:tr>
      <w:tr w:rsidR="008D7633" w:rsidRPr="0044187A" w14:paraId="0E7B1CA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503A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4060DF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F38BC" w14:textId="77777777" w:rsidR="00D52A7B" w:rsidRDefault="00D52A7B">
      <w:r>
        <w:separator/>
      </w:r>
    </w:p>
  </w:endnote>
  <w:endnote w:type="continuationSeparator" w:id="0">
    <w:p w14:paraId="7EB94A19" w14:textId="77777777" w:rsidR="00D52A7B" w:rsidRDefault="00D5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4AAD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0335A" w14:textId="77777777" w:rsidR="00D52A7B" w:rsidRDefault="00D52A7B">
      <w:r>
        <w:separator/>
      </w:r>
    </w:p>
  </w:footnote>
  <w:footnote w:type="continuationSeparator" w:id="0">
    <w:p w14:paraId="74E64E94" w14:textId="77777777" w:rsidR="00D52A7B" w:rsidRDefault="00D5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F75A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7697505" wp14:editId="43BB008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377D1"/>
    <w:multiLevelType w:val="hybridMultilevel"/>
    <w:tmpl w:val="BBAE9EC8"/>
    <w:lvl w:ilvl="0" w:tplc="1A98AE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1F497D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08"/>
    <w:rsid w:val="000024D9"/>
    <w:rsid w:val="00003256"/>
    <w:rsid w:val="00004900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B0166"/>
    <w:rsid w:val="000D0C02"/>
    <w:rsid w:val="000D2A27"/>
    <w:rsid w:val="000D4874"/>
    <w:rsid w:val="000E424C"/>
    <w:rsid w:val="000F2936"/>
    <w:rsid w:val="000F565C"/>
    <w:rsid w:val="000F67C4"/>
    <w:rsid w:val="001025BB"/>
    <w:rsid w:val="00103D0D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A6AF6"/>
    <w:rsid w:val="001B3469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1631"/>
    <w:rsid w:val="00272508"/>
    <w:rsid w:val="002769DE"/>
    <w:rsid w:val="002819C3"/>
    <w:rsid w:val="00282C0F"/>
    <w:rsid w:val="00286297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2BD"/>
    <w:rsid w:val="00326F7E"/>
    <w:rsid w:val="00347B21"/>
    <w:rsid w:val="00350ACA"/>
    <w:rsid w:val="003514C3"/>
    <w:rsid w:val="00357C43"/>
    <w:rsid w:val="00364DEF"/>
    <w:rsid w:val="00375A48"/>
    <w:rsid w:val="0038244F"/>
    <w:rsid w:val="0038276B"/>
    <w:rsid w:val="0038499F"/>
    <w:rsid w:val="00384FF6"/>
    <w:rsid w:val="003914C5"/>
    <w:rsid w:val="00392D5F"/>
    <w:rsid w:val="003A1BA5"/>
    <w:rsid w:val="003A24E8"/>
    <w:rsid w:val="003C7C92"/>
    <w:rsid w:val="003D61A2"/>
    <w:rsid w:val="003E0D26"/>
    <w:rsid w:val="003E378F"/>
    <w:rsid w:val="004176D4"/>
    <w:rsid w:val="00420F79"/>
    <w:rsid w:val="004333E8"/>
    <w:rsid w:val="0044187A"/>
    <w:rsid w:val="004419C6"/>
    <w:rsid w:val="00446899"/>
    <w:rsid w:val="00447689"/>
    <w:rsid w:val="0046235C"/>
    <w:rsid w:val="004629AD"/>
    <w:rsid w:val="00471351"/>
    <w:rsid w:val="004718B8"/>
    <w:rsid w:val="004806AF"/>
    <w:rsid w:val="00486878"/>
    <w:rsid w:val="004B051D"/>
    <w:rsid w:val="004B62AB"/>
    <w:rsid w:val="004C4FDA"/>
    <w:rsid w:val="004C503A"/>
    <w:rsid w:val="004E057A"/>
    <w:rsid w:val="004E0921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0B02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4F9A"/>
    <w:rsid w:val="00667448"/>
    <w:rsid w:val="006866DF"/>
    <w:rsid w:val="00692205"/>
    <w:rsid w:val="006944D9"/>
    <w:rsid w:val="006A2FD7"/>
    <w:rsid w:val="006A7184"/>
    <w:rsid w:val="006B6CD1"/>
    <w:rsid w:val="006B7979"/>
    <w:rsid w:val="006C0070"/>
    <w:rsid w:val="006C044C"/>
    <w:rsid w:val="006C6D45"/>
    <w:rsid w:val="006E4EA6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346C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10F0"/>
    <w:rsid w:val="0088698F"/>
    <w:rsid w:val="00894ADF"/>
    <w:rsid w:val="00896E95"/>
    <w:rsid w:val="008A6F1F"/>
    <w:rsid w:val="008B2ABA"/>
    <w:rsid w:val="008C3491"/>
    <w:rsid w:val="008C5079"/>
    <w:rsid w:val="008D2B30"/>
    <w:rsid w:val="008D3232"/>
    <w:rsid w:val="008D7633"/>
    <w:rsid w:val="00910883"/>
    <w:rsid w:val="00917D1A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5DE6"/>
    <w:rsid w:val="009E7597"/>
    <w:rsid w:val="009E7FC5"/>
    <w:rsid w:val="009F4ECC"/>
    <w:rsid w:val="00A001A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19E5"/>
    <w:rsid w:val="00A82224"/>
    <w:rsid w:val="00A87496"/>
    <w:rsid w:val="00A927D0"/>
    <w:rsid w:val="00A9705C"/>
    <w:rsid w:val="00A97B0A"/>
    <w:rsid w:val="00AA224C"/>
    <w:rsid w:val="00AA6262"/>
    <w:rsid w:val="00AB0237"/>
    <w:rsid w:val="00AB1EC7"/>
    <w:rsid w:val="00AD4128"/>
    <w:rsid w:val="00AD7705"/>
    <w:rsid w:val="00AD7B27"/>
    <w:rsid w:val="00AE06DB"/>
    <w:rsid w:val="00AF2F08"/>
    <w:rsid w:val="00AF6968"/>
    <w:rsid w:val="00AF7C25"/>
    <w:rsid w:val="00B057B0"/>
    <w:rsid w:val="00B11AB7"/>
    <w:rsid w:val="00B239B4"/>
    <w:rsid w:val="00B3687B"/>
    <w:rsid w:val="00B41B50"/>
    <w:rsid w:val="00B47777"/>
    <w:rsid w:val="00B47ADF"/>
    <w:rsid w:val="00B55070"/>
    <w:rsid w:val="00B624B9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67E67"/>
    <w:rsid w:val="00C72B49"/>
    <w:rsid w:val="00C77106"/>
    <w:rsid w:val="00C87836"/>
    <w:rsid w:val="00C92A2E"/>
    <w:rsid w:val="00CA66F5"/>
    <w:rsid w:val="00CA6BD1"/>
    <w:rsid w:val="00CC4FCD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06E9B"/>
    <w:rsid w:val="00D313A4"/>
    <w:rsid w:val="00D32108"/>
    <w:rsid w:val="00D45693"/>
    <w:rsid w:val="00D47D4E"/>
    <w:rsid w:val="00D52A7B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04CF5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49B1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63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79E0"/>
    <w:rsid w:val="00FA07A1"/>
    <w:rsid w:val="00FA3E25"/>
    <w:rsid w:val="00FA6584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D1B8BAF"/>
  <w15:docId w15:val="{A28A1B2E-85FE-4C2E-AAEB-DA5DC874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AF2F08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485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3539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8</cp:revision>
  <cp:lastPrinted>2007-09-03T14:44:00Z</cp:lastPrinted>
  <dcterms:created xsi:type="dcterms:W3CDTF">2017-02-22T16:18:00Z</dcterms:created>
  <dcterms:modified xsi:type="dcterms:W3CDTF">2017-04-24T13:33:00Z</dcterms:modified>
</cp:coreProperties>
</file>